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0AAC6" w14:textId="77777777" w:rsidR="003559DF" w:rsidRPr="001D777A" w:rsidRDefault="003559DF">
      <w:pPr>
        <w:rPr>
          <w:rFonts w:ascii="Book Antiqua" w:hAnsi="Book Antiqua"/>
          <w:lang w:val="en-US"/>
        </w:rPr>
      </w:pPr>
    </w:p>
    <w:p w14:paraId="5B043CE7" w14:textId="77777777" w:rsidR="003559DF" w:rsidRPr="00385819" w:rsidRDefault="003559DF">
      <w:pPr>
        <w:rPr>
          <w:rFonts w:ascii="Book Antiqua" w:hAnsi="Book Antiqua"/>
          <w:lang w:val="en-US"/>
        </w:rPr>
      </w:pPr>
    </w:p>
    <w:p w14:paraId="7A7A1D0B" w14:textId="77777777" w:rsidR="003559DF" w:rsidRPr="00385819" w:rsidRDefault="003559DF" w:rsidP="00FA2D38">
      <w:pPr>
        <w:rPr>
          <w:rFonts w:ascii="Book Antiqua" w:hAnsi="Book Antiqua"/>
          <w:b/>
          <w:iCs/>
          <w:sz w:val="22"/>
          <w:szCs w:val="22"/>
          <w:lang w:val="en-US"/>
        </w:rPr>
      </w:pPr>
    </w:p>
    <w:p w14:paraId="39B92D07" w14:textId="77777777" w:rsidR="003559DF" w:rsidRPr="00385819" w:rsidRDefault="003559DF" w:rsidP="00FA2D38">
      <w:pPr>
        <w:rPr>
          <w:rFonts w:ascii="Book Antiqua" w:hAnsi="Book Antiqua"/>
          <w:b/>
          <w:iCs/>
          <w:sz w:val="22"/>
          <w:szCs w:val="22"/>
          <w:lang w:val="en-US"/>
        </w:rPr>
      </w:pPr>
    </w:p>
    <w:p w14:paraId="10012D1A" w14:textId="77777777" w:rsidR="001D777A" w:rsidRPr="00090961" w:rsidRDefault="001D777A" w:rsidP="001D777A">
      <w:pPr>
        <w:rPr>
          <w:rFonts w:ascii="Book Antiqua" w:hAnsi="Book Antiqua" w:cs="Tahoma"/>
          <w:b/>
          <w:sz w:val="20"/>
        </w:rPr>
      </w:pPr>
      <w:r w:rsidRPr="00090961">
        <w:rPr>
          <w:rFonts w:ascii="Book Antiqua" w:hAnsi="Book Antiqua" w:cs="Tahoma"/>
          <w:b/>
          <w:sz w:val="20"/>
        </w:rPr>
        <w:t xml:space="preserve">ΕΠ.Α.Σ. – ΤΟΜΕΑΣ ΑΓΩΝΩΝ                                                                                      </w:t>
      </w:r>
    </w:p>
    <w:p w14:paraId="182C03D5" w14:textId="77777777" w:rsidR="001D777A" w:rsidRPr="00090961" w:rsidRDefault="001D777A" w:rsidP="001D777A">
      <w:pPr>
        <w:rPr>
          <w:rFonts w:ascii="Book Antiqua" w:hAnsi="Book Antiqua" w:cs="Tahoma"/>
          <w:b/>
          <w:sz w:val="20"/>
        </w:rPr>
      </w:pPr>
      <w:r w:rsidRPr="00090961">
        <w:rPr>
          <w:rFonts w:ascii="Book Antiqua" w:hAnsi="Book Antiqua" w:cs="Tahoma"/>
          <w:b/>
          <w:sz w:val="20"/>
        </w:rPr>
        <w:t>Πληροφορίες: Φωτεινή Κασίδη</w:t>
      </w:r>
    </w:p>
    <w:p w14:paraId="6B9BBD7F" w14:textId="77777777" w:rsidR="001D777A" w:rsidRPr="00090961" w:rsidRDefault="001D777A" w:rsidP="001D777A">
      <w:pPr>
        <w:rPr>
          <w:rFonts w:ascii="Book Antiqua" w:hAnsi="Book Antiqua" w:cs="Tahoma"/>
          <w:b/>
          <w:sz w:val="20"/>
          <w:lang w:val="en-US"/>
        </w:rPr>
      </w:pPr>
      <w:r w:rsidRPr="00090961">
        <w:rPr>
          <w:rFonts w:ascii="Book Antiqua" w:hAnsi="Book Antiqua" w:cs="Tahoma"/>
          <w:b/>
          <w:sz w:val="20"/>
        </w:rPr>
        <w:t>Τηλ</w:t>
      </w:r>
      <w:r w:rsidRPr="00090961">
        <w:rPr>
          <w:rFonts w:ascii="Book Antiqua" w:hAnsi="Book Antiqua" w:cs="Tahoma"/>
          <w:b/>
          <w:sz w:val="20"/>
          <w:lang w:val="en-US"/>
        </w:rPr>
        <w:t>.:  211-18.77.735</w:t>
      </w:r>
    </w:p>
    <w:p w14:paraId="50C1970A" w14:textId="77777777" w:rsidR="001D777A" w:rsidRPr="00090961" w:rsidRDefault="001D777A" w:rsidP="001D777A">
      <w:pPr>
        <w:rPr>
          <w:rFonts w:ascii="Book Antiqua" w:hAnsi="Book Antiqua" w:cs="Tahoma"/>
          <w:b/>
          <w:sz w:val="20"/>
          <w:lang w:val="en-US"/>
        </w:rPr>
      </w:pPr>
      <w:r w:rsidRPr="00090961">
        <w:rPr>
          <w:rFonts w:ascii="Book Antiqua" w:hAnsi="Book Antiqua" w:cs="Tahoma"/>
          <w:b/>
          <w:sz w:val="20"/>
          <w:lang w:val="en-US"/>
        </w:rPr>
        <w:t xml:space="preserve">Email: </w:t>
      </w:r>
      <w:hyperlink r:id="rId7" w:history="1">
        <w:r w:rsidRPr="00090961">
          <w:rPr>
            <w:rStyle w:val="-"/>
            <w:rFonts w:ascii="Book Antiqua" w:hAnsi="Book Antiqua" w:cs="Tahoma"/>
            <w:b/>
            <w:sz w:val="20"/>
            <w:lang w:val="en-US"/>
          </w:rPr>
          <w:t>competition@segas.gr</w:t>
        </w:r>
      </w:hyperlink>
      <w:r w:rsidRPr="00090961">
        <w:rPr>
          <w:rFonts w:ascii="Book Antiqua" w:hAnsi="Book Antiqua" w:cs="Tahoma"/>
          <w:b/>
          <w:sz w:val="20"/>
          <w:lang w:val="en-US"/>
        </w:rPr>
        <w:t xml:space="preserve"> </w:t>
      </w:r>
    </w:p>
    <w:p w14:paraId="2DCC35AC" w14:textId="77777777" w:rsidR="001D777A" w:rsidRPr="001D777A" w:rsidRDefault="001D777A" w:rsidP="001D777A">
      <w:pPr>
        <w:rPr>
          <w:rFonts w:ascii="Book Antiqua" w:hAnsi="Book Antiqua" w:cs="Tahoma"/>
          <w:lang w:val="en-GB"/>
        </w:rPr>
      </w:pPr>
      <w:r w:rsidRPr="00090961">
        <w:rPr>
          <w:rFonts w:ascii="Book Antiqua" w:hAnsi="Book Antiqua" w:cs="Tahoma"/>
          <w:b/>
          <w:sz w:val="20"/>
          <w:lang w:val="en-GB"/>
        </w:rPr>
        <w:t>========================</w:t>
      </w:r>
      <w:r w:rsidRPr="00836DAC">
        <w:rPr>
          <w:rFonts w:ascii="Book Antiqua" w:hAnsi="Book Antiqua" w:cs="Tahoma"/>
          <w:sz w:val="20"/>
          <w:lang w:val="en-GB"/>
        </w:rPr>
        <w:tab/>
      </w:r>
      <w:r w:rsidRPr="001D777A">
        <w:rPr>
          <w:rFonts w:ascii="Book Antiqua" w:hAnsi="Book Antiqua" w:cs="Tahoma"/>
          <w:lang w:val="en-GB"/>
        </w:rPr>
        <w:tab/>
      </w:r>
      <w:r w:rsidRPr="001D777A">
        <w:rPr>
          <w:rFonts w:ascii="Book Antiqua" w:hAnsi="Book Antiqua" w:cs="Tahoma"/>
          <w:lang w:val="en-GB"/>
        </w:rPr>
        <w:tab/>
      </w:r>
      <w:r w:rsidRPr="001D777A">
        <w:rPr>
          <w:rFonts w:ascii="Book Antiqua" w:hAnsi="Book Antiqua" w:cs="Tahoma"/>
          <w:lang w:val="en-GB"/>
        </w:rPr>
        <w:tab/>
      </w:r>
      <w:r w:rsidRPr="001D777A">
        <w:rPr>
          <w:rFonts w:ascii="Book Antiqua" w:hAnsi="Book Antiqua" w:cs="Tahoma"/>
          <w:lang w:val="en-GB"/>
        </w:rPr>
        <w:tab/>
        <w:t xml:space="preserve">  </w:t>
      </w:r>
    </w:p>
    <w:p w14:paraId="0E33D590" w14:textId="77777777" w:rsidR="001D777A" w:rsidRPr="001D777A" w:rsidRDefault="001D777A" w:rsidP="001D777A">
      <w:pPr>
        <w:jc w:val="right"/>
        <w:rPr>
          <w:rFonts w:ascii="Book Antiqua" w:hAnsi="Book Antiqua" w:cs="Tahoma"/>
          <w:u w:val="single"/>
          <w:lang w:val="en-GB"/>
        </w:rPr>
      </w:pPr>
    </w:p>
    <w:p w14:paraId="7594B320" w14:textId="4735680B" w:rsidR="001D777A" w:rsidRPr="00836DAC" w:rsidRDefault="001D777A" w:rsidP="001D777A">
      <w:pPr>
        <w:rPr>
          <w:rFonts w:ascii="Book Antiqua" w:hAnsi="Book Antiqua" w:cs="Tahoma"/>
          <w:b/>
          <w:bCs/>
          <w:iCs/>
          <w:sz w:val="22"/>
          <w:szCs w:val="22"/>
        </w:rPr>
      </w:pPr>
      <w:r w:rsidRPr="00482253">
        <w:rPr>
          <w:rFonts w:ascii="Book Antiqua" w:hAnsi="Book Antiqua" w:cs="Tahoma"/>
          <w:b/>
          <w:bCs/>
          <w:sz w:val="22"/>
          <w:szCs w:val="22"/>
        </w:rPr>
        <w:t xml:space="preserve">Αρ. Πρωτ.: </w:t>
      </w:r>
      <w:r w:rsidRPr="00482253">
        <w:rPr>
          <w:rFonts w:ascii="Book Antiqua" w:hAnsi="Book Antiqua" w:cs="Tahoma"/>
          <w:b/>
          <w:bCs/>
          <w:sz w:val="22"/>
          <w:szCs w:val="22"/>
        </w:rPr>
        <w:tab/>
      </w:r>
      <w:r w:rsidRPr="00482253">
        <w:rPr>
          <w:rFonts w:ascii="Book Antiqua" w:hAnsi="Book Antiqua" w:cs="Tahoma"/>
          <w:b/>
          <w:bCs/>
          <w:sz w:val="22"/>
          <w:szCs w:val="22"/>
        </w:rPr>
        <w:tab/>
      </w:r>
      <w:r w:rsidRPr="00482253">
        <w:rPr>
          <w:rFonts w:ascii="Book Antiqua" w:hAnsi="Book Antiqua" w:cs="Tahoma"/>
          <w:b/>
          <w:bCs/>
          <w:sz w:val="22"/>
          <w:szCs w:val="22"/>
        </w:rPr>
        <w:tab/>
        <w:t xml:space="preserve">             </w:t>
      </w:r>
      <w:r w:rsidRPr="00482253">
        <w:rPr>
          <w:rFonts w:ascii="Book Antiqua" w:hAnsi="Book Antiqua" w:cs="Tahoma"/>
          <w:b/>
          <w:bCs/>
          <w:iCs/>
          <w:sz w:val="22"/>
          <w:szCs w:val="22"/>
        </w:rPr>
        <w:t xml:space="preserve">                            </w:t>
      </w:r>
      <w:r w:rsidR="00E46ABA" w:rsidRPr="00482253">
        <w:rPr>
          <w:rFonts w:ascii="Book Antiqua" w:hAnsi="Book Antiqua" w:cs="Tahoma"/>
          <w:b/>
          <w:bCs/>
          <w:iCs/>
          <w:sz w:val="22"/>
          <w:szCs w:val="22"/>
        </w:rPr>
        <w:t xml:space="preserve">             </w:t>
      </w:r>
      <w:r w:rsidR="00CD09D7" w:rsidRPr="00482253">
        <w:rPr>
          <w:rFonts w:ascii="Book Antiqua" w:hAnsi="Book Antiqua" w:cs="Tahoma"/>
          <w:b/>
          <w:bCs/>
          <w:iCs/>
          <w:sz w:val="22"/>
          <w:szCs w:val="22"/>
        </w:rPr>
        <w:tab/>
      </w:r>
      <w:r w:rsidR="00CD09D7" w:rsidRPr="00482253">
        <w:rPr>
          <w:rFonts w:ascii="Book Antiqua" w:hAnsi="Book Antiqua" w:cs="Tahoma"/>
          <w:b/>
          <w:bCs/>
          <w:iCs/>
          <w:sz w:val="22"/>
          <w:szCs w:val="22"/>
        </w:rPr>
        <w:tab/>
      </w:r>
      <w:r w:rsidR="0073593E" w:rsidRPr="00482253">
        <w:rPr>
          <w:rFonts w:ascii="Book Antiqua" w:hAnsi="Book Antiqua" w:cs="Tahoma"/>
          <w:b/>
          <w:bCs/>
          <w:iCs/>
          <w:sz w:val="22"/>
          <w:szCs w:val="22"/>
        </w:rPr>
        <w:t xml:space="preserve">            </w:t>
      </w:r>
      <w:r w:rsidR="00E46ABA" w:rsidRPr="00482253">
        <w:rPr>
          <w:rFonts w:ascii="Book Antiqua" w:hAnsi="Book Antiqua" w:cs="Tahoma"/>
          <w:b/>
          <w:bCs/>
          <w:iCs/>
          <w:sz w:val="22"/>
          <w:szCs w:val="22"/>
        </w:rPr>
        <w:t xml:space="preserve">Αθήνα, </w:t>
      </w:r>
      <w:r w:rsidR="00482253">
        <w:rPr>
          <w:rFonts w:ascii="Book Antiqua" w:hAnsi="Book Antiqua" w:cs="Tahoma"/>
          <w:b/>
          <w:bCs/>
          <w:iCs/>
          <w:sz w:val="22"/>
          <w:szCs w:val="22"/>
        </w:rPr>
        <w:t>24</w:t>
      </w:r>
      <w:r w:rsidR="0048033B" w:rsidRPr="00482253">
        <w:rPr>
          <w:rFonts w:ascii="Book Antiqua" w:hAnsi="Book Antiqua" w:cs="Tahoma"/>
          <w:b/>
          <w:bCs/>
          <w:iCs/>
          <w:sz w:val="22"/>
          <w:szCs w:val="22"/>
        </w:rPr>
        <w:t xml:space="preserve"> </w:t>
      </w:r>
      <w:r w:rsidR="0073593E" w:rsidRPr="00482253">
        <w:rPr>
          <w:rFonts w:ascii="Book Antiqua" w:hAnsi="Book Antiqua" w:cs="Tahoma"/>
          <w:b/>
          <w:bCs/>
          <w:iCs/>
          <w:sz w:val="22"/>
          <w:szCs w:val="22"/>
        </w:rPr>
        <w:t xml:space="preserve">Ιουνίου </w:t>
      </w:r>
      <w:r w:rsidRPr="00482253">
        <w:rPr>
          <w:rFonts w:ascii="Book Antiqua" w:hAnsi="Book Antiqua" w:cs="Tahoma"/>
          <w:b/>
          <w:bCs/>
          <w:iCs/>
          <w:sz w:val="22"/>
          <w:szCs w:val="22"/>
        </w:rPr>
        <w:t>20</w:t>
      </w:r>
      <w:r w:rsidR="0073593E" w:rsidRPr="00482253">
        <w:rPr>
          <w:rFonts w:ascii="Book Antiqua" w:hAnsi="Book Antiqua" w:cs="Tahoma"/>
          <w:b/>
          <w:bCs/>
          <w:iCs/>
          <w:sz w:val="22"/>
          <w:szCs w:val="22"/>
        </w:rPr>
        <w:t>20</w:t>
      </w:r>
    </w:p>
    <w:p w14:paraId="64A8CD35" w14:textId="77777777" w:rsidR="001D777A" w:rsidRPr="00836DAC" w:rsidRDefault="001D777A" w:rsidP="001D777A">
      <w:pPr>
        <w:rPr>
          <w:rFonts w:ascii="Book Antiqua" w:hAnsi="Book Antiqua" w:cs="Tahoma"/>
          <w:sz w:val="22"/>
          <w:szCs w:val="22"/>
        </w:rPr>
      </w:pPr>
    </w:p>
    <w:p w14:paraId="3AD54A63" w14:textId="77777777" w:rsidR="001D777A" w:rsidRPr="00836DAC" w:rsidRDefault="001D777A" w:rsidP="001D777A">
      <w:pPr>
        <w:pStyle w:val="1"/>
        <w:jc w:val="left"/>
        <w:rPr>
          <w:rFonts w:ascii="Book Antiqua" w:hAnsi="Book Antiqua" w:cs="Tahoma"/>
          <w:i w:val="0"/>
          <w:sz w:val="22"/>
          <w:szCs w:val="22"/>
          <w:u w:val="none"/>
        </w:rPr>
      </w:pPr>
      <w:r w:rsidRPr="00836DAC">
        <w:rPr>
          <w:rFonts w:ascii="Book Antiqua" w:hAnsi="Book Antiqua" w:cs="Tahoma"/>
          <w:i w:val="0"/>
          <w:sz w:val="22"/>
          <w:szCs w:val="22"/>
          <w:u w:val="none"/>
        </w:rPr>
        <w:t xml:space="preserve">Προς:  </w:t>
      </w:r>
      <w:r w:rsidRPr="00836DAC">
        <w:rPr>
          <w:rFonts w:ascii="Book Antiqua" w:hAnsi="Book Antiqua" w:cs="Tahoma"/>
          <w:i w:val="0"/>
          <w:sz w:val="22"/>
          <w:szCs w:val="22"/>
          <w:u w:val="none"/>
          <w:lang w:val="en-US"/>
        </w:rPr>
        <w:t>E</w:t>
      </w:r>
      <w:r w:rsidRPr="00836DAC">
        <w:rPr>
          <w:rFonts w:ascii="Book Antiqua" w:hAnsi="Book Antiqua" w:cs="Tahoma"/>
          <w:i w:val="0"/>
          <w:sz w:val="22"/>
          <w:szCs w:val="22"/>
          <w:u w:val="none"/>
        </w:rPr>
        <w:t>.</w:t>
      </w:r>
      <w:r w:rsidRPr="00836DAC">
        <w:rPr>
          <w:rFonts w:ascii="Book Antiqua" w:hAnsi="Book Antiqua" w:cs="Tahoma"/>
          <w:i w:val="0"/>
          <w:sz w:val="22"/>
          <w:szCs w:val="22"/>
          <w:u w:val="none"/>
          <w:lang w:val="en-US"/>
        </w:rPr>
        <w:t>A</w:t>
      </w:r>
      <w:r w:rsidRPr="00836DAC">
        <w:rPr>
          <w:rFonts w:ascii="Book Antiqua" w:hAnsi="Book Antiqua" w:cs="Tahoma"/>
          <w:i w:val="0"/>
          <w:sz w:val="22"/>
          <w:szCs w:val="22"/>
          <w:u w:val="none"/>
        </w:rPr>
        <w:t>.Σ.   Σ.Ε.Γ.Α.Σ.</w:t>
      </w:r>
    </w:p>
    <w:p w14:paraId="23939387" w14:textId="77777777" w:rsidR="001D777A" w:rsidRPr="00836DAC" w:rsidRDefault="001D777A" w:rsidP="001D777A">
      <w:pPr>
        <w:pStyle w:val="1"/>
        <w:jc w:val="left"/>
        <w:rPr>
          <w:rFonts w:ascii="Book Antiqua" w:hAnsi="Book Antiqua" w:cs="Tahoma"/>
          <w:i w:val="0"/>
          <w:sz w:val="22"/>
          <w:szCs w:val="22"/>
        </w:rPr>
      </w:pPr>
      <w:r w:rsidRPr="00836DAC">
        <w:rPr>
          <w:rFonts w:ascii="Book Antiqua" w:hAnsi="Book Antiqua" w:cs="Tahoma"/>
          <w:i w:val="0"/>
          <w:sz w:val="22"/>
          <w:szCs w:val="22"/>
        </w:rPr>
        <w:t xml:space="preserve">(Για ενημέρωση σωματείων τους)      </w:t>
      </w:r>
    </w:p>
    <w:p w14:paraId="6F8F7A88" w14:textId="77777777" w:rsidR="001D777A" w:rsidRPr="001D777A" w:rsidRDefault="001D777A" w:rsidP="009B194F">
      <w:pPr>
        <w:pStyle w:val="1"/>
        <w:jc w:val="left"/>
        <w:rPr>
          <w:rFonts w:ascii="Book Antiqua" w:hAnsi="Book Antiqua" w:cs="Tahoma"/>
          <w:i w:val="0"/>
          <w:szCs w:val="24"/>
          <w:u w:val="none"/>
        </w:rPr>
      </w:pPr>
    </w:p>
    <w:p w14:paraId="6E5CA119" w14:textId="70A76022" w:rsidR="003559DF" w:rsidRPr="00385819" w:rsidRDefault="00B00008" w:rsidP="005558E1">
      <w:pPr>
        <w:rPr>
          <w:rFonts w:ascii="Book Antiqua" w:hAnsi="Book Antiqua"/>
        </w:rPr>
      </w:pPr>
      <w:r>
        <w:rPr>
          <w:noProof/>
        </w:rPr>
        <mc:AlternateContent>
          <mc:Choice Requires="wps">
            <w:drawing>
              <wp:anchor distT="0" distB="0" distL="114300" distR="114300" simplePos="0" relativeHeight="251657728" behindDoc="0" locked="0" layoutInCell="1" allowOverlap="1" wp14:anchorId="03660DBA" wp14:editId="5595867D">
                <wp:simplePos x="0" y="0"/>
                <wp:positionH relativeFrom="column">
                  <wp:posOffset>-9525</wp:posOffset>
                </wp:positionH>
                <wp:positionV relativeFrom="paragraph">
                  <wp:posOffset>169545</wp:posOffset>
                </wp:positionV>
                <wp:extent cx="6657975" cy="3048000"/>
                <wp:effectExtent l="19050" t="1905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048000"/>
                        </a:xfrm>
                        <a:prstGeom prst="rect">
                          <a:avLst/>
                        </a:prstGeom>
                        <a:solidFill>
                          <a:srgbClr val="FFFFFF"/>
                        </a:solidFill>
                        <a:ln w="38100" cap="rnd" cmpd="dbl">
                          <a:solidFill>
                            <a:srgbClr val="000000"/>
                          </a:solidFill>
                          <a:prstDash val="sysDot"/>
                          <a:miter lim="800000"/>
                          <a:headEnd/>
                          <a:tailEnd/>
                        </a:ln>
                      </wps:spPr>
                      <wps:txbx>
                        <w:txbxContent>
                          <w:p w14:paraId="5D013CDD" w14:textId="77777777" w:rsidR="009921DC" w:rsidRPr="00836DAC" w:rsidRDefault="009921DC" w:rsidP="005B5C38">
                            <w:pPr>
                              <w:pStyle w:val="1"/>
                              <w:rPr>
                                <w:rFonts w:ascii="Book Antiqua" w:hAnsi="Book Antiqua"/>
                                <w:sz w:val="28"/>
                                <w:szCs w:val="28"/>
                              </w:rPr>
                            </w:pPr>
                            <w:r w:rsidRPr="00836DAC">
                              <w:rPr>
                                <w:rFonts w:ascii="Book Antiqua" w:hAnsi="Book Antiqua"/>
                                <w:sz w:val="28"/>
                                <w:szCs w:val="28"/>
                              </w:rPr>
                              <w:t>Π Ρ Ο Κ Η Ρ Υ Ξ Η</w:t>
                            </w:r>
                          </w:p>
                          <w:p w14:paraId="0231C1C8" w14:textId="77777777" w:rsidR="009921DC" w:rsidRPr="00836DAC" w:rsidRDefault="009921DC" w:rsidP="005B5C38">
                            <w:pPr>
                              <w:pStyle w:val="4"/>
                              <w:jc w:val="center"/>
                              <w:rPr>
                                <w:rFonts w:ascii="Book Antiqua" w:hAnsi="Book Antiqua"/>
                                <w:b/>
                                <w:sz w:val="28"/>
                                <w:szCs w:val="28"/>
                              </w:rPr>
                            </w:pPr>
                            <w:r w:rsidRPr="00836DAC">
                              <w:rPr>
                                <w:rFonts w:ascii="Book Antiqua" w:hAnsi="Book Antiqua"/>
                                <w:b/>
                                <w:sz w:val="28"/>
                                <w:szCs w:val="28"/>
                              </w:rPr>
                              <w:t>ΠΑΝΕΛΛΗΝΙΟΥ ΠΡΩΤΑΘΛΗΜΑΤΟΣ ΣΥΝΘΕΤΩΝ ΑΓΩΝΙΣΜΑΤΩΝ</w:t>
                            </w:r>
                          </w:p>
                          <w:p w14:paraId="4337A88F" w14:textId="77777777" w:rsidR="009921DC" w:rsidRPr="00836DAC" w:rsidRDefault="009921DC" w:rsidP="005B5C38">
                            <w:pPr>
                              <w:pStyle w:val="4"/>
                              <w:jc w:val="center"/>
                              <w:rPr>
                                <w:rFonts w:ascii="Book Antiqua" w:hAnsi="Book Antiqua"/>
                                <w:b/>
                                <w:sz w:val="28"/>
                                <w:szCs w:val="28"/>
                              </w:rPr>
                            </w:pPr>
                            <w:r w:rsidRPr="00836DAC">
                              <w:rPr>
                                <w:rFonts w:ascii="Book Antiqua" w:hAnsi="Book Antiqua"/>
                                <w:b/>
                                <w:sz w:val="28"/>
                                <w:szCs w:val="28"/>
                              </w:rPr>
                              <w:t>ΤΩΝ ΚΑΤΗΓΟΡΙΩΝ</w:t>
                            </w:r>
                          </w:p>
                          <w:p w14:paraId="494A581B" w14:textId="77777777" w:rsidR="009921DC" w:rsidRPr="00836DAC" w:rsidRDefault="009921DC" w:rsidP="005B5C38">
                            <w:pPr>
                              <w:pStyle w:val="4"/>
                              <w:jc w:val="center"/>
                              <w:rPr>
                                <w:rFonts w:ascii="Book Antiqua" w:hAnsi="Book Antiqua"/>
                                <w:b/>
                                <w:sz w:val="28"/>
                                <w:szCs w:val="28"/>
                              </w:rPr>
                            </w:pPr>
                            <w:r w:rsidRPr="00836DAC">
                              <w:rPr>
                                <w:rFonts w:ascii="Book Antiqua" w:hAnsi="Book Antiqua"/>
                                <w:b/>
                                <w:sz w:val="28"/>
                                <w:szCs w:val="28"/>
                              </w:rPr>
                              <w:t xml:space="preserve"> </w:t>
                            </w:r>
                          </w:p>
                          <w:p w14:paraId="4422DBB3" w14:textId="77777777" w:rsidR="009921DC" w:rsidRPr="00836DAC" w:rsidRDefault="009921DC" w:rsidP="00EF6FA7">
                            <w:pPr>
                              <w:spacing w:line="360" w:lineRule="auto"/>
                              <w:jc w:val="center"/>
                              <w:rPr>
                                <w:rFonts w:ascii="Book Antiqua" w:hAnsi="Book Antiqua"/>
                                <w:b/>
                                <w:sz w:val="28"/>
                                <w:szCs w:val="28"/>
                                <w:u w:val="single"/>
                              </w:rPr>
                            </w:pPr>
                            <w:r w:rsidRPr="00836DAC">
                              <w:rPr>
                                <w:rFonts w:ascii="Book Antiqua" w:hAnsi="Book Antiqua"/>
                                <w:b/>
                                <w:sz w:val="28"/>
                                <w:szCs w:val="28"/>
                                <w:u w:val="single"/>
                              </w:rPr>
                              <w:t>ΑΝΔΡΩΝ(ΔΕΚΑΘΛΟ) - ΓΥΝΑΙΚΩΝ (ΕΠΤΑΘΛΟ)</w:t>
                            </w:r>
                          </w:p>
                          <w:p w14:paraId="7C8B610D" w14:textId="0A35033B" w:rsidR="009921DC" w:rsidRPr="00836DAC" w:rsidRDefault="009921DC" w:rsidP="00EF6FA7">
                            <w:pPr>
                              <w:spacing w:line="360" w:lineRule="auto"/>
                              <w:jc w:val="center"/>
                              <w:rPr>
                                <w:rFonts w:ascii="Book Antiqua" w:hAnsi="Book Antiqua"/>
                                <w:b/>
                                <w:sz w:val="28"/>
                                <w:szCs w:val="28"/>
                                <w:u w:val="single"/>
                              </w:rPr>
                            </w:pPr>
                            <w:r w:rsidRPr="00836DAC">
                              <w:rPr>
                                <w:rFonts w:ascii="Book Antiqua" w:hAnsi="Book Antiqua"/>
                                <w:b/>
                                <w:sz w:val="28"/>
                                <w:szCs w:val="28"/>
                                <w:u w:val="single"/>
                              </w:rPr>
                              <w:t>Κ23 ΑΝΔΡΩΝ (ΔΕΚΑΘΛΟ) – Κ23 ΓΥΝΑΙΚΩΝ (ΕΠΤΑΘΛΟ)</w:t>
                            </w:r>
                            <w:r>
                              <w:rPr>
                                <w:rFonts w:ascii="Book Antiqua" w:hAnsi="Book Antiqua"/>
                                <w:b/>
                                <w:sz w:val="28"/>
                                <w:szCs w:val="28"/>
                                <w:u w:val="single"/>
                              </w:rPr>
                              <w:t xml:space="preserve"> </w:t>
                            </w:r>
                            <w:r w:rsidRPr="00836DAC">
                              <w:rPr>
                                <w:rFonts w:ascii="Book Antiqua" w:hAnsi="Book Antiqua"/>
                                <w:b/>
                                <w:sz w:val="28"/>
                                <w:szCs w:val="28"/>
                                <w:u w:val="single"/>
                              </w:rPr>
                              <w:t>&amp;</w:t>
                            </w:r>
                          </w:p>
                          <w:p w14:paraId="0A171A93" w14:textId="0345495F" w:rsidR="009921DC" w:rsidRPr="00836DAC" w:rsidRDefault="009921DC" w:rsidP="00EF6FA7">
                            <w:pPr>
                              <w:spacing w:line="360" w:lineRule="auto"/>
                              <w:jc w:val="center"/>
                              <w:rPr>
                                <w:rFonts w:ascii="Book Antiqua" w:hAnsi="Book Antiqua"/>
                                <w:b/>
                                <w:sz w:val="28"/>
                                <w:szCs w:val="28"/>
                                <w:u w:val="single"/>
                              </w:rPr>
                            </w:pPr>
                            <w:r w:rsidRPr="00836DAC">
                              <w:rPr>
                                <w:rFonts w:ascii="Book Antiqua" w:hAnsi="Book Antiqua"/>
                                <w:b/>
                                <w:sz w:val="28"/>
                                <w:szCs w:val="28"/>
                                <w:u w:val="single"/>
                              </w:rPr>
                              <w:t>Κ18 (ΔΕΚΑΘΛΟ) – Κ18 (ΕΠΤΑΘΛΟ)</w:t>
                            </w:r>
                          </w:p>
                          <w:p w14:paraId="33632DC7" w14:textId="7F8428DF" w:rsidR="009921DC" w:rsidRPr="00836DAC" w:rsidRDefault="009921DC" w:rsidP="005B5C38">
                            <w:pPr>
                              <w:jc w:val="center"/>
                              <w:rPr>
                                <w:rFonts w:ascii="Book Antiqua" w:hAnsi="Book Antiqua"/>
                                <w:b/>
                                <w:sz w:val="28"/>
                                <w:szCs w:val="28"/>
                                <w:u w:val="single"/>
                              </w:rPr>
                            </w:pPr>
                            <w:r w:rsidRPr="00836DAC">
                              <w:rPr>
                                <w:rFonts w:ascii="Book Antiqua" w:hAnsi="Book Antiqua"/>
                                <w:b/>
                                <w:sz w:val="28"/>
                                <w:szCs w:val="28"/>
                                <w:u w:val="single"/>
                              </w:rPr>
                              <w:t>ΤΩΝ ΑΝΤΙΣΤΟΙΧΩΝ ΠΑΝΕΛΛΗΝΙΩΝ ΠΡΩΤΑΘΛΗΜΑΤΩΝ ΕΤΟΥΣ 2020</w:t>
                            </w:r>
                          </w:p>
                          <w:p w14:paraId="7EE003DB" w14:textId="77777777" w:rsidR="009921DC" w:rsidRPr="00836DAC" w:rsidRDefault="009921DC" w:rsidP="005B5C38">
                            <w:pPr>
                              <w:jc w:val="center"/>
                              <w:rPr>
                                <w:rFonts w:ascii="Book Antiqua" w:hAnsi="Book Antiqua"/>
                                <w:b/>
                                <w:sz w:val="28"/>
                                <w:szCs w:val="28"/>
                              </w:rPr>
                            </w:pPr>
                          </w:p>
                          <w:p w14:paraId="6707BB35" w14:textId="76527860" w:rsidR="009921DC" w:rsidRPr="00836DAC" w:rsidRDefault="009921DC" w:rsidP="005B5C38">
                            <w:pPr>
                              <w:jc w:val="center"/>
                              <w:rPr>
                                <w:rFonts w:ascii="Book Antiqua" w:hAnsi="Book Antiqua"/>
                                <w:b/>
                                <w:i/>
                                <w:sz w:val="28"/>
                                <w:szCs w:val="28"/>
                              </w:rPr>
                            </w:pPr>
                            <w:r w:rsidRPr="00836DAC">
                              <w:rPr>
                                <w:rFonts w:ascii="Book Antiqua" w:hAnsi="Book Antiqua"/>
                                <w:b/>
                                <w:i/>
                                <w:sz w:val="28"/>
                                <w:szCs w:val="28"/>
                              </w:rPr>
                              <w:t xml:space="preserve">Δευτέρα </w:t>
                            </w:r>
                            <w:r>
                              <w:rPr>
                                <w:rFonts w:ascii="Book Antiqua" w:hAnsi="Book Antiqua"/>
                                <w:b/>
                                <w:i/>
                                <w:sz w:val="28"/>
                                <w:szCs w:val="28"/>
                              </w:rPr>
                              <w:t>10</w:t>
                            </w:r>
                            <w:r w:rsidRPr="00836DAC">
                              <w:rPr>
                                <w:rFonts w:ascii="Book Antiqua" w:hAnsi="Book Antiqua"/>
                                <w:b/>
                                <w:i/>
                                <w:sz w:val="28"/>
                                <w:szCs w:val="28"/>
                              </w:rPr>
                              <w:t xml:space="preserve"> &amp; Τρίτη </w:t>
                            </w:r>
                            <w:r>
                              <w:rPr>
                                <w:rFonts w:ascii="Book Antiqua" w:hAnsi="Book Antiqua"/>
                                <w:b/>
                                <w:i/>
                                <w:sz w:val="28"/>
                                <w:szCs w:val="28"/>
                              </w:rPr>
                              <w:t>11</w:t>
                            </w:r>
                            <w:r w:rsidRPr="00836DAC">
                              <w:rPr>
                                <w:rFonts w:ascii="Book Antiqua" w:hAnsi="Book Antiqua"/>
                                <w:b/>
                                <w:i/>
                                <w:sz w:val="28"/>
                                <w:szCs w:val="28"/>
                              </w:rPr>
                              <w:t xml:space="preserve"> Αυγούστου 2020, </w:t>
                            </w:r>
                          </w:p>
                          <w:p w14:paraId="7BE8F6DB" w14:textId="77777777" w:rsidR="009921DC" w:rsidRPr="00836DAC" w:rsidRDefault="009921DC" w:rsidP="005B5C38">
                            <w:pPr>
                              <w:jc w:val="center"/>
                              <w:rPr>
                                <w:rFonts w:ascii="Book Antiqua" w:hAnsi="Book Antiqua"/>
                                <w:b/>
                                <w:i/>
                                <w:sz w:val="28"/>
                                <w:szCs w:val="28"/>
                              </w:rPr>
                            </w:pPr>
                          </w:p>
                          <w:p w14:paraId="7300DD38" w14:textId="7295E7C2" w:rsidR="009921DC" w:rsidRPr="00836DAC" w:rsidRDefault="009921DC" w:rsidP="005B5C38">
                            <w:pPr>
                              <w:jc w:val="center"/>
                              <w:rPr>
                                <w:rFonts w:ascii="Book Antiqua" w:hAnsi="Book Antiqua"/>
                                <w:b/>
                                <w:i/>
                                <w:sz w:val="28"/>
                                <w:szCs w:val="28"/>
                              </w:rPr>
                            </w:pPr>
                            <w:r w:rsidRPr="00836DAC">
                              <w:rPr>
                                <w:rFonts w:ascii="Book Antiqua" w:hAnsi="Book Antiqua"/>
                                <w:b/>
                                <w:i/>
                                <w:sz w:val="28"/>
                                <w:szCs w:val="28"/>
                              </w:rPr>
                              <w:t xml:space="preserve">Πάτρα, ΠΑΜΠΕΛΟΠΟΝΝΗΣΙΑΚΟ ΣΤΑΔΙΟ </w:t>
                            </w:r>
                          </w:p>
                          <w:p w14:paraId="0333A682" w14:textId="77777777" w:rsidR="009921DC" w:rsidRPr="00836DAC" w:rsidRDefault="009921DC">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60DBA" id="_x0000_t202" coordsize="21600,21600" o:spt="202" path="m,l,21600r21600,l21600,xe">
                <v:stroke joinstyle="miter"/>
                <v:path gradientshapeok="t" o:connecttype="rect"/>
              </v:shapetype>
              <v:shape id="Text Box 2" o:spid="_x0000_s1026" type="#_x0000_t202" style="position:absolute;margin-left:-.75pt;margin-top:13.35pt;width:524.25pt;height:2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" strokeweight="3pt">
                <v:stroke dashstyle="1 1" linestyle="thinThin" endcap="round"/>
                <v:textbox>
                  <w:txbxContent>
                    <w:p w14:paraId="5D013CDD" w14:textId="77777777" w:rsidR="009921DC" w:rsidRPr="00836DAC" w:rsidRDefault="009921DC" w:rsidP="005B5C38">
                      <w:pPr>
                        <w:pStyle w:val="1"/>
                        <w:rPr>
                          <w:rFonts w:ascii="Book Antiqua" w:hAnsi="Book Antiqua"/>
                          <w:sz w:val="28"/>
                          <w:szCs w:val="28"/>
                        </w:rPr>
                      </w:pPr>
                      <w:r w:rsidRPr="00836DAC">
                        <w:rPr>
                          <w:rFonts w:ascii="Book Antiqua" w:hAnsi="Book Antiqua"/>
                          <w:sz w:val="28"/>
                          <w:szCs w:val="28"/>
                        </w:rPr>
                        <w:t>Π Ρ Ο Κ Η Ρ Υ Ξ Η</w:t>
                      </w:r>
                    </w:p>
                    <w:p w14:paraId="0231C1C8" w14:textId="77777777" w:rsidR="009921DC" w:rsidRPr="00836DAC" w:rsidRDefault="009921DC" w:rsidP="005B5C38">
                      <w:pPr>
                        <w:pStyle w:val="4"/>
                        <w:jc w:val="center"/>
                        <w:rPr>
                          <w:rFonts w:ascii="Book Antiqua" w:hAnsi="Book Antiqua"/>
                          <w:b/>
                          <w:sz w:val="28"/>
                          <w:szCs w:val="28"/>
                        </w:rPr>
                      </w:pPr>
                      <w:r w:rsidRPr="00836DAC">
                        <w:rPr>
                          <w:rFonts w:ascii="Book Antiqua" w:hAnsi="Book Antiqua"/>
                          <w:b/>
                          <w:sz w:val="28"/>
                          <w:szCs w:val="28"/>
                        </w:rPr>
                        <w:t>ΠΑΝΕΛΛΗΝΙΟΥ ΠΡΩΤΑΘΛΗΜΑΤΟΣ ΣΥΝΘΕΤΩΝ ΑΓΩΝΙΣΜΑΤΩΝ</w:t>
                      </w:r>
                    </w:p>
                    <w:p w14:paraId="4337A88F" w14:textId="77777777" w:rsidR="009921DC" w:rsidRPr="00836DAC" w:rsidRDefault="009921DC" w:rsidP="005B5C38">
                      <w:pPr>
                        <w:pStyle w:val="4"/>
                        <w:jc w:val="center"/>
                        <w:rPr>
                          <w:rFonts w:ascii="Book Antiqua" w:hAnsi="Book Antiqua"/>
                          <w:b/>
                          <w:sz w:val="28"/>
                          <w:szCs w:val="28"/>
                        </w:rPr>
                      </w:pPr>
                      <w:r w:rsidRPr="00836DAC">
                        <w:rPr>
                          <w:rFonts w:ascii="Book Antiqua" w:hAnsi="Book Antiqua"/>
                          <w:b/>
                          <w:sz w:val="28"/>
                          <w:szCs w:val="28"/>
                        </w:rPr>
                        <w:t>ΤΩΝ ΚΑΤΗΓΟΡΙΩΝ</w:t>
                      </w:r>
                    </w:p>
                    <w:p w14:paraId="494A581B" w14:textId="77777777" w:rsidR="009921DC" w:rsidRPr="00836DAC" w:rsidRDefault="009921DC" w:rsidP="005B5C38">
                      <w:pPr>
                        <w:pStyle w:val="4"/>
                        <w:jc w:val="center"/>
                        <w:rPr>
                          <w:rFonts w:ascii="Book Antiqua" w:hAnsi="Book Antiqua"/>
                          <w:b/>
                          <w:sz w:val="28"/>
                          <w:szCs w:val="28"/>
                        </w:rPr>
                      </w:pPr>
                      <w:r w:rsidRPr="00836DAC">
                        <w:rPr>
                          <w:rFonts w:ascii="Book Antiqua" w:hAnsi="Book Antiqua"/>
                          <w:b/>
                          <w:sz w:val="28"/>
                          <w:szCs w:val="28"/>
                        </w:rPr>
                        <w:t xml:space="preserve"> </w:t>
                      </w:r>
                    </w:p>
                    <w:p w14:paraId="4422DBB3" w14:textId="77777777" w:rsidR="009921DC" w:rsidRPr="00836DAC" w:rsidRDefault="009921DC" w:rsidP="00EF6FA7">
                      <w:pPr>
                        <w:spacing w:line="360" w:lineRule="auto"/>
                        <w:jc w:val="center"/>
                        <w:rPr>
                          <w:rFonts w:ascii="Book Antiqua" w:hAnsi="Book Antiqua"/>
                          <w:b/>
                          <w:sz w:val="28"/>
                          <w:szCs w:val="28"/>
                          <w:u w:val="single"/>
                        </w:rPr>
                      </w:pPr>
                      <w:r w:rsidRPr="00836DAC">
                        <w:rPr>
                          <w:rFonts w:ascii="Book Antiqua" w:hAnsi="Book Antiqua"/>
                          <w:b/>
                          <w:sz w:val="28"/>
                          <w:szCs w:val="28"/>
                          <w:u w:val="single"/>
                        </w:rPr>
                        <w:t>ΑΝΔΡΩΝ(ΔΕΚΑΘΛΟ) - ΓΥΝΑΙΚΩΝ (ΕΠΤΑΘΛΟ)</w:t>
                      </w:r>
                    </w:p>
                    <w:p w14:paraId="7C8B610D" w14:textId="0A35033B" w:rsidR="009921DC" w:rsidRPr="00836DAC" w:rsidRDefault="009921DC" w:rsidP="00EF6FA7">
                      <w:pPr>
                        <w:spacing w:line="360" w:lineRule="auto"/>
                        <w:jc w:val="center"/>
                        <w:rPr>
                          <w:rFonts w:ascii="Book Antiqua" w:hAnsi="Book Antiqua"/>
                          <w:b/>
                          <w:sz w:val="28"/>
                          <w:szCs w:val="28"/>
                          <w:u w:val="single"/>
                        </w:rPr>
                      </w:pPr>
                      <w:r w:rsidRPr="00836DAC">
                        <w:rPr>
                          <w:rFonts w:ascii="Book Antiqua" w:hAnsi="Book Antiqua"/>
                          <w:b/>
                          <w:sz w:val="28"/>
                          <w:szCs w:val="28"/>
                          <w:u w:val="single"/>
                        </w:rPr>
                        <w:t>Κ23 ΑΝΔΡΩΝ (ΔΕΚΑΘΛΟ) – Κ23 ΓΥΝΑΙΚΩΝ (ΕΠΤΑΘΛΟ)</w:t>
                      </w:r>
                      <w:r>
                        <w:rPr>
                          <w:rFonts w:ascii="Book Antiqua" w:hAnsi="Book Antiqua"/>
                          <w:b/>
                          <w:sz w:val="28"/>
                          <w:szCs w:val="28"/>
                          <w:u w:val="single"/>
                        </w:rPr>
                        <w:t xml:space="preserve"> </w:t>
                      </w:r>
                      <w:r w:rsidRPr="00836DAC">
                        <w:rPr>
                          <w:rFonts w:ascii="Book Antiqua" w:hAnsi="Book Antiqua"/>
                          <w:b/>
                          <w:sz w:val="28"/>
                          <w:szCs w:val="28"/>
                          <w:u w:val="single"/>
                        </w:rPr>
                        <w:t>&amp;</w:t>
                      </w:r>
                    </w:p>
                    <w:p w14:paraId="0A171A93" w14:textId="0345495F" w:rsidR="009921DC" w:rsidRPr="00836DAC" w:rsidRDefault="009921DC" w:rsidP="00EF6FA7">
                      <w:pPr>
                        <w:spacing w:line="360" w:lineRule="auto"/>
                        <w:jc w:val="center"/>
                        <w:rPr>
                          <w:rFonts w:ascii="Book Antiqua" w:hAnsi="Book Antiqua"/>
                          <w:b/>
                          <w:sz w:val="28"/>
                          <w:szCs w:val="28"/>
                          <w:u w:val="single"/>
                        </w:rPr>
                      </w:pPr>
                      <w:r w:rsidRPr="00836DAC">
                        <w:rPr>
                          <w:rFonts w:ascii="Book Antiqua" w:hAnsi="Book Antiqua"/>
                          <w:b/>
                          <w:sz w:val="28"/>
                          <w:szCs w:val="28"/>
                          <w:u w:val="single"/>
                        </w:rPr>
                        <w:t>Κ18 (ΔΕΚΑΘΛΟ) – Κ18 (ΕΠΤΑΘΛΟ)</w:t>
                      </w:r>
                    </w:p>
                    <w:p w14:paraId="33632DC7" w14:textId="7F8428DF" w:rsidR="009921DC" w:rsidRPr="00836DAC" w:rsidRDefault="009921DC" w:rsidP="005B5C38">
                      <w:pPr>
                        <w:jc w:val="center"/>
                        <w:rPr>
                          <w:rFonts w:ascii="Book Antiqua" w:hAnsi="Book Antiqua"/>
                          <w:b/>
                          <w:sz w:val="28"/>
                          <w:szCs w:val="28"/>
                          <w:u w:val="single"/>
                        </w:rPr>
                      </w:pPr>
                      <w:r w:rsidRPr="00836DAC">
                        <w:rPr>
                          <w:rFonts w:ascii="Book Antiqua" w:hAnsi="Book Antiqua"/>
                          <w:b/>
                          <w:sz w:val="28"/>
                          <w:szCs w:val="28"/>
                          <w:u w:val="single"/>
                        </w:rPr>
                        <w:t>ΤΩΝ ΑΝΤΙΣΤΟΙΧΩΝ ΠΑΝΕΛΛΗΝΙΩΝ ΠΡΩΤΑΘΛΗΜΑΤΩΝ ΕΤΟΥΣ 2020</w:t>
                      </w:r>
                    </w:p>
                    <w:p w14:paraId="7EE003DB" w14:textId="77777777" w:rsidR="009921DC" w:rsidRPr="00836DAC" w:rsidRDefault="009921DC" w:rsidP="005B5C38">
                      <w:pPr>
                        <w:jc w:val="center"/>
                        <w:rPr>
                          <w:rFonts w:ascii="Book Antiqua" w:hAnsi="Book Antiqua"/>
                          <w:b/>
                          <w:sz w:val="28"/>
                          <w:szCs w:val="28"/>
                        </w:rPr>
                      </w:pPr>
                    </w:p>
                    <w:p w14:paraId="6707BB35" w14:textId="76527860" w:rsidR="009921DC" w:rsidRPr="00836DAC" w:rsidRDefault="009921DC" w:rsidP="005B5C38">
                      <w:pPr>
                        <w:jc w:val="center"/>
                        <w:rPr>
                          <w:rFonts w:ascii="Book Antiqua" w:hAnsi="Book Antiqua"/>
                          <w:b/>
                          <w:i/>
                          <w:sz w:val="28"/>
                          <w:szCs w:val="28"/>
                        </w:rPr>
                      </w:pPr>
                      <w:r w:rsidRPr="00836DAC">
                        <w:rPr>
                          <w:rFonts w:ascii="Book Antiqua" w:hAnsi="Book Antiqua"/>
                          <w:b/>
                          <w:i/>
                          <w:sz w:val="28"/>
                          <w:szCs w:val="28"/>
                        </w:rPr>
                        <w:t xml:space="preserve">Δευτέρα </w:t>
                      </w:r>
                      <w:r>
                        <w:rPr>
                          <w:rFonts w:ascii="Book Antiqua" w:hAnsi="Book Antiqua"/>
                          <w:b/>
                          <w:i/>
                          <w:sz w:val="28"/>
                          <w:szCs w:val="28"/>
                        </w:rPr>
                        <w:t>10</w:t>
                      </w:r>
                      <w:r w:rsidRPr="00836DAC">
                        <w:rPr>
                          <w:rFonts w:ascii="Book Antiqua" w:hAnsi="Book Antiqua"/>
                          <w:b/>
                          <w:i/>
                          <w:sz w:val="28"/>
                          <w:szCs w:val="28"/>
                        </w:rPr>
                        <w:t xml:space="preserve"> &amp; Τρίτη </w:t>
                      </w:r>
                      <w:r>
                        <w:rPr>
                          <w:rFonts w:ascii="Book Antiqua" w:hAnsi="Book Antiqua"/>
                          <w:b/>
                          <w:i/>
                          <w:sz w:val="28"/>
                          <w:szCs w:val="28"/>
                        </w:rPr>
                        <w:t>11</w:t>
                      </w:r>
                      <w:r w:rsidRPr="00836DAC">
                        <w:rPr>
                          <w:rFonts w:ascii="Book Antiqua" w:hAnsi="Book Antiqua"/>
                          <w:b/>
                          <w:i/>
                          <w:sz w:val="28"/>
                          <w:szCs w:val="28"/>
                        </w:rPr>
                        <w:t xml:space="preserve"> Αυγούστου 2020, </w:t>
                      </w:r>
                    </w:p>
                    <w:p w14:paraId="7BE8F6DB" w14:textId="77777777" w:rsidR="009921DC" w:rsidRPr="00836DAC" w:rsidRDefault="009921DC" w:rsidP="005B5C38">
                      <w:pPr>
                        <w:jc w:val="center"/>
                        <w:rPr>
                          <w:rFonts w:ascii="Book Antiqua" w:hAnsi="Book Antiqua"/>
                          <w:b/>
                          <w:i/>
                          <w:sz w:val="28"/>
                          <w:szCs w:val="28"/>
                        </w:rPr>
                      </w:pPr>
                    </w:p>
                    <w:p w14:paraId="7300DD38" w14:textId="7295E7C2" w:rsidR="009921DC" w:rsidRPr="00836DAC" w:rsidRDefault="009921DC" w:rsidP="005B5C38">
                      <w:pPr>
                        <w:jc w:val="center"/>
                        <w:rPr>
                          <w:rFonts w:ascii="Book Antiqua" w:hAnsi="Book Antiqua"/>
                          <w:b/>
                          <w:i/>
                          <w:sz w:val="28"/>
                          <w:szCs w:val="28"/>
                        </w:rPr>
                      </w:pPr>
                      <w:r w:rsidRPr="00836DAC">
                        <w:rPr>
                          <w:rFonts w:ascii="Book Antiqua" w:hAnsi="Book Antiqua"/>
                          <w:b/>
                          <w:i/>
                          <w:sz w:val="28"/>
                          <w:szCs w:val="28"/>
                        </w:rPr>
                        <w:t xml:space="preserve">Πάτρα, ΠΑΜΠΕΛΟΠΟΝΝΗΣΙΑΚΟ ΣΤΑΔΙΟ </w:t>
                      </w:r>
                    </w:p>
                    <w:p w14:paraId="0333A682" w14:textId="77777777" w:rsidR="009921DC" w:rsidRPr="00836DAC" w:rsidRDefault="009921DC">
                      <w:pPr>
                        <w:rPr>
                          <w:sz w:val="28"/>
                          <w:szCs w:val="28"/>
                        </w:rPr>
                      </w:pPr>
                    </w:p>
                  </w:txbxContent>
                </v:textbox>
              </v:shape>
            </w:pict>
          </mc:Fallback>
        </mc:AlternateContent>
      </w:r>
    </w:p>
    <w:p w14:paraId="729D3949" w14:textId="77777777" w:rsidR="003559DF" w:rsidRPr="00385819" w:rsidRDefault="003559DF" w:rsidP="00C6031A">
      <w:pPr>
        <w:pStyle w:val="1"/>
        <w:rPr>
          <w:rFonts w:ascii="Book Antiqua" w:hAnsi="Book Antiqua"/>
          <w:sz w:val="36"/>
          <w:szCs w:val="36"/>
        </w:rPr>
      </w:pPr>
    </w:p>
    <w:p w14:paraId="14AB9371" w14:textId="77777777" w:rsidR="003559DF" w:rsidRPr="00385819" w:rsidRDefault="003559DF" w:rsidP="00C6031A">
      <w:pPr>
        <w:pStyle w:val="1"/>
        <w:rPr>
          <w:rFonts w:ascii="Book Antiqua" w:hAnsi="Book Antiqua"/>
          <w:sz w:val="36"/>
          <w:szCs w:val="36"/>
        </w:rPr>
      </w:pPr>
    </w:p>
    <w:p w14:paraId="15441B83" w14:textId="77777777" w:rsidR="003559DF" w:rsidRPr="00385819" w:rsidRDefault="003559DF" w:rsidP="00C6031A">
      <w:pPr>
        <w:pStyle w:val="1"/>
        <w:rPr>
          <w:rFonts w:ascii="Book Antiqua" w:hAnsi="Book Antiqua"/>
          <w:sz w:val="36"/>
          <w:szCs w:val="36"/>
        </w:rPr>
      </w:pPr>
    </w:p>
    <w:p w14:paraId="70E032AD" w14:textId="77777777" w:rsidR="003559DF" w:rsidRPr="00385819" w:rsidRDefault="003559DF" w:rsidP="00C6031A">
      <w:pPr>
        <w:pStyle w:val="1"/>
        <w:rPr>
          <w:rFonts w:ascii="Book Antiqua" w:hAnsi="Book Antiqua"/>
          <w:sz w:val="36"/>
          <w:szCs w:val="36"/>
        </w:rPr>
      </w:pPr>
    </w:p>
    <w:p w14:paraId="6404F8A1" w14:textId="77777777" w:rsidR="003559DF" w:rsidRPr="00385819" w:rsidRDefault="003559DF" w:rsidP="00C6031A">
      <w:pPr>
        <w:pStyle w:val="1"/>
        <w:rPr>
          <w:rFonts w:ascii="Book Antiqua" w:hAnsi="Book Antiqua"/>
          <w:sz w:val="36"/>
          <w:szCs w:val="36"/>
        </w:rPr>
      </w:pPr>
    </w:p>
    <w:p w14:paraId="2DC313FA" w14:textId="77777777" w:rsidR="003559DF" w:rsidRPr="00385819" w:rsidRDefault="003559DF" w:rsidP="005B5C38">
      <w:pPr>
        <w:rPr>
          <w:rFonts w:ascii="Book Antiqua" w:hAnsi="Book Antiqua"/>
        </w:rPr>
      </w:pPr>
    </w:p>
    <w:p w14:paraId="2FE22F58" w14:textId="77777777" w:rsidR="00DA1507" w:rsidRDefault="00DA1507" w:rsidP="005B5C38">
      <w:pPr>
        <w:ind w:firstLine="720"/>
        <w:jc w:val="both"/>
        <w:rPr>
          <w:rFonts w:ascii="Book Antiqua" w:hAnsi="Book Antiqua"/>
        </w:rPr>
      </w:pPr>
    </w:p>
    <w:p w14:paraId="133F0E6D" w14:textId="77777777" w:rsidR="004B7B00" w:rsidRDefault="004B7B00" w:rsidP="005B5C38">
      <w:pPr>
        <w:ind w:firstLine="720"/>
        <w:jc w:val="both"/>
        <w:rPr>
          <w:rFonts w:ascii="Book Antiqua" w:hAnsi="Book Antiqua"/>
        </w:rPr>
      </w:pPr>
    </w:p>
    <w:p w14:paraId="75191BB3" w14:textId="77777777" w:rsidR="004B7B00" w:rsidRDefault="004B7B00" w:rsidP="005B5C38">
      <w:pPr>
        <w:ind w:firstLine="720"/>
        <w:jc w:val="both"/>
        <w:rPr>
          <w:rFonts w:ascii="Book Antiqua" w:hAnsi="Book Antiqua"/>
        </w:rPr>
      </w:pPr>
    </w:p>
    <w:p w14:paraId="5F489364" w14:textId="77777777" w:rsidR="00EF6FA7" w:rsidRDefault="00EF6FA7" w:rsidP="005B5C38">
      <w:pPr>
        <w:ind w:firstLine="720"/>
        <w:jc w:val="both"/>
        <w:rPr>
          <w:rFonts w:ascii="Book Antiqua" w:hAnsi="Book Antiqua"/>
        </w:rPr>
      </w:pPr>
    </w:p>
    <w:p w14:paraId="7E4B5CC9" w14:textId="77777777" w:rsidR="00EF6FA7" w:rsidRDefault="00EF6FA7" w:rsidP="005B5C38">
      <w:pPr>
        <w:ind w:firstLine="720"/>
        <w:jc w:val="both"/>
        <w:rPr>
          <w:rFonts w:ascii="Book Antiqua" w:hAnsi="Book Antiqua"/>
        </w:rPr>
      </w:pPr>
    </w:p>
    <w:p w14:paraId="2C3375B8" w14:textId="77777777" w:rsidR="00EF6FA7" w:rsidRDefault="00EF6FA7" w:rsidP="005B5C38">
      <w:pPr>
        <w:ind w:firstLine="720"/>
        <w:jc w:val="both"/>
        <w:rPr>
          <w:rFonts w:ascii="Book Antiqua" w:hAnsi="Book Antiqua"/>
        </w:rPr>
      </w:pPr>
    </w:p>
    <w:p w14:paraId="4D37E07F" w14:textId="77777777" w:rsidR="00EF6FA7" w:rsidRDefault="00EF6FA7" w:rsidP="005B5C38">
      <w:pPr>
        <w:ind w:firstLine="720"/>
        <w:jc w:val="both"/>
        <w:rPr>
          <w:rFonts w:ascii="Book Antiqua" w:hAnsi="Book Antiqua"/>
        </w:rPr>
      </w:pPr>
    </w:p>
    <w:p w14:paraId="73AC3B01" w14:textId="77777777" w:rsidR="00D05085" w:rsidRDefault="00D05085" w:rsidP="00D05085">
      <w:pPr>
        <w:ind w:firstLine="720"/>
        <w:jc w:val="both"/>
        <w:rPr>
          <w:rFonts w:ascii="Book Antiqua" w:hAnsi="Book Antiqua"/>
        </w:rPr>
      </w:pPr>
    </w:p>
    <w:p w14:paraId="4DA843B8" w14:textId="77777777" w:rsidR="005434AB" w:rsidRDefault="005434AB" w:rsidP="00D05085">
      <w:pPr>
        <w:ind w:firstLine="720"/>
        <w:jc w:val="both"/>
        <w:rPr>
          <w:rFonts w:ascii="Book Antiqua" w:hAnsi="Book Antiqua"/>
          <w:sz w:val="22"/>
          <w:szCs w:val="22"/>
        </w:rPr>
      </w:pPr>
    </w:p>
    <w:p w14:paraId="126D9280" w14:textId="105035D0" w:rsidR="003559DF" w:rsidRPr="000A6B5D" w:rsidRDefault="003559DF" w:rsidP="00D05085">
      <w:pPr>
        <w:ind w:firstLine="720"/>
        <w:jc w:val="both"/>
        <w:rPr>
          <w:rFonts w:ascii="Book Antiqua" w:hAnsi="Book Antiqua"/>
          <w:sz w:val="22"/>
          <w:szCs w:val="22"/>
        </w:rPr>
      </w:pPr>
      <w:r w:rsidRPr="000A6B5D">
        <w:rPr>
          <w:rFonts w:ascii="Book Antiqua" w:hAnsi="Book Antiqua"/>
          <w:sz w:val="22"/>
          <w:szCs w:val="22"/>
        </w:rPr>
        <w:t xml:space="preserve">Ο  ΣΕΓΑΣ σε συνεργασία με την ΕΑΣ ΣΕΓΑΣ </w:t>
      </w:r>
      <w:r w:rsidR="004974FE" w:rsidRPr="000A6B5D">
        <w:rPr>
          <w:rFonts w:ascii="Book Antiqua" w:hAnsi="Book Antiqua"/>
          <w:sz w:val="22"/>
          <w:szCs w:val="22"/>
        </w:rPr>
        <w:t>Βορ. Πελοποννήσου</w:t>
      </w:r>
      <w:r w:rsidR="00EF6FA7" w:rsidRPr="000A6B5D">
        <w:rPr>
          <w:rFonts w:ascii="Book Antiqua" w:hAnsi="Book Antiqua"/>
          <w:sz w:val="22"/>
          <w:szCs w:val="22"/>
        </w:rPr>
        <w:t xml:space="preserve"> </w:t>
      </w:r>
      <w:r w:rsidRPr="000A6B5D">
        <w:rPr>
          <w:rFonts w:ascii="Book Antiqua" w:hAnsi="Book Antiqua"/>
          <w:sz w:val="22"/>
          <w:szCs w:val="22"/>
        </w:rPr>
        <w:t xml:space="preserve">προκηρύσσει τα  Σύνθετα Αγωνίσματα, </w:t>
      </w:r>
      <w:r w:rsidRPr="000A6B5D">
        <w:rPr>
          <w:rFonts w:ascii="Book Antiqua" w:hAnsi="Book Antiqua"/>
          <w:b/>
          <w:i/>
          <w:sz w:val="22"/>
          <w:szCs w:val="22"/>
        </w:rPr>
        <w:t>ΔΕΚΑΘΛΟ</w:t>
      </w:r>
      <w:r w:rsidRPr="000A6B5D">
        <w:rPr>
          <w:rFonts w:ascii="Book Antiqua" w:hAnsi="Book Antiqua"/>
          <w:sz w:val="22"/>
          <w:szCs w:val="22"/>
        </w:rPr>
        <w:t xml:space="preserve"> </w:t>
      </w:r>
      <w:r w:rsidRPr="000A6B5D">
        <w:rPr>
          <w:rFonts w:ascii="Book Antiqua" w:hAnsi="Book Antiqua"/>
          <w:b/>
          <w:i/>
          <w:sz w:val="22"/>
          <w:szCs w:val="22"/>
        </w:rPr>
        <w:t xml:space="preserve">ΑΝΔΡΩΝ – </w:t>
      </w:r>
      <w:r w:rsidR="00CA09DD" w:rsidRPr="000A6B5D">
        <w:rPr>
          <w:rFonts w:ascii="Book Antiqua" w:hAnsi="Book Antiqua"/>
          <w:b/>
          <w:i/>
          <w:sz w:val="22"/>
          <w:szCs w:val="22"/>
        </w:rPr>
        <w:t>Κ23</w:t>
      </w:r>
      <w:r w:rsidRPr="000A6B5D">
        <w:rPr>
          <w:rFonts w:ascii="Book Antiqua" w:hAnsi="Book Antiqua"/>
          <w:b/>
          <w:i/>
          <w:sz w:val="22"/>
          <w:szCs w:val="22"/>
        </w:rPr>
        <w:t xml:space="preserve"> </w:t>
      </w:r>
      <w:r w:rsidR="00D05085" w:rsidRPr="000A6B5D">
        <w:rPr>
          <w:rFonts w:ascii="Book Antiqua" w:hAnsi="Book Antiqua"/>
          <w:b/>
          <w:i/>
          <w:sz w:val="22"/>
          <w:szCs w:val="22"/>
        </w:rPr>
        <w:t>&amp;</w:t>
      </w:r>
      <w:r w:rsidR="000A6B5D" w:rsidRPr="000A6B5D">
        <w:rPr>
          <w:rFonts w:ascii="Book Antiqua" w:hAnsi="Book Antiqua"/>
          <w:b/>
          <w:i/>
          <w:sz w:val="22"/>
          <w:szCs w:val="22"/>
        </w:rPr>
        <w:t xml:space="preserve"> </w:t>
      </w:r>
      <w:r w:rsidR="00CA09DD" w:rsidRPr="000A6B5D">
        <w:rPr>
          <w:rFonts w:ascii="Book Antiqua" w:hAnsi="Book Antiqua"/>
          <w:b/>
          <w:i/>
          <w:sz w:val="22"/>
          <w:szCs w:val="22"/>
        </w:rPr>
        <w:t xml:space="preserve">Κ18 </w:t>
      </w:r>
      <w:r w:rsidRPr="000A6B5D">
        <w:rPr>
          <w:rFonts w:ascii="Book Antiqua" w:hAnsi="Book Antiqua"/>
          <w:b/>
          <w:i/>
          <w:sz w:val="22"/>
          <w:szCs w:val="22"/>
        </w:rPr>
        <w:t xml:space="preserve">ΚΑΙ ΕΠΤΑΘΛΟ ΓΥΝΑΙΚΩΝ – </w:t>
      </w:r>
      <w:r w:rsidR="00CA09DD" w:rsidRPr="000A6B5D">
        <w:rPr>
          <w:rFonts w:ascii="Book Antiqua" w:hAnsi="Book Antiqua"/>
          <w:b/>
          <w:i/>
          <w:sz w:val="22"/>
          <w:szCs w:val="22"/>
        </w:rPr>
        <w:t xml:space="preserve">Κ23 </w:t>
      </w:r>
      <w:r w:rsidR="00D05085" w:rsidRPr="000A6B5D">
        <w:rPr>
          <w:rFonts w:ascii="Book Antiqua" w:hAnsi="Book Antiqua"/>
          <w:b/>
          <w:sz w:val="22"/>
          <w:szCs w:val="22"/>
        </w:rPr>
        <w:t xml:space="preserve">&amp; </w:t>
      </w:r>
      <w:r w:rsidR="00CA09DD" w:rsidRPr="000A6B5D">
        <w:rPr>
          <w:rFonts w:ascii="Book Antiqua" w:hAnsi="Book Antiqua"/>
          <w:b/>
          <w:sz w:val="22"/>
          <w:szCs w:val="22"/>
        </w:rPr>
        <w:t>Κ18</w:t>
      </w:r>
      <w:r w:rsidR="00D05085" w:rsidRPr="000A6B5D">
        <w:rPr>
          <w:rFonts w:ascii="Book Antiqua" w:hAnsi="Book Antiqua"/>
          <w:b/>
          <w:sz w:val="22"/>
          <w:szCs w:val="22"/>
        </w:rPr>
        <w:t xml:space="preserve"> </w:t>
      </w:r>
      <w:r w:rsidRPr="000A6B5D">
        <w:rPr>
          <w:rFonts w:ascii="Book Antiqua" w:hAnsi="Book Antiqua"/>
          <w:sz w:val="22"/>
          <w:szCs w:val="22"/>
        </w:rPr>
        <w:t>των Πανελληνίων Πρωταθλημάτων  Α-Γ</w:t>
      </w:r>
      <w:r w:rsidR="00D05085" w:rsidRPr="000A6B5D">
        <w:rPr>
          <w:rFonts w:ascii="Book Antiqua" w:hAnsi="Book Antiqua"/>
          <w:sz w:val="22"/>
          <w:szCs w:val="22"/>
        </w:rPr>
        <w:t>,</w:t>
      </w:r>
      <w:r w:rsidRPr="000A6B5D">
        <w:rPr>
          <w:rFonts w:ascii="Book Antiqua" w:hAnsi="Book Antiqua"/>
          <w:sz w:val="22"/>
          <w:szCs w:val="22"/>
        </w:rPr>
        <w:t xml:space="preserve"> </w:t>
      </w:r>
      <w:r w:rsidR="0053290D" w:rsidRPr="000A6B5D">
        <w:rPr>
          <w:rFonts w:ascii="Book Antiqua" w:hAnsi="Book Antiqua"/>
          <w:sz w:val="22"/>
          <w:szCs w:val="22"/>
        </w:rPr>
        <w:t>Κ23</w:t>
      </w:r>
      <w:r w:rsidR="00C04026">
        <w:rPr>
          <w:rFonts w:ascii="Book Antiqua" w:hAnsi="Book Antiqua"/>
          <w:sz w:val="22"/>
          <w:szCs w:val="22"/>
        </w:rPr>
        <w:t xml:space="preserve"> </w:t>
      </w:r>
      <w:r w:rsidR="00D05085" w:rsidRPr="000A6B5D">
        <w:rPr>
          <w:rFonts w:ascii="Book Antiqua" w:hAnsi="Book Antiqua"/>
          <w:sz w:val="22"/>
          <w:szCs w:val="22"/>
        </w:rPr>
        <w:t xml:space="preserve">&amp; </w:t>
      </w:r>
      <w:r w:rsidR="0048033B" w:rsidRPr="000A6B5D">
        <w:rPr>
          <w:rFonts w:ascii="Book Antiqua" w:hAnsi="Book Antiqua"/>
          <w:sz w:val="22"/>
          <w:szCs w:val="22"/>
        </w:rPr>
        <w:t xml:space="preserve">Κ18 </w:t>
      </w:r>
      <w:r w:rsidRPr="000A6B5D">
        <w:rPr>
          <w:rFonts w:ascii="Book Antiqua" w:hAnsi="Book Antiqua"/>
          <w:sz w:val="22"/>
          <w:szCs w:val="22"/>
        </w:rPr>
        <w:t>για το έτος 20</w:t>
      </w:r>
      <w:r w:rsidR="0053290D" w:rsidRPr="000A6B5D">
        <w:rPr>
          <w:rFonts w:ascii="Book Antiqua" w:hAnsi="Book Antiqua"/>
          <w:sz w:val="22"/>
          <w:szCs w:val="22"/>
        </w:rPr>
        <w:t>20</w:t>
      </w:r>
      <w:r w:rsidRPr="000A6B5D">
        <w:rPr>
          <w:rFonts w:ascii="Book Antiqua" w:hAnsi="Book Antiqua"/>
          <w:sz w:val="22"/>
          <w:szCs w:val="22"/>
        </w:rPr>
        <w:t>, σύμφωνα  με τους παρακάτω όρους :</w:t>
      </w:r>
    </w:p>
    <w:p w14:paraId="1099EE60" w14:textId="77777777" w:rsidR="003559DF" w:rsidRPr="000A6B5D" w:rsidRDefault="003559DF" w:rsidP="000172E8">
      <w:pPr>
        <w:rPr>
          <w:rFonts w:ascii="Book Antiqua" w:hAnsi="Book Antiqua"/>
          <w:sz w:val="22"/>
          <w:szCs w:val="22"/>
        </w:rPr>
      </w:pPr>
    </w:p>
    <w:p w14:paraId="7C5AA35A" w14:textId="77777777" w:rsidR="003559DF" w:rsidRPr="000A6B5D" w:rsidRDefault="003559DF" w:rsidP="000172E8">
      <w:pPr>
        <w:rPr>
          <w:rFonts w:ascii="Book Antiqua" w:hAnsi="Book Antiqua"/>
          <w:b/>
          <w:sz w:val="22"/>
          <w:szCs w:val="22"/>
          <w:u w:val="single"/>
        </w:rPr>
      </w:pPr>
      <w:r w:rsidRPr="000A6B5D">
        <w:rPr>
          <w:rFonts w:ascii="Book Antiqua" w:hAnsi="Book Antiqua"/>
          <w:b/>
          <w:sz w:val="22"/>
          <w:szCs w:val="22"/>
        </w:rPr>
        <w:t xml:space="preserve">1 . </w:t>
      </w:r>
      <w:r w:rsidRPr="000A6B5D">
        <w:rPr>
          <w:rFonts w:ascii="Book Antiqua" w:hAnsi="Book Antiqua"/>
          <w:b/>
          <w:sz w:val="22"/>
          <w:szCs w:val="22"/>
          <w:u w:val="single"/>
        </w:rPr>
        <w:t>ΤΟΠΟΣ-ΗΜΕΡΟΜΗΝΙΑ</w:t>
      </w:r>
    </w:p>
    <w:p w14:paraId="3C39A2AA" w14:textId="7A6539AC" w:rsidR="003559DF" w:rsidRPr="000A6B5D" w:rsidRDefault="003559DF" w:rsidP="00063650">
      <w:pPr>
        <w:pStyle w:val="21"/>
        <w:jc w:val="both"/>
        <w:rPr>
          <w:rFonts w:ascii="Book Antiqua" w:hAnsi="Book Antiqua"/>
          <w:b/>
          <w:sz w:val="22"/>
          <w:szCs w:val="22"/>
        </w:rPr>
      </w:pPr>
      <w:r w:rsidRPr="000A6B5D">
        <w:rPr>
          <w:rFonts w:ascii="Book Antiqua" w:hAnsi="Book Antiqua"/>
          <w:sz w:val="22"/>
          <w:szCs w:val="22"/>
        </w:rPr>
        <w:t xml:space="preserve">Οι  αγώνες  θα διεξαχθούν  στο  </w:t>
      </w:r>
      <w:r w:rsidR="0053290D" w:rsidRPr="000A6B5D">
        <w:rPr>
          <w:rFonts w:ascii="Book Antiqua" w:hAnsi="Book Antiqua"/>
          <w:sz w:val="22"/>
          <w:szCs w:val="22"/>
        </w:rPr>
        <w:t xml:space="preserve">Παμπελοποννησιακό Στάδιο Πατρών </w:t>
      </w:r>
      <w:r w:rsidR="00FB534A" w:rsidRPr="000A6B5D">
        <w:rPr>
          <w:rFonts w:ascii="Book Antiqua" w:hAnsi="Book Antiqua"/>
          <w:sz w:val="22"/>
          <w:szCs w:val="22"/>
        </w:rPr>
        <w:t>τ</w:t>
      </w:r>
      <w:r w:rsidR="0053290D" w:rsidRPr="000A6B5D">
        <w:rPr>
          <w:rFonts w:ascii="Book Antiqua" w:hAnsi="Book Antiqua"/>
          <w:sz w:val="22"/>
          <w:szCs w:val="22"/>
        </w:rPr>
        <w:t xml:space="preserve">η </w:t>
      </w:r>
      <w:r w:rsidR="0053290D" w:rsidRPr="000A6B5D">
        <w:rPr>
          <w:rFonts w:ascii="Book Antiqua" w:hAnsi="Book Antiqua"/>
          <w:b/>
          <w:sz w:val="22"/>
          <w:szCs w:val="22"/>
        </w:rPr>
        <w:t>Δευτέρα 10</w:t>
      </w:r>
      <w:r w:rsidRPr="000A6B5D">
        <w:rPr>
          <w:rFonts w:ascii="Book Antiqua" w:hAnsi="Book Antiqua"/>
          <w:b/>
          <w:sz w:val="22"/>
          <w:szCs w:val="22"/>
        </w:rPr>
        <w:t xml:space="preserve"> &amp; </w:t>
      </w:r>
      <w:r w:rsidR="00FB534A" w:rsidRPr="000A6B5D">
        <w:rPr>
          <w:rFonts w:ascii="Book Antiqua" w:hAnsi="Book Antiqua"/>
          <w:b/>
          <w:sz w:val="22"/>
          <w:szCs w:val="22"/>
        </w:rPr>
        <w:t xml:space="preserve">την </w:t>
      </w:r>
      <w:r w:rsidR="0053290D" w:rsidRPr="000A6B5D">
        <w:rPr>
          <w:rFonts w:ascii="Book Antiqua" w:hAnsi="Book Antiqua"/>
          <w:b/>
          <w:sz w:val="22"/>
          <w:szCs w:val="22"/>
        </w:rPr>
        <w:t>Τρίτη 11 Αυγούστου</w:t>
      </w:r>
      <w:r w:rsidR="00D05085" w:rsidRPr="000A6B5D">
        <w:rPr>
          <w:rFonts w:ascii="Book Antiqua" w:hAnsi="Book Antiqua"/>
          <w:b/>
          <w:sz w:val="22"/>
          <w:szCs w:val="22"/>
        </w:rPr>
        <w:t xml:space="preserve"> </w:t>
      </w:r>
      <w:r w:rsidRPr="000A6B5D">
        <w:rPr>
          <w:rFonts w:ascii="Book Antiqua" w:hAnsi="Book Antiqua"/>
          <w:b/>
          <w:sz w:val="22"/>
          <w:szCs w:val="22"/>
        </w:rPr>
        <w:t>20</w:t>
      </w:r>
      <w:r w:rsidR="0053290D" w:rsidRPr="000A6B5D">
        <w:rPr>
          <w:rFonts w:ascii="Book Antiqua" w:hAnsi="Book Antiqua"/>
          <w:b/>
          <w:sz w:val="22"/>
          <w:szCs w:val="22"/>
        </w:rPr>
        <w:t>20</w:t>
      </w:r>
      <w:r w:rsidRPr="000A6B5D">
        <w:rPr>
          <w:rFonts w:ascii="Book Antiqua" w:hAnsi="Book Antiqua"/>
          <w:b/>
          <w:sz w:val="22"/>
          <w:szCs w:val="22"/>
        </w:rPr>
        <w:t xml:space="preserve">. </w:t>
      </w:r>
    </w:p>
    <w:p w14:paraId="6D2F4D1C" w14:textId="77777777" w:rsidR="00464D31" w:rsidRPr="000A6B5D" w:rsidRDefault="00464D31" w:rsidP="009B194F">
      <w:pPr>
        <w:rPr>
          <w:rFonts w:ascii="Book Antiqua" w:hAnsi="Book Antiqua" w:cs="Tahoma"/>
          <w:b/>
          <w:sz w:val="22"/>
          <w:szCs w:val="22"/>
        </w:rPr>
      </w:pPr>
    </w:p>
    <w:p w14:paraId="2585D6DF" w14:textId="1A90F897" w:rsidR="00676F39" w:rsidRPr="000A6B5D" w:rsidRDefault="003559DF" w:rsidP="009B194F">
      <w:pPr>
        <w:rPr>
          <w:rFonts w:ascii="Book Antiqua" w:hAnsi="Book Antiqua" w:cs="Tahoma"/>
          <w:b/>
          <w:sz w:val="22"/>
          <w:szCs w:val="22"/>
          <w:u w:val="single"/>
        </w:rPr>
      </w:pPr>
      <w:r w:rsidRPr="000A6B5D">
        <w:rPr>
          <w:rFonts w:ascii="Book Antiqua" w:hAnsi="Book Antiqua" w:cs="Tahoma"/>
          <w:b/>
          <w:sz w:val="22"/>
          <w:szCs w:val="22"/>
        </w:rPr>
        <w:t xml:space="preserve">2. </w:t>
      </w:r>
      <w:r w:rsidRPr="000A6B5D">
        <w:rPr>
          <w:rFonts w:ascii="Book Antiqua" w:hAnsi="Book Antiqua" w:cs="Tahoma"/>
          <w:b/>
          <w:sz w:val="22"/>
          <w:szCs w:val="22"/>
          <w:u w:val="single"/>
        </w:rPr>
        <w:t>ΑΓΩΝΙΣΜΑΤΑ:</w:t>
      </w:r>
    </w:p>
    <w:p w14:paraId="1760EC96" w14:textId="77777777" w:rsidR="003559DF" w:rsidRPr="000A6B5D" w:rsidRDefault="003559DF" w:rsidP="009B194F">
      <w:pPr>
        <w:rPr>
          <w:rFonts w:ascii="Book Antiqua" w:hAnsi="Book Antiqua" w:cs="Tahoma"/>
          <w:b/>
          <w:sz w:val="22"/>
          <w:szCs w:val="22"/>
        </w:rPr>
      </w:pPr>
      <w:r w:rsidRPr="000A6B5D">
        <w:rPr>
          <w:rFonts w:ascii="Book Antiqua" w:hAnsi="Book Antiqua" w:cs="Tahoma"/>
          <w:b/>
          <w:sz w:val="22"/>
          <w:szCs w:val="22"/>
        </w:rPr>
        <w:t>2.1 ΑΓΩΝΙΣΜΑΤΑ ΔΕΚΑΘΛΟΥ:</w:t>
      </w:r>
    </w:p>
    <w:p w14:paraId="7C60FAF9" w14:textId="77777777" w:rsidR="003559DF" w:rsidRPr="000A6B5D" w:rsidRDefault="003559DF" w:rsidP="009B194F">
      <w:pPr>
        <w:pStyle w:val="a4"/>
        <w:rPr>
          <w:rFonts w:ascii="Book Antiqua" w:hAnsi="Book Antiqua" w:cs="Tahoma"/>
          <w:sz w:val="22"/>
          <w:szCs w:val="22"/>
        </w:rPr>
      </w:pPr>
      <w:r w:rsidRPr="000A6B5D">
        <w:rPr>
          <w:rFonts w:ascii="Book Antiqua" w:hAnsi="Book Antiqua" w:cs="Tahoma"/>
          <w:b/>
          <w:sz w:val="22"/>
          <w:szCs w:val="22"/>
          <w:u w:val="single"/>
        </w:rPr>
        <w:t>Α΄ΗΜΕΡΑ</w:t>
      </w:r>
      <w:r w:rsidRPr="000A6B5D">
        <w:rPr>
          <w:rFonts w:ascii="Book Antiqua" w:hAnsi="Book Antiqua" w:cs="Tahoma"/>
          <w:b/>
          <w:sz w:val="22"/>
          <w:szCs w:val="22"/>
        </w:rPr>
        <w:t>:</w:t>
      </w:r>
      <w:r w:rsidRPr="000A6B5D">
        <w:rPr>
          <w:rFonts w:ascii="Book Antiqua" w:hAnsi="Book Antiqua" w:cs="Tahoma"/>
          <w:sz w:val="22"/>
          <w:szCs w:val="22"/>
        </w:rPr>
        <w:t xml:space="preserve"> 100μ. – ΑΛΜΑ ΣΕ ΜΗΚΟΣ – ΣΦΑΙΡΟΒΟΛΙΑ – ΑΛΜΑ ΣΕ ΥΨΟΣ – 400μ.</w:t>
      </w:r>
    </w:p>
    <w:p w14:paraId="2F892369" w14:textId="77777777" w:rsidR="003559DF" w:rsidRPr="000A6B5D" w:rsidRDefault="003559DF" w:rsidP="009B194F">
      <w:pPr>
        <w:pStyle w:val="a4"/>
        <w:rPr>
          <w:rFonts w:ascii="Book Antiqua" w:hAnsi="Book Antiqua" w:cs="Tahoma"/>
          <w:sz w:val="22"/>
          <w:szCs w:val="22"/>
        </w:rPr>
      </w:pPr>
      <w:r w:rsidRPr="000A6B5D">
        <w:rPr>
          <w:rFonts w:ascii="Book Antiqua" w:hAnsi="Book Antiqua" w:cs="Tahoma"/>
          <w:b/>
          <w:sz w:val="22"/>
          <w:szCs w:val="22"/>
          <w:u w:val="single"/>
        </w:rPr>
        <w:t>Β΄ΗΜΕΡΑ</w:t>
      </w:r>
      <w:r w:rsidRPr="000A6B5D">
        <w:rPr>
          <w:rFonts w:ascii="Book Antiqua" w:hAnsi="Book Antiqua" w:cs="Tahoma"/>
          <w:b/>
          <w:sz w:val="22"/>
          <w:szCs w:val="22"/>
        </w:rPr>
        <w:t>:</w:t>
      </w:r>
      <w:r w:rsidRPr="000A6B5D">
        <w:rPr>
          <w:rFonts w:ascii="Book Antiqua" w:hAnsi="Book Antiqua" w:cs="Tahoma"/>
          <w:sz w:val="22"/>
          <w:szCs w:val="22"/>
        </w:rPr>
        <w:t xml:space="preserve"> 110μ. με Εμπόδια – ΔΙΣΚΟΒΟΛΙΑ – ΑΛΜΑ ΕΠΙ ΚΟΝΤΩ –  ΑΚΟΝΤΙΣΜΟΣ – 1.500μ.</w:t>
      </w:r>
    </w:p>
    <w:p w14:paraId="3B203DD9" w14:textId="77777777" w:rsidR="003559DF" w:rsidRPr="000A6B5D" w:rsidRDefault="003559DF" w:rsidP="009B194F">
      <w:pPr>
        <w:pStyle w:val="a4"/>
        <w:rPr>
          <w:rFonts w:ascii="Book Antiqua" w:hAnsi="Book Antiqua" w:cs="Tahoma"/>
          <w:b/>
          <w:sz w:val="22"/>
          <w:szCs w:val="22"/>
          <w:u w:val="single"/>
        </w:rPr>
      </w:pPr>
    </w:p>
    <w:p w14:paraId="737B7CD1" w14:textId="77777777" w:rsidR="003559DF" w:rsidRPr="000A6B5D" w:rsidRDefault="003559DF" w:rsidP="009B194F">
      <w:pPr>
        <w:pStyle w:val="a4"/>
        <w:rPr>
          <w:rFonts w:ascii="Book Antiqua" w:hAnsi="Book Antiqua" w:cs="Tahoma"/>
          <w:b/>
          <w:sz w:val="22"/>
          <w:szCs w:val="22"/>
        </w:rPr>
      </w:pPr>
      <w:r w:rsidRPr="000A6B5D">
        <w:rPr>
          <w:rFonts w:ascii="Book Antiqua" w:hAnsi="Book Antiqua" w:cs="Tahoma"/>
          <w:b/>
          <w:sz w:val="22"/>
          <w:szCs w:val="22"/>
        </w:rPr>
        <w:t>2.2 ΑΓΩΝΙΣΜΑΤΑ ΕΠΤΑΘΛΟΥ:</w:t>
      </w:r>
    </w:p>
    <w:p w14:paraId="63705390" w14:textId="77777777" w:rsidR="003559DF" w:rsidRPr="000A6B5D" w:rsidRDefault="003559DF" w:rsidP="009B194F">
      <w:pPr>
        <w:pStyle w:val="a4"/>
        <w:rPr>
          <w:rFonts w:ascii="Book Antiqua" w:hAnsi="Book Antiqua" w:cs="Tahoma"/>
          <w:sz w:val="22"/>
          <w:szCs w:val="22"/>
        </w:rPr>
      </w:pPr>
      <w:r w:rsidRPr="000A6B5D">
        <w:rPr>
          <w:rFonts w:ascii="Book Antiqua" w:hAnsi="Book Antiqua" w:cs="Tahoma"/>
          <w:b/>
          <w:sz w:val="22"/>
          <w:szCs w:val="22"/>
          <w:u w:val="single"/>
        </w:rPr>
        <w:t>Α΄ΗΜΕΡΑ</w:t>
      </w:r>
      <w:r w:rsidRPr="000A6B5D">
        <w:rPr>
          <w:rFonts w:ascii="Book Antiqua" w:hAnsi="Book Antiqua" w:cs="Tahoma"/>
          <w:b/>
          <w:sz w:val="22"/>
          <w:szCs w:val="22"/>
        </w:rPr>
        <w:t>:</w:t>
      </w:r>
      <w:r w:rsidRPr="000A6B5D">
        <w:rPr>
          <w:rFonts w:ascii="Book Antiqua" w:hAnsi="Book Antiqua" w:cs="Tahoma"/>
          <w:sz w:val="22"/>
          <w:szCs w:val="22"/>
        </w:rPr>
        <w:t xml:space="preserve"> 100μ. με Εμπόδια – ΑΛΜΑ ΣΕ ΥΨΟΣ – ΣΦΑΙΡΟΒΟΛΙΑ – 200μ.</w:t>
      </w:r>
    </w:p>
    <w:p w14:paraId="67429C0B" w14:textId="77777777" w:rsidR="003559DF" w:rsidRPr="000A6B5D" w:rsidRDefault="003559DF" w:rsidP="009B194F">
      <w:pPr>
        <w:pStyle w:val="a4"/>
        <w:rPr>
          <w:rFonts w:ascii="Book Antiqua" w:hAnsi="Book Antiqua" w:cs="Tahoma"/>
          <w:sz w:val="22"/>
          <w:szCs w:val="22"/>
        </w:rPr>
      </w:pPr>
      <w:r w:rsidRPr="000A6B5D">
        <w:rPr>
          <w:rFonts w:ascii="Book Antiqua" w:hAnsi="Book Antiqua" w:cs="Tahoma"/>
          <w:b/>
          <w:sz w:val="22"/>
          <w:szCs w:val="22"/>
          <w:u w:val="single"/>
        </w:rPr>
        <w:t>Β΄ΗΜΕΡΑ</w:t>
      </w:r>
      <w:r w:rsidRPr="000A6B5D">
        <w:rPr>
          <w:rFonts w:ascii="Book Antiqua" w:hAnsi="Book Antiqua" w:cs="Tahoma"/>
          <w:b/>
          <w:sz w:val="22"/>
          <w:szCs w:val="22"/>
        </w:rPr>
        <w:t>:</w:t>
      </w:r>
      <w:r w:rsidRPr="000A6B5D">
        <w:rPr>
          <w:rFonts w:ascii="Book Antiqua" w:hAnsi="Book Antiqua" w:cs="Tahoma"/>
          <w:sz w:val="22"/>
          <w:szCs w:val="22"/>
        </w:rPr>
        <w:t xml:space="preserve"> ΑΛΜΑ ΣΕ ΜΗΚΟΣ – ΑΚΟΝΤΙΣΜΟΣ – 800μ.</w:t>
      </w:r>
    </w:p>
    <w:p w14:paraId="01693EF2" w14:textId="170F763A" w:rsidR="003559DF" w:rsidRDefault="003559DF" w:rsidP="000172E8">
      <w:pPr>
        <w:rPr>
          <w:rFonts w:ascii="Book Antiqua" w:hAnsi="Book Antiqua"/>
          <w:b/>
          <w:i/>
          <w:sz w:val="22"/>
          <w:szCs w:val="22"/>
          <w:u w:val="single"/>
        </w:rPr>
      </w:pPr>
    </w:p>
    <w:p w14:paraId="4737508F" w14:textId="301A4E59" w:rsidR="00836DAC" w:rsidRDefault="00836DAC" w:rsidP="000172E8">
      <w:pPr>
        <w:rPr>
          <w:rFonts w:ascii="Book Antiqua" w:hAnsi="Book Antiqua"/>
          <w:b/>
          <w:i/>
          <w:sz w:val="22"/>
          <w:szCs w:val="22"/>
          <w:u w:val="single"/>
        </w:rPr>
      </w:pPr>
    </w:p>
    <w:p w14:paraId="7C3C8259" w14:textId="53003006" w:rsidR="00836DAC" w:rsidRDefault="00836DAC" w:rsidP="000172E8">
      <w:pPr>
        <w:rPr>
          <w:rFonts w:ascii="Book Antiqua" w:hAnsi="Book Antiqua"/>
          <w:b/>
          <w:i/>
          <w:sz w:val="22"/>
          <w:szCs w:val="22"/>
          <w:u w:val="single"/>
        </w:rPr>
      </w:pPr>
    </w:p>
    <w:p w14:paraId="493F2B26" w14:textId="176729E6" w:rsidR="00676F39" w:rsidRDefault="00676F39" w:rsidP="000172E8">
      <w:pPr>
        <w:rPr>
          <w:rFonts w:ascii="Book Antiqua" w:hAnsi="Book Antiqua"/>
          <w:b/>
          <w:i/>
          <w:sz w:val="22"/>
          <w:szCs w:val="22"/>
          <w:u w:val="single"/>
        </w:rPr>
      </w:pPr>
    </w:p>
    <w:p w14:paraId="6BBF0EE7" w14:textId="77777777" w:rsidR="00676F39" w:rsidRDefault="00676F39" w:rsidP="000172E8">
      <w:pPr>
        <w:rPr>
          <w:rFonts w:ascii="Book Antiqua" w:hAnsi="Book Antiqua"/>
          <w:b/>
          <w:i/>
          <w:sz w:val="22"/>
          <w:szCs w:val="22"/>
          <w:u w:val="single"/>
        </w:rPr>
      </w:pPr>
    </w:p>
    <w:p w14:paraId="60C3BB3F" w14:textId="77777777" w:rsidR="00AB2C7E" w:rsidRPr="000A6B5D" w:rsidRDefault="00AB2C7E" w:rsidP="000172E8">
      <w:pPr>
        <w:rPr>
          <w:rFonts w:ascii="Book Antiqua" w:hAnsi="Book Antiqua"/>
          <w:b/>
          <w:i/>
          <w:sz w:val="22"/>
          <w:szCs w:val="22"/>
          <w:u w:val="single"/>
        </w:rPr>
      </w:pPr>
    </w:p>
    <w:p w14:paraId="3DA08170" w14:textId="77777777" w:rsidR="003559DF" w:rsidRPr="000A6B5D" w:rsidRDefault="003559DF" w:rsidP="009B194F">
      <w:pPr>
        <w:rPr>
          <w:rFonts w:ascii="Book Antiqua" w:hAnsi="Book Antiqua" w:cs="Tahoma"/>
          <w:b/>
          <w:sz w:val="22"/>
          <w:szCs w:val="22"/>
          <w:u w:val="single"/>
        </w:rPr>
      </w:pPr>
      <w:r w:rsidRPr="000A6B5D">
        <w:rPr>
          <w:rFonts w:ascii="Book Antiqua" w:hAnsi="Book Antiqua" w:cs="Tahoma"/>
          <w:b/>
          <w:sz w:val="22"/>
          <w:szCs w:val="22"/>
        </w:rPr>
        <w:lastRenderedPageBreak/>
        <w:t xml:space="preserve">3. </w:t>
      </w:r>
      <w:r w:rsidRPr="000A6B5D">
        <w:rPr>
          <w:rFonts w:ascii="Book Antiqua" w:hAnsi="Book Antiqua" w:cs="Tahoma"/>
          <w:b/>
          <w:sz w:val="22"/>
          <w:szCs w:val="22"/>
          <w:u w:val="single"/>
        </w:rPr>
        <w:t xml:space="preserve">ΗΛΙΚΙΕΣ: </w:t>
      </w:r>
    </w:p>
    <w:p w14:paraId="51927004" w14:textId="77777777" w:rsidR="003559DF" w:rsidRPr="000A6B5D" w:rsidRDefault="003559DF" w:rsidP="009B194F">
      <w:pPr>
        <w:pStyle w:val="1"/>
        <w:jc w:val="both"/>
        <w:rPr>
          <w:rFonts w:ascii="Book Antiqua" w:hAnsi="Book Antiqua" w:cs="Tahoma"/>
          <w:i w:val="0"/>
          <w:sz w:val="22"/>
          <w:szCs w:val="22"/>
        </w:rPr>
      </w:pPr>
      <w:r w:rsidRPr="000A6B5D">
        <w:rPr>
          <w:rFonts w:ascii="Book Antiqua" w:hAnsi="Book Antiqua" w:cs="Tahoma"/>
          <w:i w:val="0"/>
          <w:sz w:val="22"/>
          <w:szCs w:val="22"/>
        </w:rPr>
        <w:t>Στα Σύνθετα Αγωνίσματα δικαίωμα συμμετοχής έχουν:</w:t>
      </w:r>
    </w:p>
    <w:p w14:paraId="79E035F2" w14:textId="5B3AC83F" w:rsidR="003559DF" w:rsidRPr="000A6B5D" w:rsidRDefault="003559DF" w:rsidP="009B194F">
      <w:pPr>
        <w:pStyle w:val="1"/>
        <w:jc w:val="both"/>
        <w:rPr>
          <w:rFonts w:ascii="Book Antiqua" w:hAnsi="Book Antiqua" w:cs="Tahoma"/>
          <w:b w:val="0"/>
          <w:bCs/>
          <w:i w:val="0"/>
          <w:sz w:val="22"/>
          <w:szCs w:val="22"/>
        </w:rPr>
      </w:pPr>
      <w:r w:rsidRPr="000A6B5D">
        <w:rPr>
          <w:rFonts w:ascii="Book Antiqua" w:hAnsi="Book Antiqua" w:cs="Tahoma"/>
          <w:bCs/>
          <w:i w:val="0"/>
          <w:sz w:val="22"/>
          <w:szCs w:val="22"/>
        </w:rPr>
        <w:t>3.1</w:t>
      </w:r>
      <w:r w:rsidRPr="000A6B5D">
        <w:rPr>
          <w:rFonts w:ascii="Book Antiqua" w:hAnsi="Book Antiqua" w:cs="Tahoma"/>
          <w:b w:val="0"/>
          <w:bCs/>
          <w:i w:val="0"/>
          <w:sz w:val="22"/>
          <w:szCs w:val="22"/>
        </w:rPr>
        <w:t xml:space="preserve"> Στην κατηγορία ΑΝΔΡΩΝ – ΓΥΝΑΙΚΩΝ, οι αθλητές – τριές που έχουν γεννηθεί το </w:t>
      </w:r>
      <w:r w:rsidR="00C71D90" w:rsidRPr="000A6B5D">
        <w:rPr>
          <w:rFonts w:ascii="Book Antiqua" w:hAnsi="Book Antiqua" w:cs="Tahoma"/>
          <w:i w:val="0"/>
          <w:sz w:val="22"/>
          <w:szCs w:val="22"/>
        </w:rPr>
        <w:t>2002</w:t>
      </w:r>
      <w:r w:rsidRPr="000A6B5D">
        <w:rPr>
          <w:rFonts w:ascii="Book Antiqua" w:hAnsi="Book Antiqua" w:cs="Tahoma"/>
          <w:b w:val="0"/>
          <w:bCs/>
          <w:i w:val="0"/>
          <w:sz w:val="22"/>
          <w:szCs w:val="22"/>
        </w:rPr>
        <w:t xml:space="preserve">  και οι μεγαλύτεροι – μεγαλύτερες.</w:t>
      </w:r>
    </w:p>
    <w:p w14:paraId="298285B8" w14:textId="0C8AE4B0" w:rsidR="003559DF" w:rsidRPr="000A6B5D" w:rsidRDefault="003559DF" w:rsidP="009B194F">
      <w:pPr>
        <w:pStyle w:val="1"/>
        <w:jc w:val="both"/>
        <w:rPr>
          <w:rFonts w:ascii="Book Antiqua" w:hAnsi="Book Antiqua" w:cs="Tahoma"/>
          <w:bCs/>
          <w:i w:val="0"/>
          <w:sz w:val="22"/>
          <w:szCs w:val="22"/>
        </w:rPr>
      </w:pPr>
      <w:r w:rsidRPr="000A6B5D">
        <w:rPr>
          <w:rFonts w:ascii="Book Antiqua" w:hAnsi="Book Antiqua" w:cs="Tahoma"/>
          <w:bCs/>
          <w:i w:val="0"/>
          <w:sz w:val="22"/>
          <w:szCs w:val="22"/>
        </w:rPr>
        <w:t>3.2</w:t>
      </w:r>
      <w:r w:rsidRPr="000A6B5D">
        <w:rPr>
          <w:rFonts w:ascii="Book Antiqua" w:hAnsi="Book Antiqua" w:cs="Tahoma"/>
          <w:b w:val="0"/>
          <w:bCs/>
          <w:i w:val="0"/>
          <w:sz w:val="22"/>
          <w:szCs w:val="22"/>
        </w:rPr>
        <w:t xml:space="preserve">  Στην κατηγορία  </w:t>
      </w:r>
      <w:r w:rsidR="00C71D90" w:rsidRPr="000A6B5D">
        <w:rPr>
          <w:rFonts w:ascii="Book Antiqua" w:hAnsi="Book Antiqua" w:cs="Tahoma"/>
          <w:b w:val="0"/>
          <w:bCs/>
          <w:i w:val="0"/>
          <w:sz w:val="22"/>
          <w:szCs w:val="22"/>
        </w:rPr>
        <w:t>Κ23</w:t>
      </w:r>
      <w:r w:rsidRPr="000A6B5D">
        <w:rPr>
          <w:rFonts w:ascii="Book Antiqua" w:hAnsi="Book Antiqua" w:cs="Tahoma"/>
          <w:b w:val="0"/>
          <w:bCs/>
          <w:i w:val="0"/>
          <w:sz w:val="22"/>
          <w:szCs w:val="22"/>
        </w:rPr>
        <w:t xml:space="preserve"> (Α – Γ), οι αθλητές – τριες που έχουν γεννηθεί  τα έτη </w:t>
      </w:r>
      <w:r w:rsidRPr="000A6B5D">
        <w:rPr>
          <w:rFonts w:ascii="Book Antiqua" w:hAnsi="Book Antiqua" w:cs="Tahoma"/>
          <w:bCs/>
          <w:i w:val="0"/>
          <w:sz w:val="22"/>
          <w:szCs w:val="22"/>
        </w:rPr>
        <w:t>199</w:t>
      </w:r>
      <w:r w:rsidR="0092053F" w:rsidRPr="000A6B5D">
        <w:rPr>
          <w:rFonts w:ascii="Book Antiqua" w:hAnsi="Book Antiqua" w:cs="Tahoma"/>
          <w:bCs/>
          <w:i w:val="0"/>
          <w:sz w:val="22"/>
          <w:szCs w:val="22"/>
        </w:rPr>
        <w:t>8</w:t>
      </w:r>
      <w:r w:rsidRPr="000A6B5D">
        <w:rPr>
          <w:rFonts w:ascii="Book Antiqua" w:hAnsi="Book Antiqua" w:cs="Tahoma"/>
          <w:bCs/>
          <w:i w:val="0"/>
          <w:sz w:val="22"/>
          <w:szCs w:val="22"/>
        </w:rPr>
        <w:t xml:space="preserve"> – </w:t>
      </w:r>
      <w:r w:rsidR="00D05085" w:rsidRPr="000A6B5D">
        <w:rPr>
          <w:rFonts w:ascii="Book Antiqua" w:hAnsi="Book Antiqua" w:cs="Tahoma"/>
          <w:bCs/>
          <w:i w:val="0"/>
          <w:sz w:val="22"/>
          <w:szCs w:val="22"/>
        </w:rPr>
        <w:t>19</w:t>
      </w:r>
      <w:r w:rsidRPr="000A6B5D">
        <w:rPr>
          <w:rFonts w:ascii="Book Antiqua" w:hAnsi="Book Antiqua" w:cs="Tahoma"/>
          <w:bCs/>
          <w:i w:val="0"/>
          <w:sz w:val="22"/>
          <w:szCs w:val="22"/>
        </w:rPr>
        <w:t>9</w:t>
      </w:r>
      <w:r w:rsidR="0092053F" w:rsidRPr="000A6B5D">
        <w:rPr>
          <w:rFonts w:ascii="Book Antiqua" w:hAnsi="Book Antiqua" w:cs="Tahoma"/>
          <w:bCs/>
          <w:i w:val="0"/>
          <w:sz w:val="22"/>
          <w:szCs w:val="22"/>
        </w:rPr>
        <w:t>9</w:t>
      </w:r>
      <w:r w:rsidRPr="000A6B5D">
        <w:rPr>
          <w:rFonts w:ascii="Book Antiqua" w:hAnsi="Book Antiqua" w:cs="Tahoma"/>
          <w:bCs/>
          <w:i w:val="0"/>
          <w:sz w:val="22"/>
          <w:szCs w:val="22"/>
        </w:rPr>
        <w:t xml:space="preserve"> – </w:t>
      </w:r>
      <w:r w:rsidR="0092053F" w:rsidRPr="000A6B5D">
        <w:rPr>
          <w:rFonts w:ascii="Book Antiqua" w:hAnsi="Book Antiqua" w:cs="Tahoma"/>
          <w:bCs/>
          <w:i w:val="0"/>
          <w:sz w:val="22"/>
          <w:szCs w:val="22"/>
        </w:rPr>
        <w:t>2000 – 2001 - 2002</w:t>
      </w:r>
    </w:p>
    <w:p w14:paraId="232E666D" w14:textId="11E1C6E4" w:rsidR="00D05085" w:rsidRPr="000A6B5D" w:rsidRDefault="00D05085" w:rsidP="00D05085">
      <w:pPr>
        <w:pStyle w:val="1"/>
        <w:jc w:val="both"/>
        <w:rPr>
          <w:rFonts w:ascii="Book Antiqua" w:hAnsi="Book Antiqua" w:cs="Tahoma"/>
          <w:bCs/>
          <w:i w:val="0"/>
          <w:sz w:val="22"/>
          <w:szCs w:val="22"/>
        </w:rPr>
      </w:pPr>
      <w:r w:rsidRPr="000A6B5D">
        <w:rPr>
          <w:rFonts w:ascii="Book Antiqua" w:hAnsi="Book Antiqua" w:cs="Tahoma"/>
          <w:bCs/>
          <w:i w:val="0"/>
          <w:sz w:val="22"/>
          <w:szCs w:val="22"/>
        </w:rPr>
        <w:t>3.</w:t>
      </w:r>
      <w:r w:rsidR="00C04026">
        <w:rPr>
          <w:rFonts w:ascii="Book Antiqua" w:hAnsi="Book Antiqua" w:cs="Tahoma"/>
          <w:bCs/>
          <w:i w:val="0"/>
          <w:sz w:val="22"/>
          <w:szCs w:val="22"/>
        </w:rPr>
        <w:t>3</w:t>
      </w:r>
      <w:r w:rsidRPr="000A6B5D">
        <w:rPr>
          <w:rFonts w:ascii="Book Antiqua" w:hAnsi="Book Antiqua" w:cs="Tahoma"/>
          <w:b w:val="0"/>
          <w:bCs/>
          <w:i w:val="0"/>
          <w:sz w:val="22"/>
          <w:szCs w:val="22"/>
        </w:rPr>
        <w:t xml:space="preserve">  Στην κατηγορία </w:t>
      </w:r>
      <w:r w:rsidR="0048033B" w:rsidRPr="000A6B5D">
        <w:rPr>
          <w:rFonts w:ascii="Book Antiqua" w:hAnsi="Book Antiqua" w:cs="Tahoma"/>
          <w:b w:val="0"/>
          <w:bCs/>
          <w:i w:val="0"/>
          <w:sz w:val="22"/>
          <w:szCs w:val="22"/>
        </w:rPr>
        <w:t>Κ18</w:t>
      </w:r>
      <w:r w:rsidRPr="000A6B5D">
        <w:rPr>
          <w:rFonts w:ascii="Book Antiqua" w:hAnsi="Book Antiqua" w:cs="Tahoma"/>
          <w:b w:val="0"/>
          <w:bCs/>
          <w:i w:val="0"/>
          <w:sz w:val="22"/>
          <w:szCs w:val="22"/>
        </w:rPr>
        <w:t xml:space="preserve">, οι αθλητές – τριες που έχουν γεννηθεί  τα έτη </w:t>
      </w:r>
      <w:r w:rsidRPr="000A6B5D">
        <w:rPr>
          <w:rFonts w:ascii="Book Antiqua" w:hAnsi="Book Antiqua" w:cs="Tahoma"/>
          <w:bCs/>
          <w:i w:val="0"/>
          <w:sz w:val="22"/>
          <w:szCs w:val="22"/>
        </w:rPr>
        <w:t>200</w:t>
      </w:r>
      <w:r w:rsidR="0092053F" w:rsidRPr="000A6B5D">
        <w:rPr>
          <w:rFonts w:ascii="Book Antiqua" w:hAnsi="Book Antiqua" w:cs="Tahoma"/>
          <w:bCs/>
          <w:i w:val="0"/>
          <w:sz w:val="22"/>
          <w:szCs w:val="22"/>
        </w:rPr>
        <w:t>3</w:t>
      </w:r>
      <w:r w:rsidRPr="000A6B5D">
        <w:rPr>
          <w:rFonts w:ascii="Book Antiqua" w:hAnsi="Book Antiqua" w:cs="Tahoma"/>
          <w:bCs/>
          <w:i w:val="0"/>
          <w:sz w:val="22"/>
          <w:szCs w:val="22"/>
        </w:rPr>
        <w:t xml:space="preserve"> </w:t>
      </w:r>
      <w:r w:rsidR="000877E2" w:rsidRPr="000A6B5D">
        <w:rPr>
          <w:rFonts w:ascii="Book Antiqua" w:hAnsi="Book Antiqua" w:cs="Tahoma"/>
          <w:bCs/>
          <w:i w:val="0"/>
          <w:sz w:val="22"/>
          <w:szCs w:val="22"/>
        </w:rPr>
        <w:t>–</w:t>
      </w:r>
      <w:r w:rsidRPr="000A6B5D">
        <w:rPr>
          <w:rFonts w:ascii="Book Antiqua" w:hAnsi="Book Antiqua" w:cs="Tahoma"/>
          <w:bCs/>
          <w:i w:val="0"/>
          <w:sz w:val="22"/>
          <w:szCs w:val="22"/>
        </w:rPr>
        <w:t xml:space="preserve"> 200</w:t>
      </w:r>
      <w:r w:rsidR="0092053F" w:rsidRPr="000A6B5D">
        <w:rPr>
          <w:rFonts w:ascii="Book Antiqua" w:hAnsi="Book Antiqua" w:cs="Tahoma"/>
          <w:bCs/>
          <w:i w:val="0"/>
          <w:sz w:val="22"/>
          <w:szCs w:val="22"/>
        </w:rPr>
        <w:t>4</w:t>
      </w:r>
      <w:r w:rsidR="000877E2" w:rsidRPr="000A6B5D">
        <w:rPr>
          <w:rFonts w:ascii="Book Antiqua" w:hAnsi="Book Antiqua" w:cs="Tahoma"/>
          <w:bCs/>
          <w:i w:val="0"/>
          <w:sz w:val="22"/>
          <w:szCs w:val="22"/>
        </w:rPr>
        <w:t xml:space="preserve"> </w:t>
      </w:r>
      <w:r w:rsidR="0092053F" w:rsidRPr="000A6B5D">
        <w:rPr>
          <w:rFonts w:ascii="Book Antiqua" w:hAnsi="Book Antiqua" w:cs="Tahoma"/>
          <w:bCs/>
          <w:i w:val="0"/>
          <w:sz w:val="22"/>
          <w:szCs w:val="22"/>
        </w:rPr>
        <w:t>–</w:t>
      </w:r>
      <w:r w:rsidR="000877E2" w:rsidRPr="000A6B5D">
        <w:rPr>
          <w:rFonts w:ascii="Book Antiqua" w:hAnsi="Book Antiqua" w:cs="Tahoma"/>
          <w:bCs/>
          <w:i w:val="0"/>
          <w:sz w:val="22"/>
          <w:szCs w:val="22"/>
        </w:rPr>
        <w:t xml:space="preserve"> 200</w:t>
      </w:r>
      <w:r w:rsidR="0092053F" w:rsidRPr="000A6B5D">
        <w:rPr>
          <w:rFonts w:ascii="Book Antiqua" w:hAnsi="Book Antiqua" w:cs="Tahoma"/>
          <w:bCs/>
          <w:i w:val="0"/>
          <w:sz w:val="22"/>
          <w:szCs w:val="22"/>
        </w:rPr>
        <w:t>5</w:t>
      </w:r>
    </w:p>
    <w:p w14:paraId="461C30B3" w14:textId="77777777" w:rsidR="00D05085" w:rsidRPr="000A6B5D" w:rsidRDefault="00D05085" w:rsidP="00D05085">
      <w:pPr>
        <w:rPr>
          <w:sz w:val="22"/>
          <w:szCs w:val="22"/>
        </w:rPr>
      </w:pPr>
    </w:p>
    <w:p w14:paraId="42851958" w14:textId="77777777" w:rsidR="003559DF" w:rsidRPr="000A6B5D" w:rsidRDefault="003559DF" w:rsidP="009B194F">
      <w:pPr>
        <w:jc w:val="both"/>
        <w:rPr>
          <w:rFonts w:ascii="Book Antiqua" w:hAnsi="Book Antiqua" w:cs="Tahoma"/>
          <w:b/>
          <w:sz w:val="22"/>
          <w:szCs w:val="22"/>
          <w:u w:val="single"/>
        </w:rPr>
      </w:pPr>
      <w:r w:rsidRPr="000A6B5D">
        <w:rPr>
          <w:rFonts w:ascii="Book Antiqua" w:hAnsi="Book Antiqua" w:cs="Tahoma"/>
          <w:b/>
          <w:sz w:val="22"/>
          <w:szCs w:val="22"/>
        </w:rPr>
        <w:t xml:space="preserve">4. </w:t>
      </w:r>
      <w:r w:rsidRPr="000A6B5D">
        <w:rPr>
          <w:rFonts w:ascii="Book Antiqua" w:hAnsi="Book Antiqua" w:cs="Tahoma"/>
          <w:b/>
          <w:sz w:val="22"/>
          <w:szCs w:val="22"/>
          <w:u w:val="single"/>
        </w:rPr>
        <w:t>ΔΗΛΩΣΕΙΣ  ΣΥΜΜΕΤΟΧΗΣ - ΔΙΑΔΙΚΑΣΙΑ:</w:t>
      </w:r>
    </w:p>
    <w:p w14:paraId="072A2867" w14:textId="39269239" w:rsidR="003559DF" w:rsidRPr="000A6B5D" w:rsidRDefault="003559DF" w:rsidP="009B194F">
      <w:pPr>
        <w:pStyle w:val="a3"/>
        <w:ind w:left="0"/>
        <w:rPr>
          <w:rFonts w:ascii="Book Antiqua" w:hAnsi="Book Antiqua" w:cs="Tahoma"/>
          <w:b w:val="0"/>
          <w:i w:val="0"/>
          <w:sz w:val="22"/>
          <w:szCs w:val="22"/>
        </w:rPr>
      </w:pPr>
      <w:r w:rsidRPr="000A6B5D">
        <w:rPr>
          <w:rFonts w:ascii="Book Antiqua" w:hAnsi="Book Antiqua" w:cs="Tahoma"/>
          <w:i w:val="0"/>
          <w:sz w:val="22"/>
          <w:szCs w:val="22"/>
        </w:rPr>
        <w:t xml:space="preserve">4.1 </w:t>
      </w:r>
      <w:r w:rsidRPr="000A6B5D">
        <w:rPr>
          <w:rFonts w:ascii="Book Antiqua" w:hAnsi="Book Antiqua" w:cs="Tahoma"/>
          <w:b w:val="0"/>
          <w:i w:val="0"/>
          <w:sz w:val="22"/>
          <w:szCs w:val="22"/>
        </w:rPr>
        <w:t xml:space="preserve">Οι δηλώσεις συμμετοχής πρέπει να σταλούν με </w:t>
      </w:r>
      <w:r w:rsidRPr="000A6B5D">
        <w:rPr>
          <w:rFonts w:ascii="Book Antiqua" w:hAnsi="Book Antiqua" w:cs="Tahoma"/>
          <w:b w:val="0"/>
          <w:i w:val="0"/>
          <w:sz w:val="22"/>
          <w:szCs w:val="22"/>
          <w:lang w:val="en-US"/>
        </w:rPr>
        <w:t>email</w:t>
      </w:r>
      <w:r w:rsidRPr="000A6B5D">
        <w:rPr>
          <w:rFonts w:ascii="Book Antiqua" w:hAnsi="Book Antiqua" w:cs="Tahoma"/>
          <w:b w:val="0"/>
          <w:i w:val="0"/>
          <w:sz w:val="22"/>
          <w:szCs w:val="22"/>
        </w:rPr>
        <w:t xml:space="preserve"> μέχρι τη</w:t>
      </w:r>
      <w:r w:rsidR="00A34BDA" w:rsidRPr="000A6B5D">
        <w:rPr>
          <w:rFonts w:ascii="Book Antiqua" w:hAnsi="Book Antiqua" w:cs="Tahoma"/>
          <w:b w:val="0"/>
          <w:i w:val="0"/>
          <w:sz w:val="22"/>
          <w:szCs w:val="22"/>
        </w:rPr>
        <w:t xml:space="preserve"> </w:t>
      </w:r>
      <w:r w:rsidR="00A34BDA" w:rsidRPr="000A6B5D">
        <w:rPr>
          <w:rFonts w:ascii="Book Antiqua" w:hAnsi="Book Antiqua" w:cs="Tahoma"/>
          <w:i w:val="0"/>
          <w:sz w:val="22"/>
          <w:szCs w:val="22"/>
          <w:u w:val="single"/>
        </w:rPr>
        <w:t xml:space="preserve">Δευτέρα </w:t>
      </w:r>
      <w:r w:rsidR="00A31BE3" w:rsidRPr="000A6B5D">
        <w:rPr>
          <w:rFonts w:ascii="Book Antiqua" w:hAnsi="Book Antiqua" w:cs="Tahoma"/>
          <w:i w:val="0"/>
          <w:sz w:val="22"/>
          <w:szCs w:val="22"/>
          <w:u w:val="single"/>
        </w:rPr>
        <w:t>3</w:t>
      </w:r>
      <w:r w:rsidRPr="000A6B5D">
        <w:rPr>
          <w:rFonts w:ascii="Book Antiqua" w:hAnsi="Book Antiqua" w:cs="Tahoma"/>
          <w:bCs/>
          <w:i w:val="0"/>
          <w:sz w:val="22"/>
          <w:szCs w:val="22"/>
          <w:u w:val="single"/>
        </w:rPr>
        <w:t xml:space="preserve"> </w:t>
      </w:r>
      <w:r w:rsidR="00A31BE3" w:rsidRPr="000A6B5D">
        <w:rPr>
          <w:rFonts w:ascii="Book Antiqua" w:hAnsi="Book Antiqua" w:cs="Tahoma"/>
          <w:bCs/>
          <w:i w:val="0"/>
          <w:sz w:val="22"/>
          <w:szCs w:val="22"/>
          <w:u w:val="single"/>
        </w:rPr>
        <w:t>Αυγούστου</w:t>
      </w:r>
      <w:r w:rsidR="0063592E" w:rsidRPr="000A6B5D">
        <w:rPr>
          <w:rFonts w:ascii="Book Antiqua" w:hAnsi="Book Antiqua" w:cs="Tahoma"/>
          <w:bCs/>
          <w:i w:val="0"/>
          <w:sz w:val="22"/>
          <w:szCs w:val="22"/>
          <w:u w:val="single"/>
        </w:rPr>
        <w:t xml:space="preserve"> </w:t>
      </w:r>
      <w:r w:rsidRPr="000A6B5D">
        <w:rPr>
          <w:rFonts w:ascii="Book Antiqua" w:hAnsi="Book Antiqua" w:cs="Tahoma"/>
          <w:bCs/>
          <w:i w:val="0"/>
          <w:sz w:val="22"/>
          <w:szCs w:val="22"/>
          <w:u w:val="single"/>
        </w:rPr>
        <w:t>20</w:t>
      </w:r>
      <w:r w:rsidR="00A31BE3" w:rsidRPr="000A6B5D">
        <w:rPr>
          <w:rFonts w:ascii="Book Antiqua" w:hAnsi="Book Antiqua" w:cs="Tahoma"/>
          <w:bCs/>
          <w:i w:val="0"/>
          <w:sz w:val="22"/>
          <w:szCs w:val="22"/>
          <w:u w:val="single"/>
        </w:rPr>
        <w:t>20</w:t>
      </w:r>
      <w:r w:rsidRPr="000A6B5D">
        <w:rPr>
          <w:rFonts w:ascii="Book Antiqua" w:hAnsi="Book Antiqua" w:cs="Tahoma"/>
          <w:bCs/>
          <w:i w:val="0"/>
          <w:sz w:val="22"/>
          <w:szCs w:val="22"/>
          <w:u w:val="single"/>
        </w:rPr>
        <w:t xml:space="preserve"> και ώρα 14:00</w:t>
      </w:r>
      <w:r w:rsidRPr="000A6B5D">
        <w:rPr>
          <w:rFonts w:ascii="Book Antiqua" w:hAnsi="Book Antiqua" w:cs="Tahoma"/>
          <w:b w:val="0"/>
          <w:i w:val="0"/>
          <w:sz w:val="22"/>
          <w:szCs w:val="22"/>
        </w:rPr>
        <w:t xml:space="preserve"> στο</w:t>
      </w:r>
      <w:r w:rsidR="00464D31" w:rsidRPr="000A6B5D">
        <w:rPr>
          <w:rFonts w:ascii="Book Antiqua" w:hAnsi="Book Antiqua" w:cs="Tahoma"/>
          <w:b w:val="0"/>
          <w:i w:val="0"/>
          <w:sz w:val="22"/>
          <w:szCs w:val="22"/>
        </w:rPr>
        <w:t>ν</w:t>
      </w:r>
      <w:r w:rsidRPr="000A6B5D">
        <w:rPr>
          <w:rFonts w:ascii="Book Antiqua" w:hAnsi="Book Antiqua" w:cs="Tahoma"/>
          <w:b w:val="0"/>
          <w:i w:val="0"/>
          <w:sz w:val="22"/>
          <w:szCs w:val="22"/>
        </w:rPr>
        <w:t xml:space="preserve"> Σ.Ε.Γ.Α.Σ. στην ηλεκτρονική διεύθυνση </w:t>
      </w:r>
      <w:hyperlink r:id="rId8" w:history="1">
        <w:r w:rsidRPr="000A6B5D">
          <w:rPr>
            <w:rStyle w:val="-"/>
            <w:rFonts w:ascii="Book Antiqua" w:hAnsi="Book Antiqua" w:cs="Tahoma"/>
            <w:i w:val="0"/>
            <w:sz w:val="22"/>
            <w:szCs w:val="22"/>
            <w:lang w:val="en-US"/>
          </w:rPr>
          <w:t>entries</w:t>
        </w:r>
        <w:r w:rsidRPr="000A6B5D">
          <w:rPr>
            <w:rStyle w:val="-"/>
            <w:rFonts w:ascii="Book Antiqua" w:hAnsi="Book Antiqua" w:cs="Tahoma"/>
            <w:i w:val="0"/>
            <w:sz w:val="22"/>
            <w:szCs w:val="22"/>
          </w:rPr>
          <w:t>@</w:t>
        </w:r>
        <w:r w:rsidRPr="000A6B5D">
          <w:rPr>
            <w:rStyle w:val="-"/>
            <w:rFonts w:ascii="Book Antiqua" w:hAnsi="Book Antiqua" w:cs="Tahoma"/>
            <w:i w:val="0"/>
            <w:sz w:val="22"/>
            <w:szCs w:val="22"/>
            <w:lang w:val="en-US"/>
          </w:rPr>
          <w:t>segas</w:t>
        </w:r>
        <w:r w:rsidRPr="000A6B5D">
          <w:rPr>
            <w:rStyle w:val="-"/>
            <w:rFonts w:ascii="Book Antiqua" w:hAnsi="Book Antiqua" w:cs="Tahoma"/>
            <w:i w:val="0"/>
            <w:sz w:val="22"/>
            <w:szCs w:val="22"/>
          </w:rPr>
          <w:t>.</w:t>
        </w:r>
        <w:r w:rsidRPr="000A6B5D">
          <w:rPr>
            <w:rStyle w:val="-"/>
            <w:rFonts w:ascii="Book Antiqua" w:hAnsi="Book Antiqua" w:cs="Tahoma"/>
            <w:i w:val="0"/>
            <w:sz w:val="22"/>
            <w:szCs w:val="22"/>
            <w:lang w:val="en-US"/>
          </w:rPr>
          <w:t>gr</w:t>
        </w:r>
      </w:hyperlink>
      <w:r w:rsidRPr="000A6B5D">
        <w:rPr>
          <w:rFonts w:ascii="Book Antiqua" w:hAnsi="Book Antiqua" w:cs="Tahoma"/>
          <w:b w:val="0"/>
          <w:i w:val="0"/>
          <w:sz w:val="22"/>
          <w:szCs w:val="22"/>
        </w:rPr>
        <w:t xml:space="preserve"> καθώς και στις κατά τόπου Ε.Α.Σ. Σ.ΕΓ.Α.Σ. Μετά την παρέλευση αυτής της προθεσμίας δεν  θα γίνεται δεκτή κα</w:t>
      </w:r>
      <w:r w:rsidR="00464D31" w:rsidRPr="000A6B5D">
        <w:rPr>
          <w:rFonts w:ascii="Book Antiqua" w:hAnsi="Book Antiqua" w:cs="Tahoma"/>
          <w:b w:val="0"/>
          <w:i w:val="0"/>
          <w:sz w:val="22"/>
          <w:szCs w:val="22"/>
        </w:rPr>
        <w:t>μ</w:t>
      </w:r>
      <w:r w:rsidRPr="000A6B5D">
        <w:rPr>
          <w:rFonts w:ascii="Book Antiqua" w:hAnsi="Book Antiqua" w:cs="Tahoma"/>
          <w:b w:val="0"/>
          <w:i w:val="0"/>
          <w:sz w:val="22"/>
          <w:szCs w:val="22"/>
        </w:rPr>
        <w:t>μία δήλωση συμμετοχής.</w:t>
      </w:r>
    </w:p>
    <w:p w14:paraId="775CAC50" w14:textId="77777777" w:rsidR="003559DF" w:rsidRPr="000A6B5D" w:rsidRDefault="003559DF" w:rsidP="009B194F">
      <w:pPr>
        <w:pStyle w:val="a3"/>
        <w:ind w:left="0"/>
        <w:rPr>
          <w:rFonts w:ascii="Book Antiqua" w:hAnsi="Book Antiqua" w:cs="Tahoma"/>
          <w:b w:val="0"/>
          <w:i w:val="0"/>
          <w:sz w:val="22"/>
          <w:szCs w:val="22"/>
          <w:u w:val="single"/>
        </w:rPr>
      </w:pPr>
    </w:p>
    <w:p w14:paraId="394B8268" w14:textId="77777777" w:rsidR="003559DF" w:rsidRPr="000A6B5D" w:rsidRDefault="003559DF" w:rsidP="009B194F">
      <w:pPr>
        <w:pStyle w:val="a3"/>
        <w:ind w:left="0"/>
        <w:rPr>
          <w:rFonts w:ascii="Book Antiqua" w:hAnsi="Book Antiqua" w:cs="Tahoma"/>
          <w:b w:val="0"/>
          <w:i w:val="0"/>
          <w:sz w:val="22"/>
          <w:szCs w:val="22"/>
        </w:rPr>
      </w:pPr>
      <w:r w:rsidRPr="000A6B5D">
        <w:rPr>
          <w:rFonts w:ascii="Book Antiqua" w:hAnsi="Book Antiqua" w:cs="Tahoma"/>
          <w:sz w:val="22"/>
          <w:szCs w:val="22"/>
          <w:u w:val="single"/>
        </w:rPr>
        <w:t>Σημείωση:</w:t>
      </w:r>
      <w:r w:rsidRPr="000A6B5D">
        <w:rPr>
          <w:rFonts w:ascii="Book Antiqua" w:hAnsi="Book Antiqua" w:cs="Tahoma"/>
          <w:b w:val="0"/>
          <w:i w:val="0"/>
          <w:sz w:val="22"/>
          <w:szCs w:val="22"/>
        </w:rPr>
        <w:t xml:space="preserve">  Σ</w:t>
      </w:r>
      <w:r w:rsidRPr="000A6B5D">
        <w:rPr>
          <w:rFonts w:ascii="Book Antiqua" w:hAnsi="Book Antiqua" w:cs="Tahoma"/>
          <w:i w:val="0"/>
          <w:sz w:val="22"/>
          <w:szCs w:val="22"/>
        </w:rPr>
        <w:t xml:space="preserve">ε </w:t>
      </w:r>
      <w:r w:rsidRPr="000A6B5D">
        <w:rPr>
          <w:rFonts w:ascii="Book Antiqua" w:hAnsi="Book Antiqua" w:cs="Tahoma"/>
          <w:b w:val="0"/>
          <w:i w:val="0"/>
          <w:sz w:val="22"/>
          <w:szCs w:val="22"/>
        </w:rPr>
        <w:t>περίπτωση προβλήματος θα πρέπει να επικοινωνήσετε με την</w:t>
      </w:r>
      <w:r w:rsidRPr="000A6B5D">
        <w:rPr>
          <w:rFonts w:ascii="Book Antiqua" w:hAnsi="Book Antiqua" w:cs="Tahoma"/>
          <w:i w:val="0"/>
          <w:sz w:val="22"/>
          <w:szCs w:val="22"/>
        </w:rPr>
        <w:t xml:space="preserve"> κα </w:t>
      </w:r>
      <w:r w:rsidR="00A34BDA" w:rsidRPr="000A6B5D">
        <w:rPr>
          <w:rFonts w:ascii="Book Antiqua" w:hAnsi="Book Antiqua" w:cs="Tahoma"/>
          <w:i w:val="0"/>
          <w:sz w:val="22"/>
          <w:szCs w:val="22"/>
        </w:rPr>
        <w:t>Φ</w:t>
      </w:r>
      <w:r w:rsidR="00BD105C" w:rsidRPr="000A6B5D">
        <w:rPr>
          <w:rFonts w:ascii="Book Antiqua" w:hAnsi="Book Antiqua" w:cs="Tahoma"/>
          <w:i w:val="0"/>
          <w:sz w:val="22"/>
          <w:szCs w:val="22"/>
        </w:rPr>
        <w:t>ω</w:t>
      </w:r>
      <w:r w:rsidR="00A34BDA" w:rsidRPr="000A6B5D">
        <w:rPr>
          <w:rFonts w:ascii="Book Antiqua" w:hAnsi="Book Antiqua" w:cs="Tahoma"/>
          <w:i w:val="0"/>
          <w:sz w:val="22"/>
          <w:szCs w:val="22"/>
        </w:rPr>
        <w:t>τεινή Κασίδη</w:t>
      </w:r>
      <w:r w:rsidRPr="000A6B5D">
        <w:rPr>
          <w:rFonts w:ascii="Book Antiqua" w:hAnsi="Book Antiqua" w:cs="Tahoma"/>
          <w:i w:val="0"/>
          <w:sz w:val="22"/>
          <w:szCs w:val="22"/>
        </w:rPr>
        <w:t xml:space="preserve">, </w:t>
      </w:r>
      <w:r w:rsidRPr="000A6B5D">
        <w:rPr>
          <w:rFonts w:ascii="Book Antiqua" w:hAnsi="Book Antiqua" w:cs="Tahoma"/>
          <w:b w:val="0"/>
          <w:i w:val="0"/>
          <w:sz w:val="22"/>
          <w:szCs w:val="22"/>
        </w:rPr>
        <w:t>στο τηλέφωνο</w:t>
      </w:r>
      <w:r w:rsidRPr="000A6B5D">
        <w:rPr>
          <w:rFonts w:ascii="Book Antiqua" w:hAnsi="Book Antiqua" w:cs="Tahoma"/>
          <w:i w:val="0"/>
          <w:sz w:val="22"/>
          <w:szCs w:val="22"/>
        </w:rPr>
        <w:t xml:space="preserve"> </w:t>
      </w:r>
      <w:r w:rsidRPr="000A6B5D">
        <w:rPr>
          <w:rFonts w:ascii="Book Antiqua" w:hAnsi="Book Antiqua" w:cs="Tahoma"/>
          <w:sz w:val="22"/>
          <w:szCs w:val="22"/>
        </w:rPr>
        <w:t>21</w:t>
      </w:r>
      <w:r w:rsidR="0063592E" w:rsidRPr="000A6B5D">
        <w:rPr>
          <w:rFonts w:ascii="Book Antiqua" w:hAnsi="Book Antiqua" w:cs="Tahoma"/>
          <w:sz w:val="22"/>
          <w:szCs w:val="22"/>
        </w:rPr>
        <w:t>1</w:t>
      </w:r>
      <w:r w:rsidRPr="000A6B5D">
        <w:rPr>
          <w:rFonts w:ascii="Book Antiqua" w:hAnsi="Book Antiqua" w:cs="Tahoma"/>
          <w:sz w:val="22"/>
          <w:szCs w:val="22"/>
        </w:rPr>
        <w:t>-</w:t>
      </w:r>
      <w:r w:rsidR="0063592E" w:rsidRPr="000A6B5D">
        <w:rPr>
          <w:rFonts w:ascii="Book Antiqua" w:hAnsi="Book Antiqua" w:cs="Tahoma"/>
          <w:sz w:val="22"/>
          <w:szCs w:val="22"/>
        </w:rPr>
        <w:t>18</w:t>
      </w:r>
      <w:r w:rsidRPr="000A6B5D">
        <w:rPr>
          <w:rFonts w:ascii="Book Antiqua" w:hAnsi="Book Antiqua" w:cs="Tahoma"/>
          <w:sz w:val="22"/>
          <w:szCs w:val="22"/>
        </w:rPr>
        <w:t>.</w:t>
      </w:r>
      <w:r w:rsidR="0063592E" w:rsidRPr="000A6B5D">
        <w:rPr>
          <w:rFonts w:ascii="Book Antiqua" w:hAnsi="Book Antiqua" w:cs="Tahoma"/>
          <w:sz w:val="22"/>
          <w:szCs w:val="22"/>
        </w:rPr>
        <w:t>77</w:t>
      </w:r>
      <w:r w:rsidRPr="000A6B5D">
        <w:rPr>
          <w:rFonts w:ascii="Book Antiqua" w:hAnsi="Book Antiqua" w:cs="Tahoma"/>
          <w:sz w:val="22"/>
          <w:szCs w:val="22"/>
        </w:rPr>
        <w:t>.</w:t>
      </w:r>
      <w:r w:rsidR="0063592E" w:rsidRPr="000A6B5D">
        <w:rPr>
          <w:rFonts w:ascii="Book Antiqua" w:hAnsi="Book Antiqua" w:cs="Tahoma"/>
          <w:sz w:val="22"/>
          <w:szCs w:val="22"/>
        </w:rPr>
        <w:t>735</w:t>
      </w:r>
      <w:r w:rsidRPr="000A6B5D">
        <w:rPr>
          <w:rFonts w:ascii="Book Antiqua" w:hAnsi="Book Antiqua" w:cs="Tahoma"/>
          <w:b w:val="0"/>
          <w:i w:val="0"/>
          <w:sz w:val="22"/>
          <w:szCs w:val="22"/>
        </w:rPr>
        <w:t>.</w:t>
      </w:r>
    </w:p>
    <w:p w14:paraId="20D6A7AD" w14:textId="77777777" w:rsidR="003559DF" w:rsidRPr="000A6B5D" w:rsidRDefault="003559DF" w:rsidP="009B194F">
      <w:pPr>
        <w:pStyle w:val="a3"/>
        <w:ind w:left="0"/>
        <w:rPr>
          <w:rFonts w:ascii="Book Antiqua" w:hAnsi="Book Antiqua" w:cs="Tahoma"/>
          <w:i w:val="0"/>
          <w:sz w:val="22"/>
          <w:szCs w:val="22"/>
        </w:rPr>
      </w:pPr>
    </w:p>
    <w:p w14:paraId="65EB4DCB" w14:textId="77777777" w:rsidR="003559DF" w:rsidRPr="000A6B5D" w:rsidRDefault="003559DF" w:rsidP="009B194F">
      <w:pPr>
        <w:jc w:val="both"/>
        <w:rPr>
          <w:rFonts w:ascii="Book Antiqua" w:hAnsi="Book Antiqua" w:cs="Tahoma"/>
          <w:bCs/>
          <w:sz w:val="22"/>
          <w:szCs w:val="22"/>
        </w:rPr>
      </w:pPr>
      <w:r w:rsidRPr="000A6B5D">
        <w:rPr>
          <w:rFonts w:ascii="Book Antiqua" w:hAnsi="Book Antiqua" w:cs="Tahoma"/>
          <w:b/>
          <w:sz w:val="22"/>
          <w:szCs w:val="22"/>
        </w:rPr>
        <w:t xml:space="preserve">4.2 </w:t>
      </w:r>
      <w:r w:rsidRPr="000A6B5D">
        <w:rPr>
          <w:rFonts w:ascii="Book Antiqua" w:hAnsi="Book Antiqua" w:cs="Tahoma"/>
          <w:sz w:val="22"/>
          <w:szCs w:val="22"/>
        </w:rPr>
        <w:t xml:space="preserve"> Ο Σ.Ε.Γ.Α.Σ. θα καταχωρεί την ηλεκτρονική δήλωση του σωματείου και παράλληλα με ευθύνη των Τεχνικών Συμβούλων των Ε.Α.Σ. οι δηλώσεις θα ελέγχονται  </w:t>
      </w:r>
      <w:r w:rsidRPr="000A6B5D">
        <w:rPr>
          <w:rFonts w:ascii="Book Antiqua" w:hAnsi="Book Antiqua" w:cs="Tahoma"/>
          <w:bCs/>
          <w:sz w:val="22"/>
          <w:szCs w:val="22"/>
        </w:rPr>
        <w:t>για την  ορθότητά τους (δικαίωμα συμμετοχής – όρια πρόκρισης – ηλικία – επίδοση) και θα υπογράφονται  από  τον  Τεχνικό  Σύμβουλο.</w:t>
      </w:r>
    </w:p>
    <w:p w14:paraId="0F145C8F" w14:textId="77777777" w:rsidR="003559DF" w:rsidRPr="000A6B5D" w:rsidRDefault="003559DF" w:rsidP="009B194F">
      <w:pPr>
        <w:jc w:val="both"/>
        <w:rPr>
          <w:rFonts w:ascii="Book Antiqua" w:hAnsi="Book Antiqua" w:cs="Tahoma"/>
          <w:bCs/>
          <w:sz w:val="22"/>
          <w:szCs w:val="22"/>
        </w:rPr>
      </w:pPr>
    </w:p>
    <w:p w14:paraId="1B2F9E70" w14:textId="5F94B031" w:rsidR="003559DF" w:rsidRPr="000A6B5D" w:rsidRDefault="003559DF" w:rsidP="009B194F">
      <w:pPr>
        <w:pStyle w:val="1"/>
        <w:jc w:val="both"/>
        <w:rPr>
          <w:rFonts w:ascii="Book Antiqua" w:hAnsi="Book Antiqua" w:cs="Tahoma"/>
          <w:b w:val="0"/>
          <w:i w:val="0"/>
          <w:sz w:val="22"/>
          <w:szCs w:val="22"/>
        </w:rPr>
      </w:pPr>
      <w:r w:rsidRPr="000A6B5D">
        <w:rPr>
          <w:rFonts w:ascii="Book Antiqua" w:hAnsi="Book Antiqua" w:cs="Tahoma"/>
          <w:b w:val="0"/>
          <w:i w:val="0"/>
          <w:sz w:val="22"/>
          <w:szCs w:val="22"/>
        </w:rPr>
        <w:t xml:space="preserve">Οι Ε.Α.Σ. Σ.Ε.Γ.Α.Σ. υποχρεούνται  </w:t>
      </w:r>
      <w:r w:rsidRPr="000A6B5D">
        <w:rPr>
          <w:rFonts w:ascii="Book Antiqua" w:hAnsi="Book Antiqua" w:cs="Tahoma"/>
          <w:bCs/>
          <w:i w:val="0"/>
          <w:sz w:val="22"/>
          <w:szCs w:val="22"/>
        </w:rPr>
        <w:t>μέχρι  τη</w:t>
      </w:r>
      <w:r w:rsidR="00A34BDA" w:rsidRPr="000A6B5D">
        <w:rPr>
          <w:rFonts w:ascii="Book Antiqua" w:hAnsi="Book Antiqua" w:cs="Tahoma"/>
          <w:bCs/>
          <w:i w:val="0"/>
          <w:sz w:val="22"/>
          <w:szCs w:val="22"/>
        </w:rPr>
        <w:t>ν</w:t>
      </w:r>
      <w:r w:rsidRPr="000A6B5D">
        <w:rPr>
          <w:rFonts w:ascii="Book Antiqua" w:hAnsi="Book Antiqua" w:cs="Tahoma"/>
          <w:bCs/>
          <w:i w:val="0"/>
          <w:sz w:val="22"/>
          <w:szCs w:val="22"/>
        </w:rPr>
        <w:t xml:space="preserve"> </w:t>
      </w:r>
      <w:r w:rsidR="00A34BDA" w:rsidRPr="000A6B5D">
        <w:rPr>
          <w:rFonts w:ascii="Book Antiqua" w:hAnsi="Book Antiqua" w:cs="Tahoma"/>
          <w:bCs/>
          <w:i w:val="0"/>
          <w:sz w:val="22"/>
          <w:szCs w:val="22"/>
        </w:rPr>
        <w:t xml:space="preserve">Τρίτη </w:t>
      </w:r>
      <w:r w:rsidR="00A31BE3" w:rsidRPr="000A6B5D">
        <w:rPr>
          <w:rFonts w:ascii="Book Antiqua" w:hAnsi="Book Antiqua" w:cs="Tahoma"/>
          <w:bCs/>
          <w:i w:val="0"/>
          <w:sz w:val="22"/>
          <w:szCs w:val="22"/>
        </w:rPr>
        <w:t>4</w:t>
      </w:r>
      <w:r w:rsidRPr="000A6B5D">
        <w:rPr>
          <w:rFonts w:ascii="Book Antiqua" w:hAnsi="Book Antiqua" w:cs="Tahoma"/>
          <w:i w:val="0"/>
          <w:sz w:val="22"/>
          <w:szCs w:val="22"/>
        </w:rPr>
        <w:t xml:space="preserve"> </w:t>
      </w:r>
      <w:r w:rsidR="00A31BE3" w:rsidRPr="000A6B5D">
        <w:rPr>
          <w:rFonts w:ascii="Book Antiqua" w:hAnsi="Book Antiqua" w:cs="Tahoma"/>
          <w:i w:val="0"/>
          <w:sz w:val="22"/>
          <w:szCs w:val="22"/>
        </w:rPr>
        <w:t>Αυγούστου</w:t>
      </w:r>
      <w:r w:rsidR="0063592E" w:rsidRPr="000A6B5D">
        <w:rPr>
          <w:rFonts w:ascii="Book Antiqua" w:hAnsi="Book Antiqua" w:cs="Tahoma"/>
          <w:i w:val="0"/>
          <w:sz w:val="22"/>
          <w:szCs w:val="22"/>
        </w:rPr>
        <w:t xml:space="preserve"> </w:t>
      </w:r>
      <w:r w:rsidRPr="000A6B5D">
        <w:rPr>
          <w:rFonts w:ascii="Book Antiqua" w:hAnsi="Book Antiqua" w:cs="Tahoma"/>
          <w:i w:val="0"/>
          <w:sz w:val="22"/>
          <w:szCs w:val="22"/>
        </w:rPr>
        <w:t>20</w:t>
      </w:r>
      <w:r w:rsidR="00A31BE3" w:rsidRPr="000A6B5D">
        <w:rPr>
          <w:rFonts w:ascii="Book Antiqua" w:hAnsi="Book Antiqua" w:cs="Tahoma"/>
          <w:i w:val="0"/>
          <w:sz w:val="22"/>
          <w:szCs w:val="22"/>
        </w:rPr>
        <w:t>20</w:t>
      </w:r>
      <w:r w:rsidRPr="000A6B5D">
        <w:rPr>
          <w:rFonts w:ascii="Book Antiqua" w:hAnsi="Book Antiqua" w:cs="Tahoma"/>
          <w:i w:val="0"/>
          <w:sz w:val="22"/>
          <w:szCs w:val="22"/>
        </w:rPr>
        <w:t xml:space="preserve"> να έχουν ενημερώσει πρώτα τα σω</w:t>
      </w:r>
      <w:r w:rsidR="00464D31" w:rsidRPr="000A6B5D">
        <w:rPr>
          <w:rFonts w:ascii="Book Antiqua" w:hAnsi="Book Antiqua" w:cs="Tahoma"/>
          <w:i w:val="0"/>
          <w:sz w:val="22"/>
          <w:szCs w:val="22"/>
        </w:rPr>
        <w:t xml:space="preserve">ματεία τους και στη συνέχεια τον </w:t>
      </w:r>
      <w:r w:rsidRPr="000A6B5D">
        <w:rPr>
          <w:rFonts w:ascii="Book Antiqua" w:hAnsi="Book Antiqua" w:cs="Tahoma"/>
          <w:i w:val="0"/>
          <w:sz w:val="22"/>
          <w:szCs w:val="22"/>
        </w:rPr>
        <w:t>Σ.Ε.Γ.Α.Σ.</w:t>
      </w:r>
      <w:r w:rsidRPr="000A6B5D">
        <w:rPr>
          <w:rFonts w:ascii="Book Antiqua" w:hAnsi="Book Antiqua" w:cs="Tahoma"/>
          <w:b w:val="0"/>
          <w:i w:val="0"/>
          <w:sz w:val="22"/>
          <w:szCs w:val="22"/>
        </w:rPr>
        <w:t xml:space="preserve"> με </w:t>
      </w:r>
      <w:r w:rsidRPr="000A6B5D">
        <w:rPr>
          <w:rFonts w:ascii="Book Antiqua" w:hAnsi="Book Antiqua" w:cs="Tahoma"/>
          <w:b w:val="0"/>
          <w:i w:val="0"/>
          <w:sz w:val="22"/>
          <w:szCs w:val="22"/>
          <w:lang w:val="sv-SE"/>
        </w:rPr>
        <w:t>email</w:t>
      </w:r>
      <w:r w:rsidRPr="000A6B5D">
        <w:rPr>
          <w:rFonts w:ascii="Book Antiqua" w:hAnsi="Book Antiqua" w:cs="Tahoma"/>
          <w:b w:val="0"/>
          <w:i w:val="0"/>
          <w:sz w:val="22"/>
          <w:szCs w:val="22"/>
        </w:rPr>
        <w:t xml:space="preserve">: </w:t>
      </w:r>
      <w:hyperlink r:id="rId9" w:history="1">
        <w:r w:rsidRPr="000A6B5D">
          <w:rPr>
            <w:rStyle w:val="-"/>
            <w:rFonts w:ascii="Book Antiqua" w:hAnsi="Book Antiqua" w:cs="Tahoma"/>
            <w:i w:val="0"/>
            <w:sz w:val="22"/>
            <w:szCs w:val="22"/>
            <w:lang w:val="en-US"/>
          </w:rPr>
          <w:t>entries</w:t>
        </w:r>
        <w:r w:rsidRPr="000A6B5D">
          <w:rPr>
            <w:rStyle w:val="-"/>
            <w:rFonts w:ascii="Book Antiqua" w:hAnsi="Book Antiqua" w:cs="Tahoma"/>
            <w:i w:val="0"/>
            <w:sz w:val="22"/>
            <w:szCs w:val="22"/>
          </w:rPr>
          <w:t>@</w:t>
        </w:r>
        <w:r w:rsidRPr="000A6B5D">
          <w:rPr>
            <w:rStyle w:val="-"/>
            <w:rFonts w:ascii="Book Antiqua" w:hAnsi="Book Antiqua" w:cs="Tahoma"/>
            <w:i w:val="0"/>
            <w:sz w:val="22"/>
            <w:szCs w:val="22"/>
            <w:lang w:val="en-US"/>
          </w:rPr>
          <w:t>segas</w:t>
        </w:r>
        <w:r w:rsidRPr="000A6B5D">
          <w:rPr>
            <w:rStyle w:val="-"/>
            <w:rFonts w:ascii="Book Antiqua" w:hAnsi="Book Antiqua" w:cs="Tahoma"/>
            <w:i w:val="0"/>
            <w:sz w:val="22"/>
            <w:szCs w:val="22"/>
          </w:rPr>
          <w:t>.</w:t>
        </w:r>
        <w:r w:rsidRPr="000A6B5D">
          <w:rPr>
            <w:rStyle w:val="-"/>
            <w:rFonts w:ascii="Book Antiqua" w:hAnsi="Book Antiqua" w:cs="Tahoma"/>
            <w:i w:val="0"/>
            <w:sz w:val="22"/>
            <w:szCs w:val="22"/>
            <w:lang w:val="en-US"/>
          </w:rPr>
          <w:t>gr</w:t>
        </w:r>
      </w:hyperlink>
      <w:r w:rsidRPr="000A6B5D">
        <w:rPr>
          <w:rFonts w:ascii="Book Antiqua" w:hAnsi="Book Antiqua" w:cs="Tahoma"/>
          <w:b w:val="0"/>
          <w:i w:val="0"/>
          <w:sz w:val="22"/>
          <w:szCs w:val="22"/>
        </w:rPr>
        <w:t xml:space="preserve"> </w:t>
      </w:r>
      <w:r w:rsidRPr="000A6B5D">
        <w:rPr>
          <w:rFonts w:ascii="Book Antiqua" w:hAnsi="Book Antiqua" w:cs="Tahoma"/>
          <w:i w:val="0"/>
          <w:sz w:val="22"/>
          <w:szCs w:val="22"/>
        </w:rPr>
        <w:t xml:space="preserve">ΜΟΝΟ </w:t>
      </w:r>
      <w:r w:rsidRPr="000A6B5D">
        <w:rPr>
          <w:rFonts w:ascii="Book Antiqua" w:hAnsi="Book Antiqua" w:cs="Tahoma"/>
          <w:b w:val="0"/>
          <w:i w:val="0"/>
          <w:sz w:val="22"/>
          <w:szCs w:val="22"/>
        </w:rPr>
        <w:t xml:space="preserve">εάν υπάρχουν οποιεσδήποτε διορθώσεις - συμπληρώσεις στις δηλώσεις των σωματείων. </w:t>
      </w:r>
    </w:p>
    <w:p w14:paraId="0CDDE2EA" w14:textId="77777777" w:rsidR="003559DF" w:rsidRPr="000A6B5D" w:rsidRDefault="003559DF" w:rsidP="009B194F">
      <w:pPr>
        <w:rPr>
          <w:rFonts w:ascii="Book Antiqua" w:hAnsi="Book Antiqua"/>
          <w:sz w:val="22"/>
          <w:szCs w:val="22"/>
          <w:highlight w:val="red"/>
        </w:rPr>
      </w:pPr>
    </w:p>
    <w:p w14:paraId="3756F5A3" w14:textId="77777777" w:rsidR="003559DF" w:rsidRPr="000A6B5D" w:rsidRDefault="003559DF" w:rsidP="009B194F">
      <w:pPr>
        <w:jc w:val="both"/>
        <w:rPr>
          <w:rFonts w:ascii="Book Antiqua" w:hAnsi="Book Antiqua" w:cs="Tahoma"/>
          <w:b/>
          <w:sz w:val="22"/>
          <w:szCs w:val="22"/>
          <w:u w:val="single"/>
        </w:rPr>
      </w:pPr>
      <w:r w:rsidRPr="000A6B5D">
        <w:rPr>
          <w:rFonts w:ascii="Book Antiqua" w:hAnsi="Book Antiqua" w:cs="Tahoma"/>
          <w:b/>
          <w:sz w:val="22"/>
          <w:szCs w:val="22"/>
        </w:rPr>
        <w:t xml:space="preserve">Προσοχή: </w:t>
      </w:r>
      <w:r w:rsidRPr="000A6B5D">
        <w:rPr>
          <w:rFonts w:ascii="Book Antiqua" w:hAnsi="Book Antiqua" w:cs="Tahoma"/>
          <w:b/>
          <w:sz w:val="22"/>
          <w:szCs w:val="22"/>
          <w:u w:val="single"/>
        </w:rPr>
        <w:t>Οι Ε.Α.Σ. Σ.Ε.Γ.Α.Σ. θα έχουν την τελική ευθύνη να ενημερώσουν τα σωματεία της δύναμής τους για οποιεσδήποτε τροποποιήσεις γίνουν στις δηλώσεις που έχουν καταθέσει τα σωματεία στο</w:t>
      </w:r>
      <w:r w:rsidR="00464D31" w:rsidRPr="000A6B5D">
        <w:rPr>
          <w:rFonts w:ascii="Book Antiqua" w:hAnsi="Book Antiqua" w:cs="Tahoma"/>
          <w:b/>
          <w:sz w:val="22"/>
          <w:szCs w:val="22"/>
          <w:u w:val="single"/>
        </w:rPr>
        <w:t>ν</w:t>
      </w:r>
      <w:r w:rsidRPr="000A6B5D">
        <w:rPr>
          <w:rFonts w:ascii="Book Antiqua" w:hAnsi="Book Antiqua" w:cs="Tahoma"/>
          <w:b/>
          <w:sz w:val="22"/>
          <w:szCs w:val="22"/>
          <w:u w:val="single"/>
        </w:rPr>
        <w:t xml:space="preserve"> Σ.Ε.Γ.Α.Σ. και στις Ε.Α.Σ. </w:t>
      </w:r>
    </w:p>
    <w:p w14:paraId="1E1A44C2" w14:textId="77777777" w:rsidR="003559DF" w:rsidRPr="000A6B5D" w:rsidRDefault="003559DF" w:rsidP="009B194F">
      <w:pPr>
        <w:pStyle w:val="a3"/>
        <w:ind w:left="0"/>
        <w:rPr>
          <w:rFonts w:ascii="Book Antiqua" w:hAnsi="Book Antiqua" w:cs="Tahoma"/>
          <w:i w:val="0"/>
          <w:sz w:val="22"/>
          <w:szCs w:val="22"/>
        </w:rPr>
      </w:pPr>
    </w:p>
    <w:p w14:paraId="70CC9872" w14:textId="77777777" w:rsidR="003559DF" w:rsidRPr="000A6B5D" w:rsidRDefault="003559DF" w:rsidP="009B194F">
      <w:pPr>
        <w:jc w:val="both"/>
        <w:rPr>
          <w:rFonts w:ascii="Book Antiqua" w:hAnsi="Book Antiqua" w:cs="Tahoma"/>
          <w:sz w:val="22"/>
          <w:szCs w:val="22"/>
        </w:rPr>
      </w:pPr>
      <w:r w:rsidRPr="000A6B5D">
        <w:rPr>
          <w:rFonts w:ascii="Book Antiqua" w:hAnsi="Book Antiqua" w:cs="Tahoma"/>
          <w:b/>
          <w:sz w:val="22"/>
          <w:szCs w:val="22"/>
        </w:rPr>
        <w:t>4.3</w:t>
      </w:r>
      <w:r w:rsidRPr="000A6B5D">
        <w:rPr>
          <w:rFonts w:ascii="Book Antiqua" w:hAnsi="Book Antiqua" w:cs="Tahoma"/>
          <w:sz w:val="22"/>
          <w:szCs w:val="22"/>
        </w:rPr>
        <w:t xml:space="preserve"> Η υποβολή της δήλωσης θα γίνεται αποκλειστικά ηλεκτρονικά στη συνημμένη φόρμα εγγραφής (</w:t>
      </w:r>
      <w:r w:rsidRPr="000A6B5D">
        <w:rPr>
          <w:rFonts w:ascii="Book Antiqua" w:hAnsi="Book Antiqua" w:cs="Tahoma"/>
          <w:sz w:val="22"/>
          <w:szCs w:val="22"/>
          <w:lang w:val="en-US"/>
        </w:rPr>
        <w:t>Excel</w:t>
      </w:r>
      <w:r w:rsidRPr="000A6B5D">
        <w:rPr>
          <w:rFonts w:ascii="Book Antiqua" w:hAnsi="Book Antiqua" w:cs="Tahoma"/>
          <w:sz w:val="22"/>
          <w:szCs w:val="22"/>
        </w:rPr>
        <w:t xml:space="preserve">) που έχει αναρτηθεί στο </w:t>
      </w:r>
      <w:r w:rsidRPr="000A6B5D">
        <w:rPr>
          <w:rFonts w:ascii="Book Antiqua" w:hAnsi="Book Antiqua" w:cs="Tahoma"/>
          <w:sz w:val="22"/>
          <w:szCs w:val="22"/>
          <w:lang w:val="en-US"/>
        </w:rPr>
        <w:t>site</w:t>
      </w:r>
      <w:r w:rsidRPr="000A6B5D">
        <w:rPr>
          <w:rFonts w:ascii="Book Antiqua" w:hAnsi="Book Antiqua" w:cs="Tahoma"/>
          <w:sz w:val="22"/>
          <w:szCs w:val="22"/>
        </w:rPr>
        <w:t xml:space="preserve"> της Ομοσπονδίας.</w:t>
      </w:r>
    </w:p>
    <w:p w14:paraId="740142AD" w14:textId="77777777" w:rsidR="003559DF" w:rsidRPr="000A6B5D" w:rsidRDefault="003559DF" w:rsidP="009B194F">
      <w:pPr>
        <w:jc w:val="both"/>
        <w:rPr>
          <w:rFonts w:ascii="Book Antiqua" w:hAnsi="Book Antiqua" w:cs="Tahoma"/>
          <w:sz w:val="22"/>
          <w:szCs w:val="22"/>
        </w:rPr>
      </w:pPr>
    </w:p>
    <w:p w14:paraId="6F67CB06" w14:textId="77777777" w:rsidR="003559DF" w:rsidRPr="000A6B5D" w:rsidRDefault="003559DF" w:rsidP="009B194F">
      <w:pPr>
        <w:pStyle w:val="21"/>
        <w:jc w:val="both"/>
        <w:rPr>
          <w:rFonts w:ascii="Book Antiqua" w:hAnsi="Book Antiqua" w:cs="Tahoma"/>
          <w:sz w:val="22"/>
          <w:szCs w:val="22"/>
        </w:rPr>
      </w:pPr>
      <w:r w:rsidRPr="000A6B5D">
        <w:rPr>
          <w:rFonts w:ascii="Book Antiqua" w:hAnsi="Book Antiqua" w:cs="Tahoma"/>
          <w:b/>
          <w:sz w:val="22"/>
          <w:szCs w:val="22"/>
        </w:rPr>
        <w:t>4.4</w:t>
      </w:r>
      <w:r w:rsidRPr="000A6B5D">
        <w:rPr>
          <w:rFonts w:ascii="Book Antiqua" w:hAnsi="Book Antiqua" w:cs="Tahoma"/>
          <w:sz w:val="22"/>
          <w:szCs w:val="22"/>
        </w:rPr>
        <w:t xml:space="preserve"> Σημειώνεται ότι στο έντυπο συμμετοχής πρέπει </w:t>
      </w:r>
      <w:r w:rsidRPr="000A6B5D">
        <w:rPr>
          <w:rFonts w:ascii="Book Antiqua" w:hAnsi="Book Antiqua" w:cs="Tahoma"/>
          <w:b/>
          <w:sz w:val="22"/>
          <w:szCs w:val="22"/>
        </w:rPr>
        <w:t>ΥΠΟΧΡΕΩΤΙΚΑ</w:t>
      </w:r>
      <w:r w:rsidRPr="000A6B5D">
        <w:rPr>
          <w:rFonts w:ascii="Book Antiqua" w:hAnsi="Book Antiqua" w:cs="Tahoma"/>
          <w:sz w:val="22"/>
          <w:szCs w:val="22"/>
        </w:rPr>
        <w:t xml:space="preserve"> να αναγράφεται και  ο αγώνας που έχει επιτευχθεί το όριο συμμετοχής. </w:t>
      </w:r>
    </w:p>
    <w:p w14:paraId="7BE49FD5" w14:textId="77777777" w:rsidR="003559DF" w:rsidRPr="000A6B5D" w:rsidRDefault="003559DF" w:rsidP="009B194F">
      <w:pPr>
        <w:jc w:val="both"/>
        <w:rPr>
          <w:rFonts w:ascii="Book Antiqua" w:hAnsi="Book Antiqua" w:cs="Tahoma"/>
          <w:sz w:val="22"/>
          <w:szCs w:val="22"/>
        </w:rPr>
      </w:pPr>
    </w:p>
    <w:p w14:paraId="0CD4BBEC" w14:textId="77777777" w:rsidR="003559DF" w:rsidRPr="000A6B5D" w:rsidRDefault="003559DF" w:rsidP="009B194F">
      <w:pPr>
        <w:jc w:val="both"/>
        <w:rPr>
          <w:rFonts w:ascii="Book Antiqua" w:hAnsi="Book Antiqua" w:cs="Tahoma"/>
          <w:sz w:val="22"/>
          <w:szCs w:val="22"/>
        </w:rPr>
      </w:pPr>
      <w:r w:rsidRPr="000A6B5D">
        <w:rPr>
          <w:rFonts w:ascii="Book Antiqua" w:hAnsi="Book Antiqua" w:cs="Tahoma"/>
          <w:b/>
          <w:sz w:val="22"/>
          <w:szCs w:val="22"/>
        </w:rPr>
        <w:t>4.5</w:t>
      </w:r>
      <w:r w:rsidRPr="000A6B5D">
        <w:rPr>
          <w:rFonts w:ascii="Book Antiqua" w:hAnsi="Book Antiqua" w:cs="Tahoma"/>
          <w:sz w:val="22"/>
          <w:szCs w:val="22"/>
        </w:rPr>
        <w:t xml:space="preserve"> Ταυτόχρονα με την υποβολή της δήλωσης συμμετοχής το σωματείο δηλώνει </w:t>
      </w:r>
      <w:r w:rsidRPr="000A6B5D">
        <w:rPr>
          <w:rFonts w:ascii="Book Antiqua" w:hAnsi="Book Antiqua" w:cs="Tahoma"/>
          <w:b/>
          <w:sz w:val="22"/>
          <w:szCs w:val="22"/>
          <w:u w:val="single"/>
        </w:rPr>
        <w:t xml:space="preserve">ΑΝΕΠΙΦΥΛΑΚΤΑ </w:t>
      </w:r>
      <w:r w:rsidRPr="000A6B5D">
        <w:rPr>
          <w:rFonts w:ascii="Book Antiqua" w:hAnsi="Book Antiqua" w:cs="Tahoma"/>
          <w:sz w:val="22"/>
          <w:szCs w:val="22"/>
        </w:rPr>
        <w:t>ότι αποδέχεται τους όρους της Γενικής και Ειδικής  Προκήρυξης του Πρωταθλήματος και την εφαρμογή των Κανονισμών του Σ.Ε.Γ.Α.Σ.</w:t>
      </w:r>
    </w:p>
    <w:p w14:paraId="583A04DB" w14:textId="77777777" w:rsidR="003559DF" w:rsidRPr="000A6B5D" w:rsidRDefault="003559DF" w:rsidP="009B194F">
      <w:pPr>
        <w:rPr>
          <w:rFonts w:ascii="Book Antiqua" w:hAnsi="Book Antiqua" w:cs="Tahoma"/>
          <w:sz w:val="22"/>
          <w:szCs w:val="22"/>
        </w:rPr>
      </w:pPr>
    </w:p>
    <w:p w14:paraId="44D92145" w14:textId="77777777" w:rsidR="003559DF" w:rsidRPr="000A6B5D" w:rsidRDefault="003559DF" w:rsidP="009B194F">
      <w:pPr>
        <w:jc w:val="both"/>
        <w:rPr>
          <w:rFonts w:ascii="Book Antiqua" w:hAnsi="Book Antiqua" w:cs="Tahoma"/>
          <w:b/>
          <w:sz w:val="22"/>
          <w:szCs w:val="22"/>
        </w:rPr>
      </w:pPr>
      <w:r w:rsidRPr="000A6B5D">
        <w:rPr>
          <w:rFonts w:ascii="Book Antiqua" w:hAnsi="Book Antiqua" w:cs="Tahoma"/>
          <w:b/>
          <w:sz w:val="22"/>
          <w:szCs w:val="22"/>
        </w:rPr>
        <w:t>ΠΡΟΣΟΧΗ!</w:t>
      </w:r>
      <w:r w:rsidRPr="000A6B5D">
        <w:rPr>
          <w:rFonts w:ascii="Book Antiqua" w:hAnsi="Book Antiqua" w:cs="Tahoma"/>
          <w:sz w:val="22"/>
          <w:szCs w:val="22"/>
        </w:rPr>
        <w:t xml:space="preserve"> Όλα  τα  στοιχεία   που αναφέρονται στη συνημμένη δήλωση συμμετοχής θα  πρέπει  να  είναι  </w:t>
      </w:r>
      <w:r w:rsidRPr="000A6B5D">
        <w:rPr>
          <w:rFonts w:ascii="Book Antiqua" w:hAnsi="Book Antiqua" w:cs="Tahoma"/>
          <w:b/>
          <w:sz w:val="22"/>
          <w:szCs w:val="22"/>
          <w:u w:val="single"/>
        </w:rPr>
        <w:t>πλήρως συμπληρωμένα</w:t>
      </w:r>
      <w:r w:rsidR="00E727DE" w:rsidRPr="000A6B5D">
        <w:rPr>
          <w:rFonts w:ascii="Book Antiqua" w:hAnsi="Book Antiqua" w:cs="Tahoma"/>
          <w:b/>
          <w:sz w:val="22"/>
          <w:szCs w:val="22"/>
          <w:u w:val="single"/>
        </w:rPr>
        <w:t>.</w:t>
      </w:r>
      <w:r w:rsidRPr="000A6B5D">
        <w:rPr>
          <w:rFonts w:ascii="Book Antiqua" w:hAnsi="Book Antiqua" w:cs="Tahoma"/>
          <w:b/>
          <w:sz w:val="22"/>
          <w:szCs w:val="22"/>
        </w:rPr>
        <w:t xml:space="preserve">  </w:t>
      </w:r>
    </w:p>
    <w:p w14:paraId="58DE3A7E" w14:textId="77777777" w:rsidR="006A6B6E" w:rsidRPr="000A6B5D" w:rsidRDefault="006A6B6E" w:rsidP="009B194F">
      <w:pPr>
        <w:jc w:val="both"/>
        <w:rPr>
          <w:rFonts w:ascii="Book Antiqua" w:hAnsi="Book Antiqua" w:cs="Tahoma"/>
          <w:sz w:val="22"/>
          <w:szCs w:val="22"/>
        </w:rPr>
      </w:pPr>
    </w:p>
    <w:p w14:paraId="6076D93A" w14:textId="77777777" w:rsidR="003559DF" w:rsidRPr="000A6B5D" w:rsidRDefault="003559DF" w:rsidP="009B194F">
      <w:pPr>
        <w:jc w:val="both"/>
        <w:rPr>
          <w:rFonts w:ascii="Book Antiqua" w:hAnsi="Book Antiqua" w:cs="Tahoma"/>
          <w:sz w:val="22"/>
          <w:szCs w:val="22"/>
        </w:rPr>
      </w:pPr>
      <w:r w:rsidRPr="000A6B5D">
        <w:rPr>
          <w:rFonts w:ascii="Book Antiqua" w:hAnsi="Book Antiqua" w:cs="Tahoma"/>
          <w:b/>
          <w:sz w:val="22"/>
          <w:szCs w:val="22"/>
        </w:rPr>
        <w:t>4.6</w:t>
      </w:r>
      <w:r w:rsidRPr="000A6B5D">
        <w:rPr>
          <w:rFonts w:ascii="Book Antiqua" w:hAnsi="Book Antiqua" w:cs="Tahoma"/>
          <w:sz w:val="22"/>
          <w:szCs w:val="22"/>
        </w:rPr>
        <w:t xml:space="preserve"> Μετά την επεξεργασία και καταχώρηση των δηλώσεων συμμετοχής θα ανακοινώνονται στο </w:t>
      </w:r>
      <w:r w:rsidRPr="000A6B5D">
        <w:rPr>
          <w:rFonts w:ascii="Book Antiqua" w:hAnsi="Book Antiqua" w:cs="Tahoma"/>
          <w:sz w:val="22"/>
          <w:szCs w:val="22"/>
          <w:lang w:val="en-US"/>
        </w:rPr>
        <w:t>site</w:t>
      </w:r>
      <w:r w:rsidRPr="000A6B5D">
        <w:rPr>
          <w:rFonts w:ascii="Book Antiqua" w:hAnsi="Book Antiqua" w:cs="Tahoma"/>
          <w:sz w:val="22"/>
          <w:szCs w:val="22"/>
        </w:rPr>
        <w:t xml:space="preserve"> της Ομοσπονδίας οι λίστες συμμετοχής προκειμένου να ενημερώνονται όλοι οι ενδιαφερόμενοι.</w:t>
      </w:r>
    </w:p>
    <w:p w14:paraId="4A785DA9" w14:textId="77777777" w:rsidR="003559DF" w:rsidRPr="000A6B5D" w:rsidRDefault="003559DF" w:rsidP="009B194F">
      <w:pPr>
        <w:jc w:val="both"/>
        <w:rPr>
          <w:rFonts w:ascii="Book Antiqua" w:hAnsi="Book Antiqua" w:cs="Tahoma"/>
          <w:sz w:val="22"/>
          <w:szCs w:val="22"/>
        </w:rPr>
      </w:pPr>
    </w:p>
    <w:p w14:paraId="06AE0333" w14:textId="77777777" w:rsidR="003559DF" w:rsidRPr="000A6B5D" w:rsidRDefault="003559DF" w:rsidP="009B194F">
      <w:pPr>
        <w:jc w:val="both"/>
        <w:rPr>
          <w:rFonts w:ascii="Book Antiqua" w:hAnsi="Book Antiqua" w:cs="Tahoma"/>
          <w:b/>
          <w:sz w:val="22"/>
          <w:szCs w:val="22"/>
          <w:u w:val="single"/>
        </w:rPr>
      </w:pPr>
      <w:r w:rsidRPr="000A6B5D">
        <w:rPr>
          <w:rFonts w:ascii="Book Antiqua" w:hAnsi="Book Antiqua" w:cs="Tahoma"/>
          <w:b/>
          <w:sz w:val="22"/>
          <w:szCs w:val="22"/>
          <w:u w:val="single"/>
        </w:rPr>
        <w:t xml:space="preserve">ΠΡΟΣΟΧΗ!!!: ΜΕΤΑ ΤΗΝ ΑΝΑΚΟΙΝΩΣΗ ΤΩΝ ΣΥΜΜΕΤΟΧΩΝ ΣΤΟ </w:t>
      </w:r>
      <w:r w:rsidRPr="000A6B5D">
        <w:rPr>
          <w:rFonts w:ascii="Book Antiqua" w:hAnsi="Book Antiqua" w:cs="Tahoma"/>
          <w:b/>
          <w:sz w:val="22"/>
          <w:szCs w:val="22"/>
          <w:u w:val="single"/>
          <w:lang w:val="en-US"/>
        </w:rPr>
        <w:t>SITE</w:t>
      </w:r>
      <w:r w:rsidRPr="000A6B5D">
        <w:rPr>
          <w:rFonts w:ascii="Book Antiqua" w:hAnsi="Book Antiqua" w:cs="Tahoma"/>
          <w:b/>
          <w:sz w:val="22"/>
          <w:szCs w:val="22"/>
          <w:u w:val="single"/>
        </w:rPr>
        <w:t xml:space="preserve"> ΤΗΣ ΟΜΟΣΠΟΝΔΙΑΣ ΔΕΝ ΘΑ ΓΙΝΕΤΑΙ ΔΕΚΤΗ ΚΑΜ</w:t>
      </w:r>
      <w:r w:rsidR="00464D31" w:rsidRPr="000A6B5D">
        <w:rPr>
          <w:rFonts w:ascii="Book Antiqua" w:hAnsi="Book Antiqua" w:cs="Tahoma"/>
          <w:b/>
          <w:sz w:val="22"/>
          <w:szCs w:val="22"/>
          <w:u w:val="single"/>
        </w:rPr>
        <w:t>Μ</w:t>
      </w:r>
      <w:r w:rsidRPr="000A6B5D">
        <w:rPr>
          <w:rFonts w:ascii="Book Antiqua" w:hAnsi="Book Antiqua" w:cs="Tahoma"/>
          <w:b/>
          <w:sz w:val="22"/>
          <w:szCs w:val="22"/>
          <w:u w:val="single"/>
        </w:rPr>
        <w:t xml:space="preserve">ΙΑ ΔΗΛΩΣΗ ΣΥΜΜΕΤΟΧΗΣ ΕΣΤΩ ΚΑΙ ΔΙΟΡΘΩΤΙΚΗ ΠΡΟΚΕΙΜΕΝΟΥ ΝΑ ΔΙΑΣΦΑΛΙΣΘΕΙ Η ΕΓΚΥΡΟΤΗΤΑ ΤΟΥ ΠΡΩΤΑΘΛΗΜΑΤΟΣ. Η ΑΡΜΟΔΙΑ ΥΠΗΡΕΣΙΑ ΘΑ ΚΑΤΑΧΩΡΕΙ ΜΟΝΟ ΔΗΛΩΣΕΙΣ ΓΙΑ ΤΙΣ ΟΠΟΙΕΣ ΦΕΡΕΙ ΤΗΝ ΕΥΘΥΝΗ ΤΗΣ ΜΗ ΚΑΤΑΧΩΡΗΣΗΣ.  </w:t>
      </w:r>
    </w:p>
    <w:p w14:paraId="5CBD7718" w14:textId="4FF34437" w:rsidR="003559DF" w:rsidRDefault="003559DF" w:rsidP="000172E8">
      <w:pPr>
        <w:rPr>
          <w:rFonts w:ascii="Book Antiqua" w:hAnsi="Book Antiqua"/>
          <w:b/>
          <w:i/>
          <w:sz w:val="22"/>
          <w:szCs w:val="22"/>
          <w:u w:val="single"/>
        </w:rPr>
      </w:pPr>
    </w:p>
    <w:p w14:paraId="6B8EBD11" w14:textId="77777777" w:rsidR="003559DF" w:rsidRPr="000A6B5D" w:rsidRDefault="003559DF" w:rsidP="0082071F">
      <w:pPr>
        <w:rPr>
          <w:rFonts w:ascii="Book Antiqua" w:hAnsi="Book Antiqua" w:cs="Tahoma"/>
          <w:b/>
          <w:sz w:val="22"/>
          <w:szCs w:val="22"/>
          <w:u w:val="single"/>
        </w:rPr>
      </w:pPr>
      <w:r w:rsidRPr="000A6B5D">
        <w:rPr>
          <w:rFonts w:ascii="Book Antiqua" w:hAnsi="Book Antiqua" w:cs="Tahoma"/>
          <w:b/>
          <w:sz w:val="22"/>
          <w:szCs w:val="22"/>
          <w:u w:val="single"/>
        </w:rPr>
        <w:t>5. ΔΙΚΑΙΩΜΑ ΣΥΜΜΕΤΟΧΗΣ :</w:t>
      </w:r>
    </w:p>
    <w:p w14:paraId="5DF81DD9" w14:textId="77777777" w:rsidR="003559DF" w:rsidRPr="000A6B5D" w:rsidRDefault="003559DF" w:rsidP="0082071F">
      <w:pPr>
        <w:pStyle w:val="a4"/>
        <w:rPr>
          <w:rFonts w:ascii="Book Antiqua" w:hAnsi="Book Antiqua" w:cs="Tahoma"/>
          <w:sz w:val="22"/>
          <w:szCs w:val="22"/>
        </w:rPr>
      </w:pPr>
      <w:r w:rsidRPr="000A6B5D">
        <w:rPr>
          <w:rFonts w:ascii="Book Antiqua" w:hAnsi="Book Antiqua" w:cs="Tahoma"/>
          <w:b/>
          <w:sz w:val="22"/>
          <w:szCs w:val="22"/>
        </w:rPr>
        <w:t>5.1</w:t>
      </w:r>
      <w:r w:rsidRPr="000A6B5D">
        <w:rPr>
          <w:rFonts w:ascii="Book Antiqua" w:hAnsi="Book Antiqua" w:cs="Tahoma"/>
          <w:sz w:val="22"/>
          <w:szCs w:val="22"/>
        </w:rPr>
        <w:t xml:space="preserve"> Στους  αγώνες  δικαίωμα  συμμετοχής  έχουν  μόνο  οι  αθλητές – αθλήτριες  που  είναι εγγεγραμμένοι στα σωματεία – μέλη του Σ.Ε.Γ.Α.Σ., σύμφωνα με την τελευταία   Υπουργική  απόφαση  «περί εγγραφής αθλητών».</w:t>
      </w:r>
    </w:p>
    <w:p w14:paraId="129E0499" w14:textId="77777777" w:rsidR="003559DF" w:rsidRPr="000A6B5D" w:rsidRDefault="003559DF" w:rsidP="0082071F">
      <w:pPr>
        <w:jc w:val="both"/>
        <w:rPr>
          <w:rFonts w:ascii="Book Antiqua" w:hAnsi="Book Antiqua" w:cs="Tahoma"/>
          <w:sz w:val="22"/>
          <w:szCs w:val="22"/>
        </w:rPr>
      </w:pPr>
    </w:p>
    <w:p w14:paraId="5323113C" w14:textId="5934CB12" w:rsidR="003559DF" w:rsidRPr="000A6B5D" w:rsidRDefault="003559DF" w:rsidP="0082071F">
      <w:pPr>
        <w:jc w:val="both"/>
        <w:rPr>
          <w:rFonts w:ascii="Book Antiqua" w:hAnsi="Book Antiqua" w:cs="Tahoma"/>
          <w:sz w:val="22"/>
          <w:szCs w:val="22"/>
        </w:rPr>
      </w:pPr>
      <w:r w:rsidRPr="000A6B5D">
        <w:rPr>
          <w:rFonts w:ascii="Book Antiqua" w:hAnsi="Book Antiqua" w:cs="Tahoma"/>
          <w:b/>
          <w:sz w:val="22"/>
          <w:szCs w:val="22"/>
        </w:rPr>
        <w:lastRenderedPageBreak/>
        <w:t>5.2</w:t>
      </w:r>
      <w:r w:rsidRPr="000A6B5D">
        <w:rPr>
          <w:rFonts w:ascii="Book Antiqua" w:hAnsi="Book Antiqua" w:cs="Tahoma"/>
          <w:sz w:val="22"/>
          <w:szCs w:val="22"/>
        </w:rPr>
        <w:t xml:space="preserve"> Για τη συμμετοχή στα πρωταθλήματα (Πανελλήνια – Διασυλλογικά) απαιτείται υποβολή δήλωσης συμμετοχής με την οποία το σωματείο δηλώνει ότι  αποδέχεται </w:t>
      </w:r>
      <w:r w:rsidRPr="000A6B5D">
        <w:rPr>
          <w:rFonts w:ascii="Book Antiqua" w:hAnsi="Book Antiqua" w:cs="Tahoma"/>
          <w:b/>
          <w:sz w:val="22"/>
          <w:szCs w:val="22"/>
        </w:rPr>
        <w:t xml:space="preserve">ΑΝΕΠΙΦΥΛΑΚΤΑ </w:t>
      </w:r>
      <w:r w:rsidRPr="000A6B5D">
        <w:rPr>
          <w:rFonts w:ascii="Book Antiqua" w:hAnsi="Book Antiqua" w:cs="Tahoma"/>
          <w:sz w:val="22"/>
          <w:szCs w:val="22"/>
        </w:rPr>
        <w:t xml:space="preserve">τους όρους  </w:t>
      </w:r>
      <w:r w:rsidR="00A53216">
        <w:rPr>
          <w:rFonts w:ascii="Book Antiqua" w:hAnsi="Book Antiqua" w:cs="Tahoma"/>
          <w:sz w:val="22"/>
          <w:szCs w:val="22"/>
        </w:rPr>
        <w:t xml:space="preserve">της </w:t>
      </w:r>
      <w:r w:rsidRPr="000A6B5D">
        <w:rPr>
          <w:rFonts w:ascii="Book Antiqua" w:hAnsi="Book Antiqua" w:cs="Tahoma"/>
          <w:sz w:val="22"/>
          <w:szCs w:val="22"/>
        </w:rPr>
        <w:t xml:space="preserve">  γενικής  και  ειδικής  προκήρυξης  του πρωταθλήματος και την εφαρμογή των  κανονισμών του  Σ.Ε.Γ.Α.Σ. </w:t>
      </w:r>
    </w:p>
    <w:p w14:paraId="035918B9" w14:textId="77777777" w:rsidR="003559DF" w:rsidRPr="000A6B5D" w:rsidRDefault="003559DF" w:rsidP="00DC332A">
      <w:pPr>
        <w:jc w:val="both"/>
        <w:rPr>
          <w:rFonts w:ascii="Book Antiqua" w:hAnsi="Book Antiqua"/>
          <w:i/>
          <w:sz w:val="22"/>
          <w:szCs w:val="22"/>
          <w:u w:val="single"/>
        </w:rPr>
      </w:pPr>
    </w:p>
    <w:p w14:paraId="0C16103B" w14:textId="77777777" w:rsidR="003559DF" w:rsidRPr="00C81950" w:rsidRDefault="003559DF" w:rsidP="00DC332A">
      <w:pPr>
        <w:jc w:val="both"/>
        <w:rPr>
          <w:rFonts w:ascii="Book Antiqua" w:hAnsi="Book Antiqua"/>
          <w:sz w:val="22"/>
          <w:szCs w:val="22"/>
          <w:u w:val="single"/>
        </w:rPr>
      </w:pPr>
      <w:r w:rsidRPr="00C81950">
        <w:rPr>
          <w:rFonts w:ascii="Book Antiqua" w:hAnsi="Book Antiqua"/>
          <w:b/>
          <w:sz w:val="22"/>
          <w:szCs w:val="22"/>
          <w:u w:val="single"/>
        </w:rPr>
        <w:t>5.3</w:t>
      </w:r>
      <w:r w:rsidRPr="00C81950">
        <w:rPr>
          <w:rFonts w:ascii="Book Antiqua" w:hAnsi="Book Antiqua"/>
          <w:sz w:val="22"/>
          <w:szCs w:val="22"/>
          <w:u w:val="single"/>
        </w:rPr>
        <w:t xml:space="preserve"> </w:t>
      </w:r>
      <w:r w:rsidRPr="00C81950">
        <w:rPr>
          <w:rFonts w:ascii="Book Antiqua" w:hAnsi="Book Antiqua"/>
          <w:sz w:val="22"/>
          <w:szCs w:val="22"/>
          <w:u w:val="single"/>
          <w:lang w:val="en-US"/>
        </w:rPr>
        <w:t>O</w:t>
      </w:r>
      <w:r w:rsidRPr="00C81950">
        <w:rPr>
          <w:rFonts w:ascii="Book Antiqua" w:hAnsi="Book Antiqua"/>
          <w:sz w:val="22"/>
          <w:szCs w:val="22"/>
          <w:u w:val="single"/>
        </w:rPr>
        <w:t>ι αθλητές-αθλήτριες που θα λάβουν μέρος στα Σύνθετα Αγωνίσματα  (Δεκάθλου – Επτάθλου)   εξαντλούν το ένα από τα ατομικά αγωνίσματα πού έχουν δικαίωμα συμμετοχής στο Πανελλήνιο</w:t>
      </w:r>
      <w:r w:rsidRPr="00C81950">
        <w:rPr>
          <w:rFonts w:ascii="Book Antiqua" w:hAnsi="Book Antiqua"/>
          <w:color w:val="FF0000"/>
          <w:sz w:val="22"/>
          <w:szCs w:val="22"/>
          <w:u w:val="single"/>
        </w:rPr>
        <w:t xml:space="preserve"> </w:t>
      </w:r>
      <w:r w:rsidRPr="00C81950">
        <w:rPr>
          <w:rFonts w:ascii="Book Antiqua" w:hAnsi="Book Antiqua"/>
          <w:sz w:val="22"/>
          <w:szCs w:val="22"/>
          <w:u w:val="single"/>
        </w:rPr>
        <w:t>Πρωτάθλημα της αντίστοιχης Κατηγορίας.</w:t>
      </w:r>
    </w:p>
    <w:p w14:paraId="4579628D" w14:textId="687BCEF2" w:rsidR="003559DF" w:rsidRPr="00C81950" w:rsidRDefault="003559DF" w:rsidP="00EA7138">
      <w:pPr>
        <w:rPr>
          <w:rFonts w:ascii="Book Antiqua" w:hAnsi="Book Antiqua"/>
          <w:b/>
          <w:i/>
          <w:sz w:val="22"/>
          <w:szCs w:val="22"/>
          <w:u w:val="single"/>
        </w:rPr>
      </w:pPr>
    </w:p>
    <w:p w14:paraId="24CEA917" w14:textId="0E2A24A0" w:rsidR="00480DB7" w:rsidRPr="00C81950" w:rsidRDefault="00480DB7" w:rsidP="00480DB7">
      <w:pPr>
        <w:jc w:val="both"/>
        <w:rPr>
          <w:rFonts w:ascii="Book Antiqua" w:hAnsi="Book Antiqua"/>
          <w:sz w:val="22"/>
          <w:szCs w:val="22"/>
          <w:u w:val="single"/>
        </w:rPr>
      </w:pPr>
      <w:r w:rsidRPr="00C81950">
        <w:rPr>
          <w:rFonts w:ascii="Book Antiqua" w:hAnsi="Book Antiqua"/>
          <w:sz w:val="22"/>
          <w:szCs w:val="22"/>
          <w:u w:val="single"/>
        </w:rPr>
        <w:t xml:space="preserve">Επομένως οι αθλητές – αθλήτριες που θα συμμετάσχουν στα Σύνθετα Αγωνίσματα πρέπει στα αντίστοιχα Πανελλήνια Πρωταθλήματα Α-Γ &amp; Κ23 (Πάτρα, 8 &amp; 9/8/2020) και Κ18 (Λάρισα, </w:t>
      </w:r>
      <w:r w:rsidR="00BD1FD5" w:rsidRPr="00C81950">
        <w:rPr>
          <w:rFonts w:ascii="Book Antiqua" w:hAnsi="Book Antiqua"/>
          <w:sz w:val="22"/>
          <w:szCs w:val="22"/>
          <w:u w:val="single"/>
        </w:rPr>
        <w:t>25 &amp; 26</w:t>
      </w:r>
      <w:r w:rsidRPr="00C81950">
        <w:rPr>
          <w:rFonts w:ascii="Book Antiqua" w:hAnsi="Book Antiqua"/>
          <w:sz w:val="22"/>
          <w:szCs w:val="22"/>
          <w:u w:val="single"/>
        </w:rPr>
        <w:t>/7</w:t>
      </w:r>
      <w:r w:rsidR="00BD1FD5" w:rsidRPr="00C81950">
        <w:rPr>
          <w:rFonts w:ascii="Book Antiqua" w:hAnsi="Book Antiqua"/>
          <w:sz w:val="22"/>
          <w:szCs w:val="22"/>
          <w:u w:val="single"/>
        </w:rPr>
        <w:t>/2020</w:t>
      </w:r>
      <w:r w:rsidRPr="00C81950">
        <w:rPr>
          <w:rFonts w:ascii="Book Antiqua" w:hAnsi="Book Antiqua"/>
          <w:sz w:val="22"/>
          <w:szCs w:val="22"/>
          <w:u w:val="single"/>
        </w:rPr>
        <w:t>), να έχουν συμμετάσχει σε ένα αγώνισμα λιγότερο από αυτά που δικαιούνται συνολικά.</w:t>
      </w:r>
    </w:p>
    <w:p w14:paraId="70BF16AB" w14:textId="6DD58884" w:rsidR="00480DB7" w:rsidRPr="00C81950" w:rsidRDefault="00480DB7" w:rsidP="00EA7138">
      <w:pPr>
        <w:rPr>
          <w:rFonts w:ascii="Book Antiqua" w:hAnsi="Book Antiqua"/>
          <w:b/>
          <w:i/>
          <w:sz w:val="22"/>
          <w:szCs w:val="22"/>
          <w:u w:val="single"/>
        </w:rPr>
      </w:pPr>
    </w:p>
    <w:p w14:paraId="0CC9C100" w14:textId="77777777" w:rsidR="00BD1FD5" w:rsidRPr="00C81950" w:rsidRDefault="00BD1FD5" w:rsidP="00BD1FD5">
      <w:pPr>
        <w:jc w:val="both"/>
        <w:rPr>
          <w:rFonts w:ascii="Book Antiqua" w:hAnsi="Book Antiqua" w:cs="Arial"/>
          <w:b/>
          <w:bCs/>
          <w:sz w:val="22"/>
          <w:szCs w:val="22"/>
          <w:u w:val="single"/>
        </w:rPr>
      </w:pPr>
      <w:r w:rsidRPr="00C81950">
        <w:rPr>
          <w:rFonts w:ascii="Book Antiqua" w:hAnsi="Book Antiqua" w:cs="Arial"/>
          <w:b/>
          <w:bCs/>
          <w:sz w:val="22"/>
          <w:szCs w:val="22"/>
          <w:u w:val="single"/>
        </w:rPr>
        <w:t>ΕΙΔΙΚΟΤΕΡΑ:</w:t>
      </w:r>
    </w:p>
    <w:p w14:paraId="32FDC636" w14:textId="036436CB" w:rsidR="00BD1FD5" w:rsidRPr="00C81950" w:rsidRDefault="00BD1FD5" w:rsidP="00BD1FD5">
      <w:pPr>
        <w:jc w:val="both"/>
        <w:rPr>
          <w:rFonts w:ascii="Book Antiqua" w:hAnsi="Book Antiqua" w:cs="Arial"/>
          <w:sz w:val="22"/>
          <w:szCs w:val="22"/>
          <w:u w:val="single"/>
        </w:rPr>
      </w:pPr>
      <w:r w:rsidRPr="00C81950">
        <w:rPr>
          <w:rFonts w:ascii="Book Antiqua" w:hAnsi="Book Antiqua" w:cs="Arial"/>
          <w:sz w:val="22"/>
          <w:szCs w:val="22"/>
          <w:u w:val="single"/>
        </w:rPr>
        <w:t xml:space="preserve">Α) Για να συμμετάσχει ένας αθλητής – αθλήτρια στα </w:t>
      </w:r>
      <w:r w:rsidR="00E03449" w:rsidRPr="00C81950">
        <w:rPr>
          <w:rFonts w:ascii="Book Antiqua" w:hAnsi="Book Antiqua" w:cs="Arial"/>
          <w:sz w:val="22"/>
          <w:szCs w:val="22"/>
          <w:u w:val="single"/>
        </w:rPr>
        <w:t>Σ</w:t>
      </w:r>
      <w:r w:rsidRPr="00C81950">
        <w:rPr>
          <w:rFonts w:ascii="Book Antiqua" w:hAnsi="Book Antiqua" w:cs="Arial"/>
          <w:sz w:val="22"/>
          <w:szCs w:val="22"/>
          <w:u w:val="single"/>
        </w:rPr>
        <w:t xml:space="preserve">ύνθετα </w:t>
      </w:r>
      <w:r w:rsidR="00E03449" w:rsidRPr="00C81950">
        <w:rPr>
          <w:rFonts w:ascii="Book Antiqua" w:hAnsi="Book Antiqua" w:cs="Arial"/>
          <w:sz w:val="22"/>
          <w:szCs w:val="22"/>
          <w:u w:val="single"/>
        </w:rPr>
        <w:t>Α</w:t>
      </w:r>
      <w:r w:rsidRPr="00C81950">
        <w:rPr>
          <w:rFonts w:ascii="Book Antiqua" w:hAnsi="Book Antiqua" w:cs="Arial"/>
          <w:sz w:val="22"/>
          <w:szCs w:val="22"/>
          <w:u w:val="single"/>
        </w:rPr>
        <w:t>γωνίσματα των κατηγοριών Α-Γ και  Κ23, θα πρέπει στα αντίστοιχα Πανελλήνια Πρωταθλήματα να έχει συμμετάσχει το ανώτερο:</w:t>
      </w:r>
    </w:p>
    <w:p w14:paraId="4CA9DBB6" w14:textId="77777777" w:rsidR="00BD1FD5" w:rsidRPr="00C81950" w:rsidRDefault="00BD1FD5" w:rsidP="00BD1FD5">
      <w:pPr>
        <w:jc w:val="both"/>
        <w:rPr>
          <w:rFonts w:ascii="Book Antiqua" w:hAnsi="Book Antiqua" w:cs="Arial"/>
          <w:sz w:val="22"/>
          <w:szCs w:val="22"/>
          <w:u w:val="single"/>
        </w:rPr>
      </w:pPr>
      <w:r w:rsidRPr="00C81950">
        <w:rPr>
          <w:rFonts w:ascii="Book Antiqua" w:hAnsi="Book Antiqua" w:cs="Arial"/>
          <w:sz w:val="22"/>
          <w:szCs w:val="22"/>
          <w:u w:val="single"/>
        </w:rPr>
        <w:t xml:space="preserve"> </w:t>
      </w:r>
    </w:p>
    <w:p w14:paraId="2B5EA3A5" w14:textId="0A67C3D3" w:rsidR="00BD1FD5" w:rsidRPr="00C81950" w:rsidRDefault="00BD1FD5" w:rsidP="00BD1FD5">
      <w:pPr>
        <w:ind w:right="-119"/>
        <w:jc w:val="both"/>
        <w:rPr>
          <w:rFonts w:ascii="Book Antiqua" w:hAnsi="Book Antiqua" w:cs="Arial"/>
          <w:b/>
          <w:sz w:val="22"/>
          <w:szCs w:val="22"/>
        </w:rPr>
      </w:pPr>
      <w:r w:rsidRPr="00C81950">
        <w:rPr>
          <w:rFonts w:ascii="Book Antiqua" w:hAnsi="Book Antiqua" w:cs="Arial"/>
          <w:bCs/>
          <w:sz w:val="22"/>
          <w:szCs w:val="22"/>
        </w:rPr>
        <w:t xml:space="preserve">1) Οι γεννηθέντες – θείσες τα έτη 2000 και οι μεγαλύτεροι - ρες (κατηγορίες Α/Γ και Κ23 Ανδρών) </w:t>
      </w:r>
      <w:r w:rsidRPr="00C81950">
        <w:rPr>
          <w:rFonts w:ascii="Book Antiqua" w:hAnsi="Book Antiqua" w:cs="Arial"/>
          <w:b/>
          <w:sz w:val="22"/>
          <w:szCs w:val="22"/>
        </w:rPr>
        <w:t>σε ένα ατομικό αγώνισμα και μία σκυταλοδρομία ή σε δύο σκυταλοδρομίες.</w:t>
      </w:r>
    </w:p>
    <w:p w14:paraId="68B8B234" w14:textId="77777777" w:rsidR="00BD1FD5" w:rsidRPr="00C81950" w:rsidRDefault="00BD1FD5" w:rsidP="00BD1FD5">
      <w:pPr>
        <w:ind w:left="720" w:right="-119"/>
        <w:jc w:val="both"/>
        <w:rPr>
          <w:rFonts w:ascii="Book Antiqua" w:hAnsi="Book Antiqua" w:cs="Arial"/>
          <w:bCs/>
          <w:sz w:val="22"/>
          <w:szCs w:val="22"/>
        </w:rPr>
      </w:pPr>
    </w:p>
    <w:p w14:paraId="109956C0" w14:textId="6ADC238A" w:rsidR="00BD1FD5" w:rsidRPr="00C81950" w:rsidRDefault="00BD1FD5" w:rsidP="00BD1FD5">
      <w:pPr>
        <w:ind w:right="-119"/>
        <w:jc w:val="both"/>
        <w:rPr>
          <w:rFonts w:ascii="Book Antiqua" w:hAnsi="Book Antiqua" w:cs="Arial"/>
          <w:b/>
          <w:sz w:val="22"/>
          <w:szCs w:val="22"/>
        </w:rPr>
      </w:pPr>
      <w:r w:rsidRPr="00C81950">
        <w:rPr>
          <w:rFonts w:ascii="Book Antiqua" w:hAnsi="Book Antiqua" w:cs="Arial"/>
          <w:bCs/>
          <w:sz w:val="22"/>
          <w:szCs w:val="22"/>
        </w:rPr>
        <w:t xml:space="preserve">2) Οι γεννηθέντες – θείσες τα έτη 2001 – 2002 (κατηγορία Κ20) </w:t>
      </w:r>
      <w:r w:rsidRPr="00C81950">
        <w:rPr>
          <w:rFonts w:ascii="Book Antiqua" w:hAnsi="Book Antiqua" w:cs="Arial"/>
          <w:b/>
          <w:sz w:val="22"/>
          <w:szCs w:val="22"/>
        </w:rPr>
        <w:t>σε ένα ατομικό αγώνισμα ή σε μία σκυταλοδρομία.</w:t>
      </w:r>
    </w:p>
    <w:p w14:paraId="65A1BFC4" w14:textId="77777777" w:rsidR="00BD1FD5" w:rsidRPr="00C81950" w:rsidRDefault="00BD1FD5" w:rsidP="00BD1FD5">
      <w:pPr>
        <w:ind w:left="720" w:right="-119"/>
        <w:jc w:val="both"/>
        <w:rPr>
          <w:rFonts w:ascii="Book Antiqua" w:hAnsi="Book Antiqua" w:cs="Arial"/>
          <w:bCs/>
          <w:sz w:val="22"/>
          <w:szCs w:val="22"/>
          <w:u w:val="single"/>
        </w:rPr>
      </w:pPr>
    </w:p>
    <w:p w14:paraId="0946AF01" w14:textId="4D16B352" w:rsidR="00BD1FD5" w:rsidRPr="00C81950" w:rsidRDefault="00BD1FD5" w:rsidP="00BD1FD5">
      <w:pPr>
        <w:ind w:right="-119"/>
        <w:jc w:val="both"/>
        <w:rPr>
          <w:rFonts w:ascii="Book Antiqua" w:hAnsi="Book Antiqua" w:cs="Arial"/>
          <w:b/>
          <w:bCs/>
          <w:sz w:val="22"/>
          <w:szCs w:val="22"/>
        </w:rPr>
      </w:pPr>
      <w:r w:rsidRPr="00C81950">
        <w:rPr>
          <w:rFonts w:ascii="Book Antiqua" w:hAnsi="Book Antiqua" w:cs="Arial"/>
          <w:bCs/>
          <w:sz w:val="22"/>
          <w:szCs w:val="22"/>
          <w:u w:val="single"/>
        </w:rPr>
        <w:t xml:space="preserve">Β) </w:t>
      </w:r>
      <w:r w:rsidRPr="00C81950">
        <w:rPr>
          <w:rFonts w:ascii="Book Antiqua" w:hAnsi="Book Antiqua" w:cs="Arial"/>
          <w:sz w:val="22"/>
          <w:szCs w:val="22"/>
          <w:u w:val="single"/>
        </w:rPr>
        <w:t xml:space="preserve">Για να συμμετάσχει ένας αθλητής – αθλήτρια στα σύνθετα αγωνίσματα της κατηγορίας Κ18, θα πρέπει στο αντίστοιχο </w:t>
      </w:r>
      <w:r w:rsidR="00E03449" w:rsidRPr="00C81950">
        <w:rPr>
          <w:rFonts w:ascii="Book Antiqua" w:hAnsi="Book Antiqua" w:cs="Arial"/>
          <w:sz w:val="22"/>
          <w:szCs w:val="22"/>
          <w:u w:val="single"/>
        </w:rPr>
        <w:t>Π</w:t>
      </w:r>
      <w:r w:rsidRPr="00C81950">
        <w:rPr>
          <w:rFonts w:ascii="Book Antiqua" w:hAnsi="Book Antiqua" w:cs="Arial"/>
          <w:sz w:val="22"/>
          <w:szCs w:val="22"/>
          <w:u w:val="single"/>
        </w:rPr>
        <w:t xml:space="preserve">ανελλήνιο </w:t>
      </w:r>
      <w:r w:rsidR="00E03449" w:rsidRPr="00C81950">
        <w:rPr>
          <w:rFonts w:ascii="Book Antiqua" w:hAnsi="Book Antiqua" w:cs="Arial"/>
          <w:sz w:val="22"/>
          <w:szCs w:val="22"/>
          <w:u w:val="single"/>
        </w:rPr>
        <w:t>Π</w:t>
      </w:r>
      <w:r w:rsidRPr="00C81950">
        <w:rPr>
          <w:rFonts w:ascii="Book Antiqua" w:hAnsi="Book Antiqua" w:cs="Arial"/>
          <w:sz w:val="22"/>
          <w:szCs w:val="22"/>
          <w:u w:val="single"/>
        </w:rPr>
        <w:t>ρωτάθλημα Κ18, να έχει συμμετάσχει το ανώτερο</w:t>
      </w:r>
      <w:r w:rsidRPr="00C81950">
        <w:rPr>
          <w:rFonts w:ascii="Book Antiqua" w:hAnsi="Book Antiqua" w:cs="Arial"/>
          <w:sz w:val="22"/>
          <w:szCs w:val="22"/>
        </w:rPr>
        <w:t xml:space="preserve">:  </w:t>
      </w:r>
      <w:r w:rsidR="00C81950" w:rsidRPr="00C81950">
        <w:rPr>
          <w:rFonts w:ascii="Book Antiqua" w:hAnsi="Book Antiqua" w:cs="Arial"/>
          <w:b/>
          <w:bCs/>
          <w:sz w:val="22"/>
          <w:szCs w:val="22"/>
        </w:rPr>
        <w:t>σ</w:t>
      </w:r>
      <w:r w:rsidRPr="00C81950">
        <w:rPr>
          <w:rFonts w:ascii="Book Antiqua" w:hAnsi="Book Antiqua" w:cs="Arial"/>
          <w:b/>
          <w:bCs/>
          <w:sz w:val="22"/>
          <w:szCs w:val="22"/>
        </w:rPr>
        <w:t>ε ένα ατομικό αγώνισμα ή σε μία σκυταλοδρομία.</w:t>
      </w:r>
    </w:p>
    <w:p w14:paraId="33E32D76" w14:textId="2D53C4EF" w:rsidR="00480DB7" w:rsidRPr="00C81950" w:rsidRDefault="00480DB7" w:rsidP="00EA7138">
      <w:pPr>
        <w:rPr>
          <w:rFonts w:ascii="Book Antiqua" w:hAnsi="Book Antiqua"/>
          <w:b/>
          <w:i/>
          <w:sz w:val="22"/>
          <w:szCs w:val="22"/>
          <w:u w:val="single"/>
        </w:rPr>
      </w:pPr>
    </w:p>
    <w:p w14:paraId="31103F32" w14:textId="59485517" w:rsidR="00E03449" w:rsidRPr="00C81950" w:rsidRDefault="00E03449" w:rsidP="00E03449">
      <w:pPr>
        <w:jc w:val="both"/>
        <w:rPr>
          <w:rFonts w:ascii="Book Antiqua" w:hAnsi="Book Antiqua" w:cs="Tahoma"/>
          <w:b/>
          <w:bCs/>
          <w:sz w:val="22"/>
          <w:szCs w:val="22"/>
          <w:u w:val="single"/>
        </w:rPr>
      </w:pPr>
      <w:r w:rsidRPr="00C81950">
        <w:rPr>
          <w:rFonts w:ascii="Book Antiqua" w:hAnsi="Book Antiqua" w:cs="Tahoma"/>
          <w:b/>
          <w:bCs/>
          <w:sz w:val="22"/>
          <w:szCs w:val="22"/>
          <w:u w:val="single"/>
        </w:rPr>
        <w:t xml:space="preserve">5.4 Οι αθλητές-τριες που δηλώνονται στα Σύνθετα στην κατηγορία </w:t>
      </w:r>
      <w:r w:rsidRPr="00C81950">
        <w:rPr>
          <w:rFonts w:ascii="Book Antiqua" w:hAnsi="Book Antiqua" w:cs="Tahoma"/>
          <w:b/>
          <w:bCs/>
          <w:sz w:val="22"/>
          <w:szCs w:val="22"/>
          <w:u w:val="single"/>
          <w:lang w:val="en-US"/>
        </w:rPr>
        <w:t>K</w:t>
      </w:r>
      <w:r w:rsidRPr="00C81950">
        <w:rPr>
          <w:rFonts w:ascii="Book Antiqua" w:hAnsi="Book Antiqua" w:cs="Tahoma"/>
          <w:b/>
          <w:bCs/>
          <w:sz w:val="22"/>
          <w:szCs w:val="22"/>
          <w:u w:val="single"/>
        </w:rPr>
        <w:t>23, ΔΗΛΩΝΟΝΤΑΙ ΚΑΙ ΑΓΩΝΙΖΟΝΤΑΙ ΥΠΟΧΡΕΩΤΙΚΑ και στην κατηγορία Α</w:t>
      </w:r>
      <w:r w:rsidR="00C81950">
        <w:rPr>
          <w:rFonts w:ascii="Book Antiqua" w:hAnsi="Book Antiqua" w:cs="Tahoma"/>
          <w:b/>
          <w:bCs/>
          <w:sz w:val="22"/>
          <w:szCs w:val="22"/>
          <w:u w:val="single"/>
        </w:rPr>
        <w:t xml:space="preserve">νδρών </w:t>
      </w:r>
      <w:r w:rsidRPr="00C81950">
        <w:rPr>
          <w:rFonts w:ascii="Book Antiqua" w:hAnsi="Book Antiqua" w:cs="Tahoma"/>
          <w:b/>
          <w:bCs/>
          <w:sz w:val="22"/>
          <w:szCs w:val="22"/>
          <w:u w:val="single"/>
        </w:rPr>
        <w:t>– Γ</w:t>
      </w:r>
      <w:r w:rsidR="00C81950">
        <w:rPr>
          <w:rFonts w:ascii="Book Antiqua" w:hAnsi="Book Antiqua" w:cs="Tahoma"/>
          <w:b/>
          <w:bCs/>
          <w:sz w:val="22"/>
          <w:szCs w:val="22"/>
          <w:u w:val="single"/>
        </w:rPr>
        <w:t>υναικών</w:t>
      </w:r>
      <w:r w:rsidRPr="00C81950">
        <w:rPr>
          <w:rFonts w:ascii="Book Antiqua" w:hAnsi="Book Antiqua" w:cs="Tahoma"/>
          <w:b/>
          <w:bCs/>
          <w:sz w:val="22"/>
          <w:szCs w:val="22"/>
          <w:u w:val="single"/>
        </w:rPr>
        <w:t>.</w:t>
      </w:r>
    </w:p>
    <w:p w14:paraId="32C2DF09" w14:textId="77777777" w:rsidR="00480DB7" w:rsidRPr="000A6B5D" w:rsidRDefault="00480DB7" w:rsidP="00EA7138">
      <w:pPr>
        <w:rPr>
          <w:rFonts w:ascii="Book Antiqua" w:hAnsi="Book Antiqua"/>
          <w:b/>
          <w:i/>
          <w:sz w:val="22"/>
          <w:szCs w:val="22"/>
          <w:u w:val="single"/>
        </w:rPr>
      </w:pPr>
    </w:p>
    <w:p w14:paraId="0C1EB103" w14:textId="77777777" w:rsidR="003559DF" w:rsidRPr="000A6B5D" w:rsidRDefault="003559DF" w:rsidP="00DC332A">
      <w:pPr>
        <w:rPr>
          <w:rFonts w:ascii="Book Antiqua" w:hAnsi="Book Antiqua" w:cs="Tahoma"/>
          <w:b/>
          <w:sz w:val="22"/>
          <w:szCs w:val="22"/>
          <w:u w:val="single"/>
        </w:rPr>
      </w:pPr>
      <w:r w:rsidRPr="000A6B5D">
        <w:rPr>
          <w:rFonts w:ascii="Book Antiqua" w:hAnsi="Book Antiqua" w:cs="Tahoma"/>
          <w:b/>
          <w:sz w:val="22"/>
          <w:szCs w:val="22"/>
        </w:rPr>
        <w:t xml:space="preserve">6. </w:t>
      </w:r>
      <w:r w:rsidRPr="000A6B5D">
        <w:rPr>
          <w:rFonts w:ascii="Book Antiqua" w:hAnsi="Book Antiqua" w:cs="Tahoma"/>
          <w:b/>
          <w:sz w:val="22"/>
          <w:szCs w:val="22"/>
          <w:u w:val="single"/>
        </w:rPr>
        <w:t>ΟΡΙΑ  ΠΡΟΚΡΙΣΗΣ:</w:t>
      </w:r>
    </w:p>
    <w:p w14:paraId="10797511" w14:textId="77777777" w:rsidR="003559DF" w:rsidRPr="000A6B5D" w:rsidRDefault="003559DF" w:rsidP="00DC332A">
      <w:pPr>
        <w:rPr>
          <w:rFonts w:ascii="Book Antiqua" w:hAnsi="Book Antiqua" w:cs="Tahoma"/>
          <w:b/>
          <w:sz w:val="22"/>
          <w:szCs w:val="22"/>
        </w:rPr>
      </w:pPr>
      <w:r w:rsidRPr="000A6B5D">
        <w:rPr>
          <w:rFonts w:ascii="Book Antiqua" w:hAnsi="Book Antiqua" w:cs="Tahoma"/>
          <w:b/>
          <w:sz w:val="22"/>
          <w:szCs w:val="22"/>
        </w:rPr>
        <w:t>6.1 Όρια πρόκρισης</w:t>
      </w:r>
    </w:p>
    <w:p w14:paraId="491C379E" w14:textId="77777777" w:rsidR="00E74C28" w:rsidRPr="00385819" w:rsidRDefault="00E74C28" w:rsidP="00E74C28">
      <w:pPr>
        <w:jc w:val="both"/>
        <w:rPr>
          <w:rFonts w:ascii="Book Antiqua" w:hAnsi="Book Antiqua" w:cs="Tahoma"/>
          <w:szCs w:val="24"/>
        </w:rPr>
      </w:pPr>
      <w:r w:rsidRPr="00385819">
        <w:rPr>
          <w:rFonts w:ascii="Book Antiqua" w:hAnsi="Book Antiqua" w:cs="Tahoma"/>
          <w:szCs w:val="24"/>
        </w:rPr>
        <w:t>Θα ισχύσουν όρια πρόκρισης που ο κάθε αθλητής – αθλήτρια θα πρέπει να έχει επιτύχει για να δικαιούται να λάβει μέρος στους αγώνες και τα οποία αναφέρονται παρακάτω:</w:t>
      </w:r>
    </w:p>
    <w:p w14:paraId="5A8E962B" w14:textId="77777777" w:rsidR="00E74C28" w:rsidRPr="00385819" w:rsidRDefault="00E74C28" w:rsidP="00E74C28">
      <w:pPr>
        <w:jc w:val="both"/>
        <w:rPr>
          <w:rFonts w:ascii="Book Antiqua" w:hAnsi="Book Antiqua" w:cs="Tahom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5386"/>
      </w:tblGrid>
      <w:tr w:rsidR="00E74C28" w:rsidRPr="00297EBA" w14:paraId="1247C4BB" w14:textId="77777777" w:rsidTr="00AE630E">
        <w:trPr>
          <w:jc w:val="center"/>
        </w:trPr>
        <w:tc>
          <w:tcPr>
            <w:tcW w:w="3681" w:type="dxa"/>
            <w:tcBorders>
              <w:top w:val="single" w:sz="4" w:space="0" w:color="auto"/>
              <w:left w:val="single" w:sz="4" w:space="0" w:color="auto"/>
              <w:bottom w:val="single" w:sz="4" w:space="0" w:color="auto"/>
              <w:right w:val="single" w:sz="4" w:space="0" w:color="auto"/>
            </w:tcBorders>
          </w:tcPr>
          <w:p w14:paraId="2B23CD6F" w14:textId="77777777" w:rsidR="00E74C28" w:rsidRPr="00297EBA" w:rsidRDefault="00E74C28" w:rsidP="00AE630E">
            <w:pPr>
              <w:jc w:val="center"/>
              <w:rPr>
                <w:rFonts w:ascii="Book Antiqua" w:hAnsi="Book Antiqua"/>
                <w:b/>
              </w:rPr>
            </w:pPr>
            <w:r w:rsidRPr="00297EBA">
              <w:rPr>
                <w:rFonts w:ascii="Book Antiqua" w:hAnsi="Book Antiqua"/>
                <w:b/>
              </w:rPr>
              <w:t>Αγώνισμα</w:t>
            </w:r>
          </w:p>
        </w:tc>
        <w:tc>
          <w:tcPr>
            <w:tcW w:w="5386" w:type="dxa"/>
            <w:tcBorders>
              <w:top w:val="single" w:sz="4" w:space="0" w:color="auto"/>
              <w:left w:val="single" w:sz="4" w:space="0" w:color="auto"/>
              <w:bottom w:val="single" w:sz="4" w:space="0" w:color="auto"/>
              <w:right w:val="single" w:sz="4" w:space="0" w:color="auto"/>
            </w:tcBorders>
          </w:tcPr>
          <w:p w14:paraId="178CDEB0" w14:textId="77777777" w:rsidR="00E74C28" w:rsidRPr="00297EBA" w:rsidRDefault="00E74C28" w:rsidP="00AE630E">
            <w:pPr>
              <w:jc w:val="center"/>
              <w:rPr>
                <w:rFonts w:ascii="Book Antiqua" w:hAnsi="Book Antiqua"/>
                <w:b/>
              </w:rPr>
            </w:pPr>
            <w:r w:rsidRPr="00297EBA">
              <w:rPr>
                <w:rFonts w:ascii="Book Antiqua" w:hAnsi="Book Antiqua"/>
                <w:b/>
              </w:rPr>
              <w:t>Βαθμοί</w:t>
            </w:r>
          </w:p>
        </w:tc>
      </w:tr>
      <w:tr w:rsidR="00E74C28" w:rsidRPr="00297EBA" w14:paraId="76CFF949" w14:textId="77777777" w:rsidTr="00AE630E">
        <w:trPr>
          <w:jc w:val="center"/>
        </w:trPr>
        <w:tc>
          <w:tcPr>
            <w:tcW w:w="3681" w:type="dxa"/>
            <w:tcBorders>
              <w:top w:val="single" w:sz="4" w:space="0" w:color="auto"/>
              <w:left w:val="single" w:sz="4" w:space="0" w:color="auto"/>
              <w:bottom w:val="single" w:sz="4" w:space="0" w:color="auto"/>
              <w:right w:val="single" w:sz="4" w:space="0" w:color="auto"/>
            </w:tcBorders>
          </w:tcPr>
          <w:p w14:paraId="6652F5A6" w14:textId="77777777" w:rsidR="00E74C28" w:rsidRPr="00297EBA" w:rsidRDefault="00E74C28" w:rsidP="00AE630E">
            <w:pPr>
              <w:rPr>
                <w:rFonts w:ascii="Book Antiqua" w:hAnsi="Book Antiqua"/>
              </w:rPr>
            </w:pPr>
            <w:r w:rsidRPr="00297EBA">
              <w:rPr>
                <w:rFonts w:ascii="Book Antiqua" w:hAnsi="Book Antiqua"/>
              </w:rPr>
              <w:t>Δέκαθλο  Ανδρών – Νέων (Α)</w:t>
            </w:r>
          </w:p>
        </w:tc>
        <w:tc>
          <w:tcPr>
            <w:tcW w:w="5386" w:type="dxa"/>
            <w:tcBorders>
              <w:top w:val="single" w:sz="4" w:space="0" w:color="auto"/>
              <w:left w:val="single" w:sz="4" w:space="0" w:color="auto"/>
              <w:bottom w:val="single" w:sz="4" w:space="0" w:color="auto"/>
              <w:right w:val="single" w:sz="4" w:space="0" w:color="auto"/>
            </w:tcBorders>
          </w:tcPr>
          <w:p w14:paraId="17A6D898" w14:textId="77777777" w:rsidR="00E74C28" w:rsidRPr="00C864B0" w:rsidRDefault="00E74C28" w:rsidP="00AE630E">
            <w:pPr>
              <w:jc w:val="center"/>
              <w:rPr>
                <w:rFonts w:ascii="Book Antiqua" w:hAnsi="Book Antiqua"/>
              </w:rPr>
            </w:pPr>
            <w:r w:rsidRPr="00C864B0">
              <w:rPr>
                <w:rFonts w:ascii="Book Antiqua" w:hAnsi="Book Antiqua"/>
                <w:b/>
                <w:i/>
              </w:rPr>
              <w:t>4.900 Βαθμοί  &amp; 5.000 Βαθμοί  Κ20 (ΕΦΗΒΟΙ)</w:t>
            </w:r>
          </w:p>
        </w:tc>
      </w:tr>
      <w:tr w:rsidR="00E74C28" w:rsidRPr="00385819" w14:paraId="20CF5AAA" w14:textId="77777777" w:rsidTr="00AE630E">
        <w:trPr>
          <w:jc w:val="center"/>
        </w:trPr>
        <w:tc>
          <w:tcPr>
            <w:tcW w:w="3681" w:type="dxa"/>
            <w:tcBorders>
              <w:top w:val="single" w:sz="4" w:space="0" w:color="auto"/>
              <w:left w:val="single" w:sz="4" w:space="0" w:color="auto"/>
              <w:bottom w:val="single" w:sz="4" w:space="0" w:color="auto"/>
              <w:right w:val="single" w:sz="4" w:space="0" w:color="auto"/>
            </w:tcBorders>
          </w:tcPr>
          <w:p w14:paraId="239B5CF5" w14:textId="77777777" w:rsidR="00E74C28" w:rsidRPr="00297EBA" w:rsidRDefault="00E74C28" w:rsidP="00AE630E">
            <w:pPr>
              <w:rPr>
                <w:rFonts w:ascii="Book Antiqua" w:hAnsi="Book Antiqua"/>
              </w:rPr>
            </w:pPr>
            <w:r>
              <w:rPr>
                <w:rFonts w:ascii="Book Antiqua" w:hAnsi="Book Antiqua"/>
              </w:rPr>
              <w:t>Έ</w:t>
            </w:r>
            <w:r w:rsidRPr="00297EBA">
              <w:rPr>
                <w:rFonts w:ascii="Book Antiqua" w:hAnsi="Book Antiqua"/>
              </w:rPr>
              <w:t>πταθλο  Γυναικών – Νέων (Γ)</w:t>
            </w:r>
          </w:p>
        </w:tc>
        <w:tc>
          <w:tcPr>
            <w:tcW w:w="5386" w:type="dxa"/>
            <w:tcBorders>
              <w:top w:val="single" w:sz="4" w:space="0" w:color="auto"/>
              <w:left w:val="single" w:sz="4" w:space="0" w:color="auto"/>
              <w:bottom w:val="single" w:sz="4" w:space="0" w:color="auto"/>
              <w:right w:val="single" w:sz="4" w:space="0" w:color="auto"/>
            </w:tcBorders>
          </w:tcPr>
          <w:p w14:paraId="1A49EB2A" w14:textId="77777777" w:rsidR="00E74C28" w:rsidRPr="00C864B0" w:rsidRDefault="00E74C28" w:rsidP="00AE630E">
            <w:pPr>
              <w:jc w:val="center"/>
              <w:rPr>
                <w:rFonts w:ascii="Book Antiqua" w:hAnsi="Book Antiqua"/>
                <w:b/>
                <w:i/>
              </w:rPr>
            </w:pPr>
            <w:r w:rsidRPr="00C864B0">
              <w:rPr>
                <w:rFonts w:ascii="Book Antiqua" w:hAnsi="Book Antiqua"/>
                <w:b/>
                <w:i/>
              </w:rPr>
              <w:t>3.600 Βαθμοί</w:t>
            </w:r>
          </w:p>
        </w:tc>
      </w:tr>
      <w:tr w:rsidR="00E74C28" w:rsidRPr="00385819" w14:paraId="063017F6" w14:textId="77777777" w:rsidTr="00AE630E">
        <w:trPr>
          <w:jc w:val="center"/>
        </w:trPr>
        <w:tc>
          <w:tcPr>
            <w:tcW w:w="3681" w:type="dxa"/>
            <w:tcBorders>
              <w:top w:val="single" w:sz="4" w:space="0" w:color="auto"/>
              <w:left w:val="single" w:sz="4" w:space="0" w:color="auto"/>
              <w:bottom w:val="single" w:sz="4" w:space="0" w:color="auto"/>
              <w:right w:val="single" w:sz="4" w:space="0" w:color="auto"/>
            </w:tcBorders>
          </w:tcPr>
          <w:p w14:paraId="4DD5EC45" w14:textId="77777777" w:rsidR="00E74C28" w:rsidRPr="00297EBA" w:rsidRDefault="00E74C28" w:rsidP="00AE630E">
            <w:pPr>
              <w:rPr>
                <w:rFonts w:ascii="Book Antiqua" w:hAnsi="Book Antiqua"/>
              </w:rPr>
            </w:pPr>
            <w:r>
              <w:rPr>
                <w:rFonts w:ascii="Book Antiqua" w:hAnsi="Book Antiqua"/>
              </w:rPr>
              <w:t>*Δέκαθλο Παίδων</w:t>
            </w:r>
          </w:p>
        </w:tc>
        <w:tc>
          <w:tcPr>
            <w:tcW w:w="5386" w:type="dxa"/>
            <w:tcBorders>
              <w:top w:val="single" w:sz="4" w:space="0" w:color="auto"/>
              <w:left w:val="single" w:sz="4" w:space="0" w:color="auto"/>
              <w:bottom w:val="single" w:sz="4" w:space="0" w:color="auto"/>
              <w:right w:val="single" w:sz="4" w:space="0" w:color="auto"/>
            </w:tcBorders>
          </w:tcPr>
          <w:p w14:paraId="22D5FBF8" w14:textId="77777777" w:rsidR="00E74C28" w:rsidRPr="00C864B0" w:rsidRDefault="00E74C28" w:rsidP="00AE630E">
            <w:pPr>
              <w:jc w:val="center"/>
              <w:rPr>
                <w:rFonts w:ascii="Book Antiqua" w:hAnsi="Book Antiqua"/>
                <w:b/>
                <w:i/>
              </w:rPr>
            </w:pPr>
            <w:r w:rsidRPr="00C864B0">
              <w:rPr>
                <w:rFonts w:ascii="Book Antiqua" w:hAnsi="Book Antiqua"/>
                <w:b/>
                <w:i/>
              </w:rPr>
              <w:t>5.050 Βαθμοί</w:t>
            </w:r>
          </w:p>
        </w:tc>
      </w:tr>
      <w:tr w:rsidR="00E74C28" w:rsidRPr="00385819" w14:paraId="28952959" w14:textId="77777777" w:rsidTr="00AE630E">
        <w:trPr>
          <w:jc w:val="center"/>
        </w:trPr>
        <w:tc>
          <w:tcPr>
            <w:tcW w:w="3681" w:type="dxa"/>
            <w:tcBorders>
              <w:top w:val="single" w:sz="4" w:space="0" w:color="auto"/>
              <w:left w:val="single" w:sz="4" w:space="0" w:color="auto"/>
              <w:bottom w:val="single" w:sz="4" w:space="0" w:color="auto"/>
              <w:right w:val="single" w:sz="4" w:space="0" w:color="auto"/>
            </w:tcBorders>
          </w:tcPr>
          <w:p w14:paraId="7E13FB0D" w14:textId="77777777" w:rsidR="00E74C28" w:rsidRPr="00297EBA" w:rsidRDefault="00E74C28" w:rsidP="00AE630E">
            <w:pPr>
              <w:rPr>
                <w:rFonts w:ascii="Book Antiqua" w:hAnsi="Book Antiqua"/>
              </w:rPr>
            </w:pPr>
            <w:r>
              <w:rPr>
                <w:rFonts w:ascii="Book Antiqua" w:hAnsi="Book Antiqua"/>
              </w:rPr>
              <w:t>* Έπταθλο Κορασίδων</w:t>
            </w:r>
          </w:p>
        </w:tc>
        <w:tc>
          <w:tcPr>
            <w:tcW w:w="5386" w:type="dxa"/>
            <w:tcBorders>
              <w:top w:val="single" w:sz="4" w:space="0" w:color="auto"/>
              <w:left w:val="single" w:sz="4" w:space="0" w:color="auto"/>
              <w:bottom w:val="single" w:sz="4" w:space="0" w:color="auto"/>
              <w:right w:val="single" w:sz="4" w:space="0" w:color="auto"/>
            </w:tcBorders>
          </w:tcPr>
          <w:p w14:paraId="5F9314E3" w14:textId="77777777" w:rsidR="00E74C28" w:rsidRPr="00C864B0" w:rsidRDefault="00E74C28" w:rsidP="00AE630E">
            <w:pPr>
              <w:jc w:val="center"/>
              <w:rPr>
                <w:rFonts w:ascii="Book Antiqua" w:hAnsi="Book Antiqua"/>
                <w:b/>
                <w:i/>
              </w:rPr>
            </w:pPr>
            <w:r w:rsidRPr="00C864B0">
              <w:rPr>
                <w:rFonts w:ascii="Book Antiqua" w:hAnsi="Book Antiqua"/>
                <w:b/>
                <w:i/>
              </w:rPr>
              <w:t>3.600 Βαθμοί</w:t>
            </w:r>
          </w:p>
        </w:tc>
      </w:tr>
    </w:tbl>
    <w:p w14:paraId="7D600FD9" w14:textId="77777777" w:rsidR="00E74C28" w:rsidRPr="00E95BF0" w:rsidRDefault="00E74C28" w:rsidP="00E74C28">
      <w:pPr>
        <w:rPr>
          <w:rFonts w:ascii="Book Antiqua" w:hAnsi="Book Antiqua"/>
        </w:rPr>
      </w:pPr>
    </w:p>
    <w:p w14:paraId="694CF3D6" w14:textId="3E408B0D" w:rsidR="00E74C28" w:rsidRPr="00385819" w:rsidRDefault="00E74C28" w:rsidP="00E74C28">
      <w:pPr>
        <w:rPr>
          <w:rFonts w:ascii="Book Antiqua" w:hAnsi="Book Antiqua"/>
        </w:rPr>
      </w:pPr>
      <w:r w:rsidRPr="00E95BF0">
        <w:rPr>
          <w:rFonts w:ascii="Book Antiqua" w:hAnsi="Book Antiqua"/>
        </w:rPr>
        <w:t xml:space="preserve">Τα όρια θα πρέπει να έχουν επιτευχθεί τα τελευταία </w:t>
      </w:r>
      <w:r w:rsidR="00E95BF0" w:rsidRPr="00E95BF0">
        <w:rPr>
          <w:rFonts w:ascii="Book Antiqua" w:hAnsi="Book Antiqua"/>
        </w:rPr>
        <w:t xml:space="preserve">δύο τελευταία χρόνια </w:t>
      </w:r>
      <w:r w:rsidRPr="00E95BF0">
        <w:rPr>
          <w:rFonts w:ascii="Book Antiqua" w:hAnsi="Book Antiqua"/>
          <w:b/>
          <w:bCs/>
        </w:rPr>
        <w:t>2018 &amp; 2019.</w:t>
      </w:r>
      <w:r w:rsidRPr="00385819">
        <w:rPr>
          <w:rFonts w:ascii="Book Antiqua" w:hAnsi="Book Antiqua"/>
        </w:rPr>
        <w:t xml:space="preserve"> </w:t>
      </w:r>
    </w:p>
    <w:p w14:paraId="48334A42" w14:textId="77777777" w:rsidR="00E74C28" w:rsidRPr="00CE53D1" w:rsidRDefault="00E74C28" w:rsidP="00E74C28">
      <w:pPr>
        <w:pStyle w:val="21"/>
        <w:jc w:val="both"/>
        <w:rPr>
          <w:rFonts w:ascii="Book Antiqua" w:hAnsi="Book Antiqua" w:cs="Tahoma"/>
          <w:b/>
          <w:i/>
          <w:szCs w:val="24"/>
        </w:rPr>
      </w:pPr>
    </w:p>
    <w:p w14:paraId="72B4A6EE" w14:textId="3CABBC6B" w:rsidR="00E74C28" w:rsidRPr="00CE53D1" w:rsidRDefault="00E74C28" w:rsidP="00E74C28">
      <w:pPr>
        <w:pStyle w:val="21"/>
        <w:jc w:val="both"/>
        <w:rPr>
          <w:rFonts w:ascii="Book Antiqua" w:hAnsi="Book Antiqua" w:cs="Tahoma"/>
          <w:b/>
          <w:szCs w:val="24"/>
        </w:rPr>
      </w:pPr>
      <w:r w:rsidRPr="00CE53D1">
        <w:rPr>
          <w:rFonts w:ascii="Book Antiqua" w:hAnsi="Book Antiqua" w:cs="Tahoma"/>
          <w:b/>
          <w:szCs w:val="24"/>
        </w:rPr>
        <w:t>* Ειδικά για τ</w:t>
      </w:r>
      <w:r>
        <w:rPr>
          <w:rFonts w:ascii="Book Antiqua" w:hAnsi="Book Antiqua" w:cs="Tahoma"/>
          <w:b/>
          <w:szCs w:val="24"/>
        </w:rPr>
        <w:t>ην κ</w:t>
      </w:r>
      <w:r w:rsidRPr="00CE53D1">
        <w:rPr>
          <w:rFonts w:ascii="Book Antiqua" w:hAnsi="Book Antiqua" w:cs="Tahoma"/>
          <w:b/>
          <w:szCs w:val="24"/>
        </w:rPr>
        <w:t>ατηγορί</w:t>
      </w:r>
      <w:r>
        <w:rPr>
          <w:rFonts w:ascii="Book Antiqua" w:hAnsi="Book Antiqua" w:cs="Tahoma"/>
          <w:b/>
          <w:szCs w:val="24"/>
        </w:rPr>
        <w:t>α</w:t>
      </w:r>
      <w:r w:rsidRPr="00CE53D1">
        <w:rPr>
          <w:rFonts w:ascii="Book Antiqua" w:hAnsi="Book Antiqua" w:cs="Tahoma"/>
          <w:b/>
          <w:szCs w:val="24"/>
        </w:rPr>
        <w:t xml:space="preserve"> </w:t>
      </w:r>
      <w:r>
        <w:rPr>
          <w:rFonts w:ascii="Book Antiqua" w:hAnsi="Book Antiqua" w:cs="Tahoma"/>
          <w:b/>
          <w:szCs w:val="24"/>
        </w:rPr>
        <w:t>Κ18</w:t>
      </w:r>
      <w:r w:rsidRPr="00CE53D1">
        <w:rPr>
          <w:rFonts w:ascii="Book Antiqua" w:hAnsi="Book Antiqua" w:cs="Tahoma"/>
          <w:b/>
          <w:szCs w:val="24"/>
        </w:rPr>
        <w:t xml:space="preserve"> θα ισχύουν τα παραπάνω όρια πρόκρισης για τη συμμετοχή των αθλητών – αθλητριών, αλλά επιπλέον θα δίνεται η δυνατότητα και σε συγκεκριμένο αριθμό αθλητών – αθλητριών να συμμετέχουν χωρίς όριο, ώστε να εξασφαλιστεί η σωστή διεξαγωγή των αγωνισμάτων.</w:t>
      </w:r>
    </w:p>
    <w:p w14:paraId="5AE1AD47" w14:textId="10FF2D97" w:rsidR="00071033" w:rsidRDefault="00071033" w:rsidP="00071033">
      <w:pPr>
        <w:jc w:val="both"/>
        <w:rPr>
          <w:rFonts w:ascii="Book Antiqua" w:hAnsi="Book Antiqua"/>
          <w:b/>
          <w:bCs/>
          <w:sz w:val="22"/>
          <w:szCs w:val="22"/>
          <w:u w:val="single"/>
        </w:rPr>
      </w:pPr>
    </w:p>
    <w:p w14:paraId="067E7618" w14:textId="469D6896" w:rsidR="00071033" w:rsidRPr="00385819" w:rsidRDefault="00071033" w:rsidP="00071033">
      <w:pPr>
        <w:pStyle w:val="21"/>
        <w:jc w:val="both"/>
        <w:rPr>
          <w:rFonts w:ascii="Book Antiqua" w:hAnsi="Book Antiqua" w:cs="Tahoma"/>
          <w:b/>
          <w:szCs w:val="24"/>
        </w:rPr>
      </w:pPr>
      <w:r w:rsidRPr="00385819">
        <w:rPr>
          <w:rFonts w:ascii="Book Antiqua" w:hAnsi="Book Antiqua" w:cs="Tahoma"/>
          <w:b/>
          <w:szCs w:val="24"/>
        </w:rPr>
        <w:t xml:space="preserve">6.2 </w:t>
      </w:r>
      <w:r w:rsidR="00676F39">
        <w:rPr>
          <w:rFonts w:ascii="Book Antiqua" w:hAnsi="Book Antiqua" w:cs="Tahoma"/>
          <w:b/>
          <w:szCs w:val="24"/>
        </w:rPr>
        <w:t xml:space="preserve"> </w:t>
      </w:r>
      <w:r w:rsidRPr="00385819">
        <w:rPr>
          <w:rFonts w:ascii="Book Antiqua" w:hAnsi="Book Antiqua" w:cs="Tahoma"/>
          <w:b/>
          <w:szCs w:val="24"/>
        </w:rPr>
        <w:t>Αγώνες επίτευξης ορίων:</w:t>
      </w:r>
    </w:p>
    <w:p w14:paraId="5E7C51A2" w14:textId="1FC21105" w:rsidR="00071033" w:rsidRDefault="00071033" w:rsidP="00071033">
      <w:pPr>
        <w:pStyle w:val="21"/>
        <w:jc w:val="both"/>
        <w:rPr>
          <w:rFonts w:ascii="Book Antiqua" w:hAnsi="Book Antiqua" w:cs="Tahoma"/>
          <w:szCs w:val="24"/>
        </w:rPr>
      </w:pPr>
      <w:r w:rsidRPr="00385819">
        <w:rPr>
          <w:rFonts w:ascii="Book Antiqua" w:hAnsi="Book Antiqua" w:cs="Tahoma"/>
          <w:b/>
          <w:szCs w:val="24"/>
        </w:rPr>
        <w:t>6.2.1</w:t>
      </w:r>
      <w:r w:rsidRPr="00385819">
        <w:rPr>
          <w:rFonts w:ascii="Book Antiqua" w:hAnsi="Book Antiqua" w:cs="Tahoma"/>
          <w:szCs w:val="24"/>
        </w:rPr>
        <w:t xml:space="preserve"> </w:t>
      </w:r>
      <w:r w:rsidR="00676F39">
        <w:rPr>
          <w:rFonts w:ascii="Book Antiqua" w:hAnsi="Book Antiqua" w:cs="Tahoma"/>
          <w:szCs w:val="24"/>
        </w:rPr>
        <w:t xml:space="preserve"> </w:t>
      </w:r>
      <w:r w:rsidRPr="00385819">
        <w:rPr>
          <w:rFonts w:ascii="Book Antiqua" w:hAnsi="Book Antiqua" w:cs="Tahoma"/>
          <w:szCs w:val="24"/>
        </w:rPr>
        <w:t>Ως επίσημοι αγώνες για την επίτευξη των ορίων θεωρούνται οι αγώνες που διοργανώνονται από το</w:t>
      </w:r>
      <w:r>
        <w:rPr>
          <w:rFonts w:ascii="Book Antiqua" w:hAnsi="Book Antiqua" w:cs="Tahoma"/>
          <w:szCs w:val="24"/>
        </w:rPr>
        <w:t>ν</w:t>
      </w:r>
      <w:r w:rsidRPr="00385819">
        <w:rPr>
          <w:rFonts w:ascii="Book Antiqua" w:hAnsi="Book Antiqua" w:cs="Tahoma"/>
          <w:szCs w:val="24"/>
        </w:rPr>
        <w:t xml:space="preserve">  </w:t>
      </w:r>
      <w:r>
        <w:rPr>
          <w:rFonts w:ascii="Book Antiqua" w:hAnsi="Book Antiqua" w:cs="Tahoma"/>
          <w:bCs/>
          <w:szCs w:val="24"/>
        </w:rPr>
        <w:t>Σ.Ε.ΓΑ.Σ., τις Ε.Α.Σ.</w:t>
      </w:r>
      <w:r w:rsidRPr="00385819">
        <w:rPr>
          <w:rFonts w:ascii="Book Antiqua" w:hAnsi="Book Antiqua" w:cs="Tahoma"/>
          <w:szCs w:val="24"/>
        </w:rPr>
        <w:t xml:space="preserve">  ή είναι με την έγκρισή τους  και τα σωματεία (με την έγκριση τ</w:t>
      </w:r>
      <w:r>
        <w:rPr>
          <w:rFonts w:ascii="Book Antiqua" w:hAnsi="Book Antiqua" w:cs="Tahoma"/>
          <w:szCs w:val="24"/>
        </w:rPr>
        <w:t>ου Σ.Ε.Γ.Α.Σ. και των Ε.Α.Σ.).</w:t>
      </w:r>
      <w:r w:rsidRPr="00385819">
        <w:rPr>
          <w:rFonts w:ascii="Book Antiqua" w:hAnsi="Book Antiqua" w:cs="Tahoma"/>
          <w:szCs w:val="24"/>
        </w:rPr>
        <w:t xml:space="preserve">  </w:t>
      </w:r>
    </w:p>
    <w:p w14:paraId="625496E8" w14:textId="77777777" w:rsidR="00071033" w:rsidRPr="00B30154" w:rsidRDefault="00071033" w:rsidP="00071033">
      <w:pPr>
        <w:pStyle w:val="21"/>
        <w:jc w:val="both"/>
        <w:rPr>
          <w:rFonts w:ascii="Book Antiqua" w:hAnsi="Book Antiqua" w:cs="Tahoma"/>
          <w:b/>
          <w:szCs w:val="24"/>
        </w:rPr>
      </w:pPr>
    </w:p>
    <w:p w14:paraId="622E2110" w14:textId="1EEDFE69" w:rsidR="00071033" w:rsidRPr="00385819" w:rsidRDefault="00071033" w:rsidP="00071033">
      <w:pPr>
        <w:pStyle w:val="21"/>
        <w:jc w:val="both"/>
        <w:rPr>
          <w:rFonts w:ascii="Book Antiqua" w:hAnsi="Book Antiqua" w:cs="Tahoma"/>
          <w:szCs w:val="24"/>
        </w:rPr>
      </w:pPr>
      <w:r w:rsidRPr="00385819">
        <w:rPr>
          <w:rFonts w:ascii="Book Antiqua" w:hAnsi="Book Antiqua" w:cs="Tahoma"/>
          <w:b/>
          <w:szCs w:val="24"/>
        </w:rPr>
        <w:lastRenderedPageBreak/>
        <w:t xml:space="preserve">6.2.2 </w:t>
      </w:r>
      <w:r w:rsidRPr="00385819">
        <w:rPr>
          <w:rFonts w:ascii="Book Antiqua" w:hAnsi="Book Antiqua" w:cs="Tahoma"/>
          <w:szCs w:val="24"/>
        </w:rPr>
        <w:t xml:space="preserve">Επίσης ισχύουν ως όρια πρόκρισης οι επιδόσεις που επιτυγχάνονται σε διεθνείς συναντήσεις ή επίσημους αγώνες του εξωτερικού, όταν  διοργανώνονται από την </w:t>
      </w:r>
      <w:r w:rsidR="00547938">
        <w:rPr>
          <w:rFonts w:ascii="Book Antiqua" w:hAnsi="Book Antiqua" w:cs="Tahoma"/>
          <w:szCs w:val="24"/>
        </w:rPr>
        <w:t>Παγκόσμια Ομοσπονδία Στίβου (</w:t>
      </w:r>
      <w:r w:rsidR="00547938">
        <w:rPr>
          <w:rFonts w:ascii="Book Antiqua" w:hAnsi="Book Antiqua" w:cs="Tahoma"/>
          <w:szCs w:val="24"/>
          <w:lang w:val="en-US"/>
        </w:rPr>
        <w:t>World</w:t>
      </w:r>
      <w:r w:rsidR="00547938" w:rsidRPr="00547938">
        <w:rPr>
          <w:rFonts w:ascii="Book Antiqua" w:hAnsi="Book Antiqua" w:cs="Tahoma"/>
          <w:szCs w:val="24"/>
        </w:rPr>
        <w:t xml:space="preserve"> </w:t>
      </w:r>
      <w:r w:rsidR="00547938">
        <w:rPr>
          <w:rFonts w:ascii="Book Antiqua" w:hAnsi="Book Antiqua" w:cs="Tahoma"/>
          <w:szCs w:val="24"/>
          <w:lang w:val="en-US"/>
        </w:rPr>
        <w:t>Athletics</w:t>
      </w:r>
      <w:r w:rsidR="00547938" w:rsidRPr="00547938">
        <w:rPr>
          <w:rFonts w:ascii="Book Antiqua" w:hAnsi="Book Antiqua" w:cs="Tahoma"/>
          <w:szCs w:val="24"/>
        </w:rPr>
        <w:t>)</w:t>
      </w:r>
      <w:r w:rsidRPr="00385819">
        <w:rPr>
          <w:rFonts w:ascii="Book Antiqua" w:hAnsi="Book Antiqua" w:cs="Tahoma"/>
          <w:szCs w:val="24"/>
        </w:rPr>
        <w:t xml:space="preserve">, την </w:t>
      </w:r>
      <w:r w:rsidR="00547938">
        <w:rPr>
          <w:rFonts w:ascii="Book Antiqua" w:hAnsi="Book Antiqua" w:cs="Tahoma"/>
          <w:szCs w:val="24"/>
        </w:rPr>
        <w:t>Ευρωπαϊκή Ομοσπονδία Στίβου (</w:t>
      </w:r>
      <w:r w:rsidRPr="00385819">
        <w:rPr>
          <w:rFonts w:ascii="Book Antiqua" w:hAnsi="Book Antiqua" w:cs="Tahoma"/>
          <w:szCs w:val="24"/>
        </w:rPr>
        <w:t>ΕΑΑ</w:t>
      </w:r>
      <w:r w:rsidR="00547938">
        <w:rPr>
          <w:rFonts w:ascii="Book Antiqua" w:hAnsi="Book Antiqua" w:cs="Tahoma"/>
          <w:szCs w:val="24"/>
        </w:rPr>
        <w:t>)</w:t>
      </w:r>
      <w:r w:rsidRPr="00385819">
        <w:rPr>
          <w:rFonts w:ascii="Book Antiqua" w:hAnsi="Book Antiqua" w:cs="Tahoma"/>
          <w:szCs w:val="24"/>
        </w:rPr>
        <w:t xml:space="preserve"> ή είναι με την έγκρισή τους, αναφέρονται στο διεθνές  καλαντάρι  και οι αθλητές – αθλήτριες συμμετέχουν με την άδεια της  ομοσπονδίας.</w:t>
      </w:r>
    </w:p>
    <w:p w14:paraId="1EB75A67" w14:textId="77777777" w:rsidR="00071033" w:rsidRPr="00385819" w:rsidRDefault="00071033" w:rsidP="00071033">
      <w:pPr>
        <w:jc w:val="both"/>
        <w:rPr>
          <w:rFonts w:ascii="Book Antiqua" w:hAnsi="Book Antiqua" w:cs="Tahoma"/>
          <w:szCs w:val="24"/>
        </w:rPr>
      </w:pPr>
    </w:p>
    <w:p w14:paraId="212E5540" w14:textId="7075DD0D" w:rsidR="00071033" w:rsidRPr="00E95BF0" w:rsidRDefault="00071033" w:rsidP="005D2F32">
      <w:pPr>
        <w:jc w:val="both"/>
        <w:rPr>
          <w:rFonts w:ascii="Book Antiqua" w:hAnsi="Book Antiqua" w:cs="Tahoma"/>
          <w:szCs w:val="24"/>
        </w:rPr>
      </w:pPr>
      <w:r w:rsidRPr="00E95BF0">
        <w:rPr>
          <w:rFonts w:ascii="Book Antiqua" w:hAnsi="Book Antiqua" w:cs="Tahoma"/>
          <w:b/>
          <w:szCs w:val="24"/>
        </w:rPr>
        <w:t>6.2.</w:t>
      </w:r>
      <w:r w:rsidR="00E95BF0">
        <w:rPr>
          <w:rFonts w:ascii="Book Antiqua" w:hAnsi="Book Antiqua" w:cs="Tahoma"/>
          <w:b/>
          <w:szCs w:val="24"/>
        </w:rPr>
        <w:t>3</w:t>
      </w:r>
      <w:r w:rsidRPr="00E95BF0">
        <w:rPr>
          <w:rFonts w:ascii="Book Antiqua" w:hAnsi="Book Antiqua" w:cs="Tahoma"/>
          <w:szCs w:val="24"/>
        </w:rPr>
        <w:t xml:space="preserve"> Ακόμη δικαίωμα συμμετοχής έχουν οι αθλητές – αθλήτριες που</w:t>
      </w:r>
      <w:r w:rsidR="005D2F32">
        <w:rPr>
          <w:rFonts w:ascii="Book Antiqua" w:hAnsi="Book Antiqua" w:cs="Tahoma"/>
          <w:szCs w:val="24"/>
        </w:rPr>
        <w:t xml:space="preserve"> </w:t>
      </w:r>
      <w:r w:rsidRPr="00E95BF0">
        <w:rPr>
          <w:rFonts w:ascii="Book Antiqua" w:hAnsi="Book Antiqua" w:cs="Tahoma"/>
          <w:szCs w:val="24"/>
        </w:rPr>
        <w:t xml:space="preserve">έχουν  καταταγεί  στη </w:t>
      </w:r>
      <w:r w:rsidRPr="00E95BF0">
        <w:rPr>
          <w:rFonts w:ascii="Book Antiqua" w:hAnsi="Book Antiqua" w:cs="Tahoma"/>
          <w:b/>
          <w:szCs w:val="24"/>
        </w:rPr>
        <w:t xml:space="preserve">12αδα </w:t>
      </w:r>
      <w:r w:rsidRPr="00E95BF0">
        <w:rPr>
          <w:rFonts w:ascii="Book Antiqua" w:hAnsi="Book Antiqua" w:cs="Tahoma"/>
          <w:szCs w:val="24"/>
        </w:rPr>
        <w:t>του αντιστοίχου αγωνίσματος</w:t>
      </w:r>
      <w:r w:rsidRPr="00E95BF0">
        <w:rPr>
          <w:rFonts w:ascii="Book Antiqua" w:hAnsi="Book Antiqua" w:cs="Tahoma"/>
          <w:b/>
          <w:szCs w:val="24"/>
        </w:rPr>
        <w:t xml:space="preserve"> </w:t>
      </w:r>
      <w:r w:rsidRPr="00E95BF0">
        <w:rPr>
          <w:rFonts w:ascii="Book Antiqua" w:hAnsi="Book Antiqua" w:cs="Tahoma"/>
          <w:szCs w:val="24"/>
        </w:rPr>
        <w:t>στο Πανελλήνιο Πρωτάθλημα  που αγωνίστηκαν την  προηγούμενη χρονιά  201</w:t>
      </w:r>
      <w:r w:rsidR="00EE63A1" w:rsidRPr="00E95BF0">
        <w:rPr>
          <w:rFonts w:ascii="Book Antiqua" w:hAnsi="Book Antiqua" w:cs="Tahoma"/>
          <w:szCs w:val="24"/>
        </w:rPr>
        <w:t>9</w:t>
      </w:r>
      <w:r w:rsidRPr="00E95BF0">
        <w:rPr>
          <w:rFonts w:ascii="Book Antiqua" w:hAnsi="Book Antiqua" w:cs="Tahoma"/>
          <w:szCs w:val="24"/>
        </w:rPr>
        <w:t xml:space="preserve">. </w:t>
      </w:r>
    </w:p>
    <w:p w14:paraId="09894248" w14:textId="77777777" w:rsidR="00071033" w:rsidRPr="00864347" w:rsidRDefault="00071033" w:rsidP="00071033">
      <w:pPr>
        <w:jc w:val="both"/>
        <w:rPr>
          <w:rFonts w:ascii="Book Antiqua" w:hAnsi="Book Antiqua" w:cs="Tahoma"/>
          <w:b/>
          <w:strike/>
          <w:color w:val="FF0000"/>
          <w:szCs w:val="24"/>
          <w:highlight w:val="yellow"/>
        </w:rPr>
      </w:pPr>
    </w:p>
    <w:p w14:paraId="64432E59" w14:textId="7313AE13" w:rsidR="006848D2" w:rsidRDefault="006848D2" w:rsidP="006848D2">
      <w:pPr>
        <w:rPr>
          <w:rFonts w:ascii="Book Antiqua" w:hAnsi="Book Antiqua" w:cs="Tahoma"/>
          <w:b/>
          <w:sz w:val="22"/>
          <w:szCs w:val="22"/>
        </w:rPr>
      </w:pPr>
      <w:r w:rsidRPr="000A6B5D">
        <w:rPr>
          <w:rFonts w:ascii="Book Antiqua" w:hAnsi="Book Antiqua" w:cs="Tahoma"/>
          <w:b/>
          <w:sz w:val="22"/>
          <w:szCs w:val="22"/>
        </w:rPr>
        <w:t>6.</w:t>
      </w:r>
      <w:r w:rsidR="00071033">
        <w:rPr>
          <w:rFonts w:ascii="Book Antiqua" w:hAnsi="Book Antiqua" w:cs="Tahoma"/>
          <w:b/>
          <w:sz w:val="22"/>
          <w:szCs w:val="22"/>
        </w:rPr>
        <w:t>3</w:t>
      </w:r>
      <w:r w:rsidRPr="000A6B5D">
        <w:rPr>
          <w:rFonts w:ascii="Book Antiqua" w:hAnsi="Book Antiqua" w:cs="Tahoma"/>
          <w:b/>
          <w:sz w:val="22"/>
          <w:szCs w:val="22"/>
        </w:rPr>
        <w:t xml:space="preserve"> </w:t>
      </w:r>
      <w:r w:rsidR="00676F39">
        <w:rPr>
          <w:rFonts w:ascii="Book Antiqua" w:hAnsi="Book Antiqua" w:cs="Tahoma"/>
          <w:b/>
          <w:sz w:val="22"/>
          <w:szCs w:val="22"/>
        </w:rPr>
        <w:t xml:space="preserve"> </w:t>
      </w:r>
      <w:r>
        <w:rPr>
          <w:rFonts w:ascii="Book Antiqua" w:hAnsi="Book Antiqua" w:cs="Tahoma"/>
          <w:b/>
          <w:sz w:val="22"/>
          <w:szCs w:val="22"/>
        </w:rPr>
        <w:t>Συμμετοχή Χωρίς Όριο</w:t>
      </w:r>
    </w:p>
    <w:p w14:paraId="742F5395" w14:textId="55C3D043" w:rsidR="00B757BE" w:rsidRPr="000D7DEC" w:rsidRDefault="00C81950" w:rsidP="00B757BE">
      <w:pPr>
        <w:jc w:val="both"/>
        <w:rPr>
          <w:rFonts w:ascii="Book Antiqua" w:hAnsi="Book Antiqua" w:cs="Tahoma"/>
          <w:sz w:val="22"/>
          <w:szCs w:val="22"/>
          <w:u w:val="single"/>
        </w:rPr>
      </w:pPr>
      <w:r>
        <w:rPr>
          <w:rFonts w:ascii="Book Antiqua" w:hAnsi="Book Antiqua" w:cs="Tahoma"/>
          <w:sz w:val="22"/>
          <w:szCs w:val="22"/>
        </w:rPr>
        <w:t>Για τη φετινή αγωνιστική περίοδο σ</w:t>
      </w:r>
      <w:r w:rsidR="00B757BE" w:rsidRPr="000D7DEC">
        <w:rPr>
          <w:rFonts w:ascii="Book Antiqua" w:hAnsi="Book Antiqua" w:cs="Tahoma"/>
          <w:sz w:val="22"/>
          <w:szCs w:val="22"/>
        </w:rPr>
        <w:t xml:space="preserve">υμμετοχή </w:t>
      </w:r>
      <w:r>
        <w:rPr>
          <w:rFonts w:ascii="Book Antiqua" w:hAnsi="Book Antiqua" w:cs="Tahoma"/>
          <w:sz w:val="22"/>
          <w:szCs w:val="22"/>
        </w:rPr>
        <w:t xml:space="preserve">αθλητών </w:t>
      </w:r>
      <w:r w:rsidR="00B757BE" w:rsidRPr="000D7DEC">
        <w:rPr>
          <w:rFonts w:ascii="Book Antiqua" w:hAnsi="Book Antiqua" w:cs="Tahoma"/>
          <w:sz w:val="22"/>
          <w:szCs w:val="22"/>
        </w:rPr>
        <w:t xml:space="preserve">χωρίς όριο </w:t>
      </w:r>
      <w:r w:rsidR="00B757BE" w:rsidRPr="00C81950">
        <w:rPr>
          <w:rFonts w:ascii="Book Antiqua" w:hAnsi="Book Antiqua" w:cs="Tahoma"/>
          <w:b/>
          <w:bCs/>
          <w:sz w:val="22"/>
          <w:szCs w:val="22"/>
        </w:rPr>
        <w:t>ΔΕΝ</w:t>
      </w:r>
      <w:r w:rsidR="00B757BE" w:rsidRPr="000D7DEC">
        <w:rPr>
          <w:rFonts w:ascii="Book Antiqua" w:hAnsi="Book Antiqua" w:cs="Tahoma"/>
          <w:sz w:val="22"/>
          <w:szCs w:val="22"/>
        </w:rPr>
        <w:t xml:space="preserve"> επιτρέπεται</w:t>
      </w:r>
      <w:r w:rsidR="00B757BE">
        <w:rPr>
          <w:rFonts w:ascii="Book Antiqua" w:hAnsi="Book Antiqua" w:cs="Tahoma"/>
          <w:sz w:val="22"/>
          <w:szCs w:val="22"/>
        </w:rPr>
        <w:t>. Σε ειδικές περιπτώσεις θα εξετάζεται από την ΕΠ</w:t>
      </w:r>
      <w:r w:rsidR="005C60E8">
        <w:rPr>
          <w:rFonts w:ascii="Book Antiqua" w:hAnsi="Book Antiqua" w:cs="Tahoma"/>
          <w:sz w:val="22"/>
          <w:szCs w:val="22"/>
        </w:rPr>
        <w:t>.</w:t>
      </w:r>
      <w:r w:rsidR="00B757BE">
        <w:rPr>
          <w:rFonts w:ascii="Book Antiqua" w:hAnsi="Book Antiqua" w:cs="Tahoma"/>
          <w:sz w:val="22"/>
          <w:szCs w:val="22"/>
        </w:rPr>
        <w:t>Α</w:t>
      </w:r>
      <w:r w:rsidR="005C60E8">
        <w:rPr>
          <w:rFonts w:ascii="Book Antiqua" w:hAnsi="Book Antiqua" w:cs="Tahoma"/>
          <w:sz w:val="22"/>
          <w:szCs w:val="22"/>
        </w:rPr>
        <w:t>.</w:t>
      </w:r>
      <w:r w:rsidR="00B757BE">
        <w:rPr>
          <w:rFonts w:ascii="Book Antiqua" w:hAnsi="Book Antiqua" w:cs="Tahoma"/>
          <w:sz w:val="22"/>
          <w:szCs w:val="22"/>
        </w:rPr>
        <w:t>Σ</w:t>
      </w:r>
      <w:r w:rsidR="005C60E8">
        <w:rPr>
          <w:rFonts w:ascii="Book Antiqua" w:hAnsi="Book Antiqua" w:cs="Tahoma"/>
          <w:sz w:val="22"/>
          <w:szCs w:val="22"/>
        </w:rPr>
        <w:t>.</w:t>
      </w:r>
      <w:r w:rsidR="00B757BE">
        <w:rPr>
          <w:rFonts w:ascii="Book Antiqua" w:hAnsi="Book Antiqua" w:cs="Tahoma"/>
          <w:sz w:val="22"/>
          <w:szCs w:val="22"/>
        </w:rPr>
        <w:t xml:space="preserve"> η συμμετοχή αθλητή-τριας χωρίς </w:t>
      </w:r>
      <w:r w:rsidR="00D8738C">
        <w:rPr>
          <w:rFonts w:ascii="Book Antiqua" w:hAnsi="Book Antiqua" w:cs="Tahoma"/>
          <w:sz w:val="22"/>
          <w:szCs w:val="22"/>
        </w:rPr>
        <w:t xml:space="preserve">όριο </w:t>
      </w:r>
      <w:r w:rsidR="00B757BE">
        <w:rPr>
          <w:rFonts w:ascii="Book Antiqua" w:hAnsi="Book Antiqua" w:cs="Tahoma"/>
          <w:sz w:val="22"/>
          <w:szCs w:val="22"/>
        </w:rPr>
        <w:t>μετά από αίτημα του Συλλόγου προς τον ΣΕΓΑΣ</w:t>
      </w:r>
      <w:r w:rsidR="00EE63A1">
        <w:rPr>
          <w:rFonts w:ascii="Book Antiqua" w:hAnsi="Book Antiqua" w:cs="Tahoma"/>
          <w:sz w:val="22"/>
          <w:szCs w:val="22"/>
        </w:rPr>
        <w:t xml:space="preserve"> (βλέπε επίσης παρ. 6.1).</w:t>
      </w:r>
    </w:p>
    <w:p w14:paraId="11C81D54" w14:textId="508629FA" w:rsidR="00961696" w:rsidRDefault="00961696" w:rsidP="00DC332A">
      <w:pPr>
        <w:pStyle w:val="21"/>
        <w:jc w:val="both"/>
        <w:rPr>
          <w:rFonts w:ascii="Book Antiqua" w:hAnsi="Book Antiqua" w:cs="Tahoma"/>
          <w:b/>
          <w:color w:val="FF0000"/>
          <w:sz w:val="22"/>
          <w:szCs w:val="22"/>
        </w:rPr>
      </w:pPr>
    </w:p>
    <w:p w14:paraId="6457AE65" w14:textId="2DE634F5" w:rsidR="00EC5D8A" w:rsidRPr="000D7DEC" w:rsidRDefault="00EC5D8A" w:rsidP="00EC5D8A">
      <w:pPr>
        <w:jc w:val="both"/>
        <w:rPr>
          <w:rFonts w:ascii="Book Antiqua" w:hAnsi="Book Antiqua" w:cs="Tahoma"/>
          <w:b/>
          <w:bCs/>
          <w:sz w:val="22"/>
          <w:szCs w:val="22"/>
          <w:u w:val="single"/>
        </w:rPr>
      </w:pPr>
      <w:r>
        <w:rPr>
          <w:rFonts w:ascii="Book Antiqua" w:hAnsi="Book Antiqua" w:cs="Tahoma"/>
          <w:b/>
          <w:bCs/>
          <w:sz w:val="22"/>
          <w:szCs w:val="22"/>
          <w:u w:val="single"/>
        </w:rPr>
        <w:t>6.</w:t>
      </w:r>
      <w:r w:rsidR="00A53216">
        <w:rPr>
          <w:rFonts w:ascii="Book Antiqua" w:hAnsi="Book Antiqua" w:cs="Tahoma"/>
          <w:b/>
          <w:bCs/>
          <w:sz w:val="22"/>
          <w:szCs w:val="22"/>
          <w:u w:val="single"/>
        </w:rPr>
        <w:t xml:space="preserve">4 </w:t>
      </w:r>
      <w:r w:rsidRPr="000D7DEC">
        <w:rPr>
          <w:rFonts w:ascii="Book Antiqua" w:hAnsi="Book Antiqua" w:cs="Tahoma"/>
          <w:b/>
          <w:bCs/>
          <w:sz w:val="22"/>
          <w:szCs w:val="22"/>
          <w:u w:val="single"/>
        </w:rPr>
        <w:t xml:space="preserve"> ΤΑ ΣΩΜΑΤΕΙΑ ΠΟΥ ΕΧΟΥΝ ΣΤΗ ΔΥΝΑΜΗ ΤΟΥΣ ΚΥΠΡΙΟΥΣ ΑΘΛΗΤΕΣ (πριν τη συμπλήρωση του 27</w:t>
      </w:r>
      <w:r w:rsidRPr="000D7DEC">
        <w:rPr>
          <w:rFonts w:ascii="Book Antiqua" w:hAnsi="Book Antiqua" w:cs="Tahoma"/>
          <w:b/>
          <w:bCs/>
          <w:sz w:val="22"/>
          <w:szCs w:val="22"/>
          <w:u w:val="single"/>
          <w:vertAlign w:val="superscript"/>
        </w:rPr>
        <w:t>ου</w:t>
      </w:r>
      <w:r w:rsidRPr="000D7DEC">
        <w:rPr>
          <w:rFonts w:ascii="Book Antiqua" w:hAnsi="Book Antiqua" w:cs="Tahoma"/>
          <w:b/>
          <w:bCs/>
          <w:sz w:val="22"/>
          <w:szCs w:val="22"/>
          <w:u w:val="single"/>
        </w:rPr>
        <w:t xml:space="preserve"> έτους της ηλικίας τους) ΚΑΙ ΟΙ ΟΠΟΙΟΙ ΣΠΟΥΔΑΖΟΥΝ ΣΕ ΕΛΛΗΝΙΚΑ ΕΚΠΑΙΔΕΥΤΙΚΑ ΙΔΡΥΜΑΤΑ (ΑΕΙ – ΤΕΙ) ΘΑ ΠΡΕΠΕΙ ΝΑ ΕΧΟΥΝ ΚΑΤΑΘΕΣΕΙ ΣΤΟΝ ΣΕΓΑΣ ΠΡΙΝ ΤΗ ΔΙΕΞΑΓΩΓΗ ΤΟΥ ΠΡΩΤΑΘΛΗΜΑΤΟΣ ΒΕΒΑΙΩΣΗ ΣΠΟΥΔΩΝ ΓΙΑ ΤΟ ΑΚΑΔΗΜΑΪΚΟ ΕΤΟΣ 2019 - 2020 ΣΥΜΦΩΝΑ ΜΕ ΤΟΝ ΙΣΧΥΟΝΤΑ ΚΑΝΟΝΙΣΜΟ ΕΓΓΡΑΦΩΝ – ΜΕΤΑΓΡΑΦΩΝ ΟΜΟΓΕΝΩΝ ΚΑΙ ΑΛΛΟΔΑΠΩΝ ΑΘΛΗΤΩΝ ΤΟΥ ΣΕΓΑΣ (εφημερίδα της Κυβερνήσεως, αρ. φύλλου 2345/18 Νοεμβρίου 2008, άρθρο 6 ).</w:t>
      </w:r>
    </w:p>
    <w:p w14:paraId="12CA47D0" w14:textId="77777777" w:rsidR="00EC5D8A" w:rsidRPr="000D7DEC" w:rsidRDefault="00EC5D8A" w:rsidP="00EC5D8A">
      <w:pPr>
        <w:jc w:val="both"/>
        <w:rPr>
          <w:rFonts w:ascii="Book Antiqua" w:hAnsi="Book Antiqua" w:cs="Tahoma"/>
          <w:b/>
          <w:bCs/>
          <w:sz w:val="22"/>
          <w:szCs w:val="22"/>
        </w:rPr>
      </w:pPr>
      <w:bookmarkStart w:id="0" w:name="_Hlk43317918"/>
      <w:r w:rsidRPr="000D7DEC">
        <w:rPr>
          <w:rFonts w:ascii="Book Antiqua" w:hAnsi="Book Antiqua" w:cs="Tahoma"/>
          <w:b/>
          <w:bCs/>
          <w:sz w:val="22"/>
          <w:szCs w:val="22"/>
        </w:rPr>
        <w:t>Ειδικά για τους αθλητές – αθλήτριες που έχουν πάρει μεταγραφή το 2019, η σχετική βεβαίωση έχει ήδη κατατεθεί με τα δικαιολογητικά για την έγκριση της μεταγραφής.</w:t>
      </w:r>
    </w:p>
    <w:bookmarkEnd w:id="0"/>
    <w:p w14:paraId="144CE0C5" w14:textId="3F3AF4AF" w:rsidR="00EC5D8A" w:rsidRDefault="00EC5D8A" w:rsidP="00DC332A">
      <w:pPr>
        <w:pStyle w:val="21"/>
        <w:jc w:val="both"/>
        <w:rPr>
          <w:rFonts w:ascii="Book Antiqua" w:hAnsi="Book Antiqua" w:cs="Tahoma"/>
          <w:b/>
          <w:color w:val="FF0000"/>
          <w:sz w:val="22"/>
          <w:szCs w:val="22"/>
        </w:rPr>
      </w:pPr>
    </w:p>
    <w:p w14:paraId="20358A18" w14:textId="613CABFB" w:rsidR="003559DF" w:rsidRPr="000A6B5D" w:rsidRDefault="003559DF" w:rsidP="003F1F5A">
      <w:pPr>
        <w:rPr>
          <w:rFonts w:ascii="Book Antiqua" w:hAnsi="Book Antiqua"/>
          <w:b/>
          <w:sz w:val="22"/>
          <w:szCs w:val="22"/>
          <w:u w:val="single"/>
        </w:rPr>
      </w:pPr>
      <w:r w:rsidRPr="000A6B5D">
        <w:rPr>
          <w:rFonts w:ascii="Book Antiqua" w:hAnsi="Book Antiqua"/>
          <w:b/>
          <w:sz w:val="22"/>
          <w:szCs w:val="22"/>
        </w:rPr>
        <w:t xml:space="preserve">7. </w:t>
      </w:r>
      <w:r w:rsidRPr="000A6B5D">
        <w:rPr>
          <w:rFonts w:ascii="Book Antiqua" w:hAnsi="Book Antiqua"/>
          <w:b/>
          <w:sz w:val="22"/>
          <w:szCs w:val="22"/>
          <w:u w:val="single"/>
        </w:rPr>
        <w:t xml:space="preserve">ΟΡΙΑ ΒΑΘΜΟΛΟΓΗΣΗΣ </w:t>
      </w:r>
    </w:p>
    <w:p w14:paraId="599A04EB" w14:textId="12C8D72C" w:rsidR="00363871" w:rsidRPr="00ED5ACC" w:rsidRDefault="00363871" w:rsidP="00363871">
      <w:pPr>
        <w:jc w:val="both"/>
        <w:rPr>
          <w:rFonts w:ascii="Book Antiqua" w:hAnsi="Book Antiqua" w:cs="Tahoma"/>
          <w:sz w:val="22"/>
          <w:szCs w:val="22"/>
        </w:rPr>
      </w:pPr>
      <w:r>
        <w:rPr>
          <w:rFonts w:ascii="Book Antiqua" w:hAnsi="Book Antiqua" w:cs="Tahoma"/>
          <w:b/>
          <w:bCs/>
          <w:sz w:val="22"/>
          <w:szCs w:val="22"/>
          <w:u w:val="single"/>
        </w:rPr>
        <w:t xml:space="preserve">Θα ισχύσουν τα ειδικά όρια βαθμολόγησης, </w:t>
      </w:r>
      <w:r w:rsidRPr="00ED5ACC">
        <w:rPr>
          <w:rFonts w:ascii="Book Antiqua" w:hAnsi="Book Antiqua" w:cs="Tahoma"/>
          <w:sz w:val="22"/>
          <w:szCs w:val="22"/>
        </w:rPr>
        <w:t>που θα πρέπει να επιτύχουν οι αθλητές – αθλήτριες στους αγώνες για να βαθμολογηθούν.</w:t>
      </w:r>
      <w:r>
        <w:rPr>
          <w:rFonts w:ascii="Book Antiqua" w:hAnsi="Book Antiqua" w:cs="Tahoma"/>
          <w:sz w:val="22"/>
          <w:szCs w:val="22"/>
        </w:rPr>
        <w:t xml:space="preserve"> Σε αντίθετη περίπτωση ανεξάρτητα από τη θέση που θα καταλάβει ένας αθλητής-τρια, </w:t>
      </w:r>
      <w:r w:rsidRPr="005E11F9">
        <w:rPr>
          <w:rFonts w:ascii="Book Antiqua" w:hAnsi="Book Antiqua" w:cs="Tahoma"/>
          <w:b/>
          <w:bCs/>
          <w:sz w:val="22"/>
          <w:szCs w:val="22"/>
        </w:rPr>
        <w:t>ΔΕΝ</w:t>
      </w:r>
      <w:r>
        <w:rPr>
          <w:rFonts w:ascii="Book Antiqua" w:hAnsi="Book Antiqua" w:cs="Tahoma"/>
          <w:sz w:val="22"/>
          <w:szCs w:val="22"/>
        </w:rPr>
        <w:t xml:space="preserve"> θα βαθμολογείται.</w:t>
      </w:r>
      <w:r w:rsidRPr="00ED5ACC">
        <w:rPr>
          <w:rFonts w:ascii="Book Antiqua" w:hAnsi="Book Antiqua" w:cs="Tahoma"/>
          <w:sz w:val="22"/>
          <w:szCs w:val="22"/>
        </w:rPr>
        <w:t xml:space="preserve"> </w:t>
      </w:r>
    </w:p>
    <w:p w14:paraId="46FDE4C6" w14:textId="111F1352" w:rsidR="00626449" w:rsidRDefault="00626449" w:rsidP="000172E8">
      <w:pPr>
        <w:rPr>
          <w:rFonts w:ascii="Book Antiqua" w:hAnsi="Book Antiqu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833"/>
      </w:tblGrid>
      <w:tr w:rsidR="00A71968" w:rsidRPr="003B2DCC" w14:paraId="0C0E5A4A" w14:textId="77777777" w:rsidTr="00E5057A">
        <w:trPr>
          <w:jc w:val="center"/>
        </w:trPr>
        <w:tc>
          <w:tcPr>
            <w:tcW w:w="2830" w:type="dxa"/>
            <w:tcBorders>
              <w:top w:val="single" w:sz="4" w:space="0" w:color="auto"/>
              <w:left w:val="single" w:sz="4" w:space="0" w:color="auto"/>
              <w:bottom w:val="single" w:sz="4" w:space="0" w:color="auto"/>
              <w:right w:val="single" w:sz="4" w:space="0" w:color="auto"/>
            </w:tcBorders>
          </w:tcPr>
          <w:p w14:paraId="26908CEB" w14:textId="77777777" w:rsidR="00A71968" w:rsidRPr="003B2DCC" w:rsidRDefault="00A71968" w:rsidP="00A71968">
            <w:pPr>
              <w:jc w:val="center"/>
              <w:rPr>
                <w:rFonts w:ascii="Book Antiqua" w:hAnsi="Book Antiqua"/>
                <w:b/>
                <w:sz w:val="22"/>
                <w:szCs w:val="22"/>
              </w:rPr>
            </w:pPr>
            <w:r w:rsidRPr="003B2DCC">
              <w:rPr>
                <w:rFonts w:ascii="Book Antiqua" w:hAnsi="Book Antiqua"/>
                <w:b/>
                <w:sz w:val="22"/>
                <w:szCs w:val="22"/>
              </w:rPr>
              <w:t>Αγώνισμα</w:t>
            </w:r>
          </w:p>
        </w:tc>
        <w:tc>
          <w:tcPr>
            <w:tcW w:w="1833" w:type="dxa"/>
            <w:tcBorders>
              <w:top w:val="single" w:sz="4" w:space="0" w:color="auto"/>
              <w:left w:val="single" w:sz="4" w:space="0" w:color="auto"/>
              <w:bottom w:val="single" w:sz="4" w:space="0" w:color="auto"/>
              <w:right w:val="single" w:sz="4" w:space="0" w:color="auto"/>
            </w:tcBorders>
          </w:tcPr>
          <w:p w14:paraId="127ACCC5" w14:textId="77777777" w:rsidR="00A71968" w:rsidRPr="003B2DCC" w:rsidRDefault="00A71968" w:rsidP="00A71968">
            <w:pPr>
              <w:jc w:val="center"/>
              <w:rPr>
                <w:rFonts w:ascii="Book Antiqua" w:hAnsi="Book Antiqua"/>
                <w:b/>
                <w:sz w:val="22"/>
                <w:szCs w:val="22"/>
              </w:rPr>
            </w:pPr>
            <w:r w:rsidRPr="003B2DCC">
              <w:rPr>
                <w:rFonts w:ascii="Book Antiqua" w:hAnsi="Book Antiqua"/>
                <w:b/>
                <w:sz w:val="22"/>
                <w:szCs w:val="22"/>
              </w:rPr>
              <w:t>Βαθμοί</w:t>
            </w:r>
          </w:p>
        </w:tc>
      </w:tr>
      <w:tr w:rsidR="00A71968" w:rsidRPr="003B2DCC" w14:paraId="47D46B02" w14:textId="77777777" w:rsidTr="00E5057A">
        <w:trPr>
          <w:trHeight w:val="177"/>
          <w:jc w:val="center"/>
        </w:trPr>
        <w:tc>
          <w:tcPr>
            <w:tcW w:w="2830" w:type="dxa"/>
            <w:tcBorders>
              <w:top w:val="single" w:sz="4" w:space="0" w:color="auto"/>
              <w:left w:val="single" w:sz="4" w:space="0" w:color="auto"/>
              <w:bottom w:val="single" w:sz="4" w:space="0" w:color="auto"/>
              <w:right w:val="single" w:sz="4" w:space="0" w:color="auto"/>
            </w:tcBorders>
          </w:tcPr>
          <w:p w14:paraId="1DAA8F9E" w14:textId="20F4550E" w:rsidR="00A71968" w:rsidRPr="003B2DCC" w:rsidRDefault="00A71968" w:rsidP="00A71968">
            <w:pPr>
              <w:rPr>
                <w:rFonts w:ascii="Book Antiqua" w:hAnsi="Book Antiqua"/>
                <w:sz w:val="22"/>
                <w:szCs w:val="22"/>
              </w:rPr>
            </w:pPr>
            <w:r w:rsidRPr="003B2DCC">
              <w:rPr>
                <w:rFonts w:ascii="Book Antiqua" w:hAnsi="Book Antiqua"/>
                <w:sz w:val="22"/>
                <w:szCs w:val="22"/>
              </w:rPr>
              <w:t>ΔΕΚΑΘΛΟ</w:t>
            </w:r>
            <w:r w:rsidR="00E5057A">
              <w:rPr>
                <w:rFonts w:ascii="Book Antiqua" w:hAnsi="Book Antiqua"/>
                <w:sz w:val="22"/>
                <w:szCs w:val="22"/>
              </w:rPr>
              <w:t xml:space="preserve"> </w:t>
            </w:r>
            <w:r w:rsidRPr="003B2DCC">
              <w:rPr>
                <w:rFonts w:ascii="Book Antiqua" w:hAnsi="Book Antiqua"/>
                <w:sz w:val="22"/>
                <w:szCs w:val="22"/>
              </w:rPr>
              <w:t>ΑΝΔΡΩΝ</w:t>
            </w:r>
          </w:p>
        </w:tc>
        <w:tc>
          <w:tcPr>
            <w:tcW w:w="1833" w:type="dxa"/>
            <w:tcBorders>
              <w:top w:val="single" w:sz="4" w:space="0" w:color="auto"/>
              <w:left w:val="single" w:sz="4" w:space="0" w:color="auto"/>
              <w:bottom w:val="single" w:sz="4" w:space="0" w:color="auto"/>
              <w:right w:val="single" w:sz="4" w:space="0" w:color="auto"/>
            </w:tcBorders>
          </w:tcPr>
          <w:p w14:paraId="335465DC" w14:textId="77777777" w:rsidR="00A71968" w:rsidRPr="003B2DCC" w:rsidRDefault="00A71968" w:rsidP="00A71968">
            <w:pPr>
              <w:jc w:val="center"/>
              <w:rPr>
                <w:rFonts w:ascii="Book Antiqua" w:hAnsi="Book Antiqua"/>
                <w:b/>
                <w:sz w:val="22"/>
                <w:szCs w:val="22"/>
                <w:u w:val="single"/>
              </w:rPr>
            </w:pPr>
            <w:r w:rsidRPr="003B2DCC">
              <w:rPr>
                <w:rFonts w:ascii="Book Antiqua" w:hAnsi="Book Antiqua"/>
                <w:b/>
                <w:sz w:val="22"/>
                <w:szCs w:val="22"/>
                <w:u w:val="single"/>
              </w:rPr>
              <w:t>4.850 Β</w:t>
            </w:r>
          </w:p>
        </w:tc>
      </w:tr>
      <w:tr w:rsidR="00A71968" w:rsidRPr="003B2DCC" w14:paraId="18B5D122" w14:textId="77777777" w:rsidTr="00E5057A">
        <w:trPr>
          <w:jc w:val="center"/>
        </w:trPr>
        <w:tc>
          <w:tcPr>
            <w:tcW w:w="2830" w:type="dxa"/>
            <w:tcBorders>
              <w:top w:val="single" w:sz="4" w:space="0" w:color="auto"/>
              <w:left w:val="single" w:sz="4" w:space="0" w:color="auto"/>
              <w:bottom w:val="single" w:sz="4" w:space="0" w:color="auto"/>
              <w:right w:val="single" w:sz="4" w:space="0" w:color="auto"/>
            </w:tcBorders>
          </w:tcPr>
          <w:p w14:paraId="3B1A0D82" w14:textId="533F1DFF" w:rsidR="00A71968" w:rsidRPr="003B2DCC" w:rsidRDefault="00A71968" w:rsidP="00A71968">
            <w:pPr>
              <w:rPr>
                <w:rFonts w:ascii="Book Antiqua" w:hAnsi="Book Antiqua"/>
                <w:sz w:val="22"/>
                <w:szCs w:val="22"/>
              </w:rPr>
            </w:pPr>
            <w:r w:rsidRPr="003B2DCC">
              <w:rPr>
                <w:rFonts w:ascii="Book Antiqua" w:hAnsi="Book Antiqua"/>
                <w:sz w:val="22"/>
                <w:szCs w:val="22"/>
              </w:rPr>
              <w:t>ΕΠΤΑΘΛΟ</w:t>
            </w:r>
            <w:r w:rsidR="00E5057A">
              <w:rPr>
                <w:rFonts w:ascii="Book Antiqua" w:hAnsi="Book Antiqua"/>
                <w:sz w:val="22"/>
                <w:szCs w:val="22"/>
              </w:rPr>
              <w:t xml:space="preserve"> </w:t>
            </w:r>
            <w:r w:rsidRPr="003B2DCC">
              <w:rPr>
                <w:rFonts w:ascii="Book Antiqua" w:hAnsi="Book Antiqua"/>
                <w:sz w:val="22"/>
                <w:szCs w:val="22"/>
              </w:rPr>
              <w:t>ΓΥΝΑΙΚΩΝ</w:t>
            </w:r>
          </w:p>
        </w:tc>
        <w:tc>
          <w:tcPr>
            <w:tcW w:w="1833" w:type="dxa"/>
            <w:tcBorders>
              <w:top w:val="single" w:sz="4" w:space="0" w:color="auto"/>
              <w:left w:val="single" w:sz="4" w:space="0" w:color="auto"/>
              <w:bottom w:val="single" w:sz="4" w:space="0" w:color="auto"/>
              <w:right w:val="single" w:sz="4" w:space="0" w:color="auto"/>
            </w:tcBorders>
          </w:tcPr>
          <w:p w14:paraId="71850FA3" w14:textId="77777777" w:rsidR="00A71968" w:rsidRPr="003B2DCC" w:rsidRDefault="00A71968" w:rsidP="00A71968">
            <w:pPr>
              <w:jc w:val="center"/>
              <w:rPr>
                <w:rFonts w:ascii="Book Antiqua" w:hAnsi="Book Antiqua"/>
                <w:b/>
                <w:sz w:val="22"/>
                <w:szCs w:val="22"/>
              </w:rPr>
            </w:pPr>
            <w:r w:rsidRPr="003B2DCC">
              <w:rPr>
                <w:rFonts w:ascii="Book Antiqua" w:hAnsi="Book Antiqua"/>
                <w:b/>
                <w:i/>
                <w:sz w:val="22"/>
                <w:szCs w:val="22"/>
                <w:u w:val="single"/>
              </w:rPr>
              <w:t>3.450 Β</w:t>
            </w:r>
          </w:p>
        </w:tc>
      </w:tr>
      <w:tr w:rsidR="00A71968" w:rsidRPr="003B2DCC" w14:paraId="32B5B638" w14:textId="77777777" w:rsidTr="00E5057A">
        <w:trPr>
          <w:jc w:val="center"/>
        </w:trPr>
        <w:tc>
          <w:tcPr>
            <w:tcW w:w="2830" w:type="dxa"/>
            <w:tcBorders>
              <w:top w:val="single" w:sz="4" w:space="0" w:color="auto"/>
              <w:left w:val="single" w:sz="4" w:space="0" w:color="auto"/>
              <w:bottom w:val="single" w:sz="4" w:space="0" w:color="auto"/>
              <w:right w:val="single" w:sz="4" w:space="0" w:color="auto"/>
            </w:tcBorders>
          </w:tcPr>
          <w:p w14:paraId="1224D501" w14:textId="2B66F373" w:rsidR="00A71968" w:rsidRPr="003B2DCC" w:rsidRDefault="00A71968" w:rsidP="00A71968">
            <w:pPr>
              <w:rPr>
                <w:rFonts w:ascii="Book Antiqua" w:hAnsi="Book Antiqua"/>
                <w:sz w:val="22"/>
                <w:szCs w:val="22"/>
              </w:rPr>
            </w:pPr>
            <w:r w:rsidRPr="003B2DCC">
              <w:rPr>
                <w:rFonts w:ascii="Book Antiqua" w:hAnsi="Book Antiqua"/>
                <w:sz w:val="22"/>
                <w:szCs w:val="22"/>
              </w:rPr>
              <w:t>ΔΕΚΑΘΛΟ</w:t>
            </w:r>
            <w:r w:rsidR="00E5057A">
              <w:rPr>
                <w:rFonts w:ascii="Book Antiqua" w:hAnsi="Book Antiqua"/>
                <w:sz w:val="22"/>
                <w:szCs w:val="22"/>
              </w:rPr>
              <w:t xml:space="preserve"> </w:t>
            </w:r>
            <w:r w:rsidRPr="003B2DCC">
              <w:rPr>
                <w:rFonts w:ascii="Book Antiqua" w:hAnsi="Book Antiqua"/>
                <w:sz w:val="22"/>
                <w:szCs w:val="22"/>
              </w:rPr>
              <w:t>Κ23 Α</w:t>
            </w:r>
          </w:p>
        </w:tc>
        <w:tc>
          <w:tcPr>
            <w:tcW w:w="1833" w:type="dxa"/>
            <w:tcBorders>
              <w:top w:val="single" w:sz="4" w:space="0" w:color="auto"/>
              <w:left w:val="single" w:sz="4" w:space="0" w:color="auto"/>
              <w:bottom w:val="single" w:sz="4" w:space="0" w:color="auto"/>
              <w:right w:val="single" w:sz="4" w:space="0" w:color="auto"/>
            </w:tcBorders>
          </w:tcPr>
          <w:p w14:paraId="2A0C3E10" w14:textId="77777777" w:rsidR="00A71968" w:rsidRPr="003B2DCC" w:rsidRDefault="00A71968" w:rsidP="00A71968">
            <w:pPr>
              <w:jc w:val="center"/>
              <w:rPr>
                <w:rFonts w:ascii="Book Antiqua" w:hAnsi="Book Antiqua"/>
                <w:b/>
                <w:sz w:val="22"/>
                <w:szCs w:val="22"/>
                <w:u w:val="single"/>
              </w:rPr>
            </w:pPr>
            <w:r w:rsidRPr="003B2DCC">
              <w:rPr>
                <w:rFonts w:ascii="Book Antiqua" w:hAnsi="Book Antiqua"/>
                <w:b/>
                <w:sz w:val="22"/>
                <w:szCs w:val="22"/>
                <w:u w:val="single"/>
              </w:rPr>
              <w:t>4.600 Β</w:t>
            </w:r>
          </w:p>
        </w:tc>
      </w:tr>
      <w:tr w:rsidR="00A71968" w:rsidRPr="003B2DCC" w14:paraId="6B610617" w14:textId="77777777" w:rsidTr="00E5057A">
        <w:trPr>
          <w:jc w:val="center"/>
        </w:trPr>
        <w:tc>
          <w:tcPr>
            <w:tcW w:w="2830" w:type="dxa"/>
            <w:tcBorders>
              <w:top w:val="single" w:sz="4" w:space="0" w:color="auto"/>
              <w:left w:val="single" w:sz="4" w:space="0" w:color="auto"/>
              <w:bottom w:val="single" w:sz="4" w:space="0" w:color="auto"/>
              <w:right w:val="single" w:sz="4" w:space="0" w:color="auto"/>
            </w:tcBorders>
          </w:tcPr>
          <w:p w14:paraId="001C43FC" w14:textId="494A462C" w:rsidR="00A71968" w:rsidRPr="003B2DCC" w:rsidRDefault="00A71968" w:rsidP="00A71968">
            <w:pPr>
              <w:rPr>
                <w:rFonts w:ascii="Book Antiqua" w:hAnsi="Book Antiqua"/>
                <w:sz w:val="22"/>
                <w:szCs w:val="22"/>
              </w:rPr>
            </w:pPr>
            <w:r w:rsidRPr="003B2DCC">
              <w:rPr>
                <w:rFonts w:ascii="Book Antiqua" w:hAnsi="Book Antiqua"/>
                <w:sz w:val="22"/>
                <w:szCs w:val="22"/>
              </w:rPr>
              <w:t>ΕΠΤΑΘΛΟ</w:t>
            </w:r>
            <w:r w:rsidR="00E5057A">
              <w:rPr>
                <w:rFonts w:ascii="Book Antiqua" w:hAnsi="Book Antiqua"/>
                <w:sz w:val="22"/>
                <w:szCs w:val="22"/>
              </w:rPr>
              <w:t xml:space="preserve"> </w:t>
            </w:r>
            <w:r w:rsidRPr="003B2DCC">
              <w:rPr>
                <w:rFonts w:ascii="Book Antiqua" w:hAnsi="Book Antiqua"/>
                <w:sz w:val="22"/>
                <w:szCs w:val="22"/>
              </w:rPr>
              <w:t>Κ23 Γ</w:t>
            </w:r>
          </w:p>
        </w:tc>
        <w:tc>
          <w:tcPr>
            <w:tcW w:w="1833" w:type="dxa"/>
            <w:tcBorders>
              <w:top w:val="single" w:sz="4" w:space="0" w:color="auto"/>
              <w:left w:val="single" w:sz="4" w:space="0" w:color="auto"/>
              <w:bottom w:val="single" w:sz="4" w:space="0" w:color="auto"/>
              <w:right w:val="single" w:sz="4" w:space="0" w:color="auto"/>
            </w:tcBorders>
          </w:tcPr>
          <w:p w14:paraId="5768D284" w14:textId="77777777" w:rsidR="00A71968" w:rsidRPr="003B2DCC" w:rsidRDefault="00A71968" w:rsidP="00A71968">
            <w:pPr>
              <w:jc w:val="center"/>
              <w:rPr>
                <w:rFonts w:ascii="Book Antiqua" w:hAnsi="Book Antiqua"/>
                <w:b/>
                <w:sz w:val="22"/>
                <w:szCs w:val="22"/>
              </w:rPr>
            </w:pPr>
            <w:r w:rsidRPr="003B2DCC">
              <w:rPr>
                <w:rFonts w:ascii="Book Antiqua" w:hAnsi="Book Antiqua"/>
                <w:b/>
                <w:i/>
                <w:sz w:val="22"/>
                <w:szCs w:val="22"/>
                <w:u w:val="single"/>
              </w:rPr>
              <w:t>3.300 Β</w:t>
            </w:r>
          </w:p>
        </w:tc>
      </w:tr>
      <w:tr w:rsidR="00A71968" w:rsidRPr="003B2DCC" w14:paraId="13F6D839" w14:textId="77777777" w:rsidTr="00E5057A">
        <w:trPr>
          <w:jc w:val="center"/>
        </w:trPr>
        <w:tc>
          <w:tcPr>
            <w:tcW w:w="2830" w:type="dxa"/>
            <w:tcBorders>
              <w:top w:val="single" w:sz="4" w:space="0" w:color="auto"/>
              <w:left w:val="single" w:sz="4" w:space="0" w:color="auto"/>
              <w:bottom w:val="single" w:sz="4" w:space="0" w:color="auto"/>
              <w:right w:val="single" w:sz="4" w:space="0" w:color="auto"/>
            </w:tcBorders>
          </w:tcPr>
          <w:p w14:paraId="7C9BA2A1" w14:textId="606033DC" w:rsidR="00A71968" w:rsidRPr="003B2DCC" w:rsidRDefault="00A71968" w:rsidP="00A71968">
            <w:pPr>
              <w:rPr>
                <w:rFonts w:ascii="Book Antiqua" w:hAnsi="Book Antiqua"/>
                <w:sz w:val="22"/>
                <w:szCs w:val="22"/>
              </w:rPr>
            </w:pPr>
            <w:r w:rsidRPr="003B2DCC">
              <w:rPr>
                <w:rFonts w:ascii="Book Antiqua" w:hAnsi="Book Antiqua"/>
                <w:sz w:val="22"/>
                <w:szCs w:val="22"/>
              </w:rPr>
              <w:t xml:space="preserve">ΔΕΚΑΘΛΟ </w:t>
            </w:r>
            <w:r w:rsidR="00C326DA" w:rsidRPr="003B2DCC">
              <w:rPr>
                <w:rFonts w:ascii="Book Antiqua" w:hAnsi="Book Antiqua"/>
                <w:sz w:val="22"/>
                <w:szCs w:val="22"/>
              </w:rPr>
              <w:t>Κ18 Α</w:t>
            </w:r>
          </w:p>
        </w:tc>
        <w:tc>
          <w:tcPr>
            <w:tcW w:w="1833" w:type="dxa"/>
            <w:tcBorders>
              <w:top w:val="single" w:sz="4" w:space="0" w:color="auto"/>
              <w:left w:val="single" w:sz="4" w:space="0" w:color="auto"/>
              <w:bottom w:val="single" w:sz="4" w:space="0" w:color="auto"/>
              <w:right w:val="single" w:sz="4" w:space="0" w:color="auto"/>
            </w:tcBorders>
          </w:tcPr>
          <w:p w14:paraId="79BAF285" w14:textId="77777777" w:rsidR="00A71968" w:rsidRPr="003B2DCC" w:rsidRDefault="00A71968" w:rsidP="00A71968">
            <w:pPr>
              <w:jc w:val="center"/>
              <w:rPr>
                <w:rFonts w:ascii="Book Antiqua" w:hAnsi="Book Antiqua"/>
                <w:b/>
                <w:i/>
                <w:sz w:val="22"/>
                <w:szCs w:val="22"/>
                <w:u w:val="single"/>
              </w:rPr>
            </w:pPr>
            <w:r w:rsidRPr="003B2DCC">
              <w:rPr>
                <w:rFonts w:ascii="Book Antiqua" w:hAnsi="Book Antiqua"/>
                <w:b/>
                <w:i/>
                <w:sz w:val="22"/>
                <w:szCs w:val="22"/>
                <w:u w:val="single"/>
              </w:rPr>
              <w:t>4.450 Β</w:t>
            </w:r>
          </w:p>
        </w:tc>
      </w:tr>
      <w:tr w:rsidR="00A71968" w:rsidRPr="003B2DCC" w14:paraId="25DB876E" w14:textId="77777777" w:rsidTr="00E5057A">
        <w:trPr>
          <w:jc w:val="center"/>
        </w:trPr>
        <w:tc>
          <w:tcPr>
            <w:tcW w:w="2830" w:type="dxa"/>
            <w:tcBorders>
              <w:top w:val="single" w:sz="4" w:space="0" w:color="auto"/>
              <w:left w:val="single" w:sz="4" w:space="0" w:color="auto"/>
              <w:bottom w:val="single" w:sz="4" w:space="0" w:color="auto"/>
              <w:right w:val="single" w:sz="4" w:space="0" w:color="auto"/>
            </w:tcBorders>
          </w:tcPr>
          <w:p w14:paraId="7FD1B894" w14:textId="043BD1C3" w:rsidR="00A71968" w:rsidRPr="003B2DCC" w:rsidRDefault="00A71968" w:rsidP="00A71968">
            <w:pPr>
              <w:rPr>
                <w:rFonts w:ascii="Book Antiqua" w:hAnsi="Book Antiqua"/>
                <w:sz w:val="22"/>
                <w:szCs w:val="22"/>
              </w:rPr>
            </w:pPr>
            <w:r w:rsidRPr="003B2DCC">
              <w:rPr>
                <w:rFonts w:ascii="Book Antiqua" w:hAnsi="Book Antiqua"/>
                <w:sz w:val="22"/>
                <w:szCs w:val="22"/>
              </w:rPr>
              <w:t xml:space="preserve">ΕΠΤΑΘΛΟ </w:t>
            </w:r>
            <w:r w:rsidR="00C326DA" w:rsidRPr="003B2DCC">
              <w:rPr>
                <w:rFonts w:ascii="Book Antiqua" w:hAnsi="Book Antiqua"/>
                <w:sz w:val="22"/>
                <w:szCs w:val="22"/>
              </w:rPr>
              <w:t>Κ18 Γ</w:t>
            </w:r>
          </w:p>
        </w:tc>
        <w:tc>
          <w:tcPr>
            <w:tcW w:w="1833" w:type="dxa"/>
            <w:tcBorders>
              <w:top w:val="single" w:sz="4" w:space="0" w:color="auto"/>
              <w:left w:val="single" w:sz="4" w:space="0" w:color="auto"/>
              <w:bottom w:val="single" w:sz="4" w:space="0" w:color="auto"/>
              <w:right w:val="single" w:sz="4" w:space="0" w:color="auto"/>
            </w:tcBorders>
          </w:tcPr>
          <w:p w14:paraId="2BA2F69C" w14:textId="77777777" w:rsidR="00A71968" w:rsidRPr="003B2DCC" w:rsidRDefault="00A71968" w:rsidP="00A71968">
            <w:pPr>
              <w:jc w:val="center"/>
              <w:rPr>
                <w:rFonts w:ascii="Book Antiqua" w:hAnsi="Book Antiqua"/>
                <w:b/>
                <w:i/>
                <w:sz w:val="22"/>
                <w:szCs w:val="22"/>
                <w:u w:val="single"/>
              </w:rPr>
            </w:pPr>
            <w:r w:rsidRPr="003B2DCC">
              <w:rPr>
                <w:rFonts w:ascii="Book Antiqua" w:hAnsi="Book Antiqua"/>
                <w:b/>
                <w:i/>
                <w:sz w:val="22"/>
                <w:szCs w:val="22"/>
                <w:u w:val="single"/>
              </w:rPr>
              <w:t>3.250 Β</w:t>
            </w:r>
          </w:p>
        </w:tc>
      </w:tr>
    </w:tbl>
    <w:p w14:paraId="7034E456" w14:textId="738A7058" w:rsidR="00A71968" w:rsidRDefault="00A71968" w:rsidP="000172E8">
      <w:pPr>
        <w:rPr>
          <w:rFonts w:ascii="Book Antiqua" w:hAnsi="Book Antiqua"/>
          <w:b/>
          <w:sz w:val="22"/>
          <w:szCs w:val="22"/>
        </w:rPr>
      </w:pPr>
    </w:p>
    <w:p w14:paraId="770D21A0" w14:textId="104A0AD9" w:rsidR="00071033" w:rsidRPr="000A6B5D" w:rsidRDefault="00071033" w:rsidP="00071033">
      <w:pPr>
        <w:jc w:val="both"/>
        <w:rPr>
          <w:rFonts w:ascii="Book Antiqua" w:hAnsi="Book Antiqua"/>
          <w:sz w:val="22"/>
          <w:szCs w:val="22"/>
        </w:rPr>
      </w:pPr>
      <w:r>
        <w:rPr>
          <w:rFonts w:ascii="Book Antiqua" w:hAnsi="Book Antiqua"/>
          <w:b/>
          <w:sz w:val="22"/>
          <w:szCs w:val="22"/>
        </w:rPr>
        <w:t>8</w:t>
      </w:r>
      <w:r w:rsidRPr="000A6B5D">
        <w:rPr>
          <w:rFonts w:ascii="Book Antiqua" w:hAnsi="Book Antiqua"/>
          <w:b/>
          <w:sz w:val="22"/>
          <w:szCs w:val="22"/>
        </w:rPr>
        <w:t xml:space="preserve">. </w:t>
      </w:r>
      <w:r w:rsidRPr="000A6B5D">
        <w:rPr>
          <w:rFonts w:ascii="Book Antiqua" w:hAnsi="Book Antiqua"/>
          <w:b/>
          <w:sz w:val="22"/>
          <w:szCs w:val="22"/>
          <w:u w:val="single"/>
        </w:rPr>
        <w:t>ΒΑΘΜΟΛΟΓΙΑ</w:t>
      </w:r>
    </w:p>
    <w:p w14:paraId="4DCFF35B" w14:textId="550A171F" w:rsidR="00071033" w:rsidRPr="000A6B5D" w:rsidRDefault="00071033" w:rsidP="00071033">
      <w:pPr>
        <w:tabs>
          <w:tab w:val="left" w:pos="9639"/>
        </w:tabs>
        <w:jc w:val="both"/>
        <w:rPr>
          <w:rFonts w:ascii="Book Antiqua" w:hAnsi="Book Antiqua" w:cs="Tahoma"/>
          <w:b/>
          <w:sz w:val="22"/>
          <w:szCs w:val="22"/>
        </w:rPr>
      </w:pPr>
      <w:r>
        <w:rPr>
          <w:rFonts w:ascii="Book Antiqua" w:hAnsi="Book Antiqua" w:cs="Tahoma"/>
          <w:b/>
          <w:sz w:val="22"/>
          <w:szCs w:val="22"/>
        </w:rPr>
        <w:t>8</w:t>
      </w:r>
      <w:r w:rsidRPr="000A6B5D">
        <w:rPr>
          <w:rFonts w:ascii="Book Antiqua" w:hAnsi="Book Antiqua" w:cs="Tahoma"/>
          <w:b/>
          <w:sz w:val="22"/>
          <w:szCs w:val="22"/>
        </w:rPr>
        <w:t xml:space="preserve">.1 </w:t>
      </w:r>
      <w:r w:rsidR="00676F39">
        <w:rPr>
          <w:rFonts w:ascii="Book Antiqua" w:hAnsi="Book Antiqua" w:cs="Tahoma"/>
          <w:b/>
          <w:sz w:val="22"/>
          <w:szCs w:val="22"/>
        </w:rPr>
        <w:t xml:space="preserve"> </w:t>
      </w:r>
      <w:r w:rsidRPr="000A6B5D">
        <w:rPr>
          <w:rFonts w:ascii="Book Antiqua" w:hAnsi="Book Antiqua" w:cs="Tahoma"/>
          <w:b/>
          <w:sz w:val="22"/>
          <w:szCs w:val="22"/>
        </w:rPr>
        <w:t>Σύνθετα Αγωνίσματα Ανδρών – Γυναικών:</w:t>
      </w:r>
    </w:p>
    <w:p w14:paraId="3DB7CA31" w14:textId="40D6CF02" w:rsidR="00071033" w:rsidRPr="00660114" w:rsidRDefault="00071033" w:rsidP="00071033">
      <w:pPr>
        <w:tabs>
          <w:tab w:val="left" w:pos="9639"/>
        </w:tabs>
        <w:ind w:firstLine="11"/>
        <w:jc w:val="both"/>
        <w:rPr>
          <w:rFonts w:ascii="Book Antiqua" w:hAnsi="Book Antiqua" w:cs="Tahoma"/>
          <w:sz w:val="22"/>
          <w:szCs w:val="22"/>
        </w:rPr>
      </w:pPr>
      <w:r w:rsidRPr="00660114">
        <w:rPr>
          <w:rFonts w:ascii="Book Antiqua" w:hAnsi="Book Antiqua" w:cs="Tahoma"/>
          <w:sz w:val="22"/>
          <w:szCs w:val="22"/>
        </w:rPr>
        <w:t xml:space="preserve">Βαθμολογούνται οι 12 πρώτοι αθλητές – τριες και από τις δύο κατηγορίες μαζί Α/Γ και </w:t>
      </w:r>
      <w:r w:rsidR="00CE5C43">
        <w:rPr>
          <w:rFonts w:ascii="Book Antiqua" w:hAnsi="Book Antiqua" w:cs="Tahoma"/>
          <w:sz w:val="22"/>
          <w:szCs w:val="22"/>
        </w:rPr>
        <w:t xml:space="preserve">Κ23 </w:t>
      </w:r>
      <w:r w:rsidRPr="00660114">
        <w:rPr>
          <w:rFonts w:ascii="Book Antiqua" w:hAnsi="Book Antiqua" w:cs="Tahoma"/>
          <w:sz w:val="22"/>
          <w:szCs w:val="22"/>
        </w:rPr>
        <w:t>Α/Γ, με την προϋπόθεση ότι θα πετύχουν τα όρια βαθμολόγησης της παραγράφου 7, σύμφωνα με τα παρακάτω:</w:t>
      </w:r>
    </w:p>
    <w:p w14:paraId="4ED4955D" w14:textId="77777777" w:rsidR="00071033" w:rsidRPr="00660114" w:rsidRDefault="00071033" w:rsidP="00071033">
      <w:pPr>
        <w:jc w:val="both"/>
        <w:rPr>
          <w:rFonts w:ascii="Book Antiqua" w:hAnsi="Book Antiqua" w:cs="Tahoma"/>
          <w:b/>
          <w:bCs/>
          <w:i/>
          <w:sz w:val="22"/>
          <w:szCs w:val="22"/>
        </w:rPr>
      </w:pPr>
      <w:r w:rsidRPr="00660114">
        <w:rPr>
          <w:rFonts w:ascii="Book Antiqua" w:hAnsi="Book Antiqua" w:cs="Tahoma"/>
          <w:b/>
          <w:bCs/>
          <w:i/>
          <w:sz w:val="22"/>
          <w:szCs w:val="22"/>
        </w:rPr>
        <w:t>13 – 11 – 10 – 9 – 8 – 7 – 6 – 5 – 4 – 3 – 2 – 1</w:t>
      </w:r>
    </w:p>
    <w:p w14:paraId="4C72E946" w14:textId="77777777" w:rsidR="00071033" w:rsidRPr="00660114" w:rsidRDefault="00071033" w:rsidP="00071033">
      <w:pPr>
        <w:tabs>
          <w:tab w:val="left" w:pos="9639"/>
        </w:tabs>
        <w:jc w:val="both"/>
        <w:rPr>
          <w:rFonts w:ascii="Book Antiqua" w:hAnsi="Book Antiqua" w:cs="Tahoma"/>
          <w:b/>
          <w:sz w:val="22"/>
          <w:szCs w:val="22"/>
        </w:rPr>
      </w:pPr>
    </w:p>
    <w:p w14:paraId="6F6C101F" w14:textId="7F25E2CA" w:rsidR="00071033" w:rsidRPr="00660114" w:rsidRDefault="00071033" w:rsidP="00071033">
      <w:pPr>
        <w:tabs>
          <w:tab w:val="left" w:pos="9639"/>
        </w:tabs>
        <w:jc w:val="both"/>
        <w:rPr>
          <w:rFonts w:ascii="Book Antiqua" w:hAnsi="Book Antiqua" w:cs="Tahoma"/>
          <w:b/>
          <w:sz w:val="22"/>
          <w:szCs w:val="22"/>
        </w:rPr>
      </w:pPr>
      <w:r>
        <w:rPr>
          <w:rFonts w:ascii="Book Antiqua" w:hAnsi="Book Antiqua" w:cs="Tahoma"/>
          <w:b/>
          <w:sz w:val="22"/>
          <w:szCs w:val="22"/>
        </w:rPr>
        <w:t>8</w:t>
      </w:r>
      <w:r w:rsidRPr="00660114">
        <w:rPr>
          <w:rFonts w:ascii="Book Antiqua" w:hAnsi="Book Antiqua" w:cs="Tahoma"/>
          <w:b/>
          <w:sz w:val="22"/>
          <w:szCs w:val="22"/>
        </w:rPr>
        <w:t>.2</w:t>
      </w:r>
      <w:r w:rsidR="00676F39">
        <w:rPr>
          <w:rFonts w:ascii="Book Antiqua" w:hAnsi="Book Antiqua" w:cs="Tahoma"/>
          <w:b/>
          <w:sz w:val="22"/>
          <w:szCs w:val="22"/>
        </w:rPr>
        <w:t xml:space="preserve"> </w:t>
      </w:r>
      <w:r w:rsidRPr="00660114">
        <w:rPr>
          <w:rFonts w:ascii="Book Antiqua" w:hAnsi="Book Antiqua" w:cs="Tahoma"/>
          <w:b/>
          <w:sz w:val="22"/>
          <w:szCs w:val="22"/>
        </w:rPr>
        <w:t xml:space="preserve"> Σύνθετα Αγωνίσματα Κ23 (Α/Γ):</w:t>
      </w:r>
    </w:p>
    <w:p w14:paraId="1FB37278" w14:textId="77777777" w:rsidR="00071033" w:rsidRPr="00660114" w:rsidRDefault="00071033" w:rsidP="00071033">
      <w:pPr>
        <w:tabs>
          <w:tab w:val="left" w:pos="9639"/>
        </w:tabs>
        <w:jc w:val="both"/>
        <w:rPr>
          <w:rFonts w:ascii="Book Antiqua" w:hAnsi="Book Antiqua" w:cs="Tahoma"/>
          <w:sz w:val="22"/>
          <w:szCs w:val="22"/>
        </w:rPr>
      </w:pPr>
      <w:r w:rsidRPr="00660114">
        <w:rPr>
          <w:rFonts w:ascii="Book Antiqua" w:hAnsi="Book Antiqua" w:cs="Tahoma"/>
          <w:sz w:val="22"/>
          <w:szCs w:val="22"/>
        </w:rPr>
        <w:t>Βαθμολογούνται οι 12 πρώτοι αθλητές – τριες της κατηγορίας  Κ23, σύμφωνα με τα παρακάτω:</w:t>
      </w:r>
    </w:p>
    <w:p w14:paraId="423B2D27" w14:textId="77777777" w:rsidR="00071033" w:rsidRPr="00660114" w:rsidRDefault="00071033" w:rsidP="00071033">
      <w:pPr>
        <w:jc w:val="both"/>
        <w:rPr>
          <w:rFonts w:ascii="Book Antiqua" w:hAnsi="Book Antiqua" w:cs="Tahoma"/>
          <w:b/>
          <w:bCs/>
          <w:i/>
          <w:sz w:val="22"/>
          <w:szCs w:val="22"/>
        </w:rPr>
      </w:pPr>
      <w:r w:rsidRPr="00660114">
        <w:rPr>
          <w:rFonts w:ascii="Book Antiqua" w:hAnsi="Book Antiqua" w:cs="Tahoma"/>
          <w:b/>
          <w:bCs/>
          <w:i/>
          <w:sz w:val="22"/>
          <w:szCs w:val="22"/>
        </w:rPr>
        <w:t>13 – 11 – 10 – 9 – 8 – 7 – 6 – 5 – 4 – 3 – 2 – 1</w:t>
      </w:r>
    </w:p>
    <w:p w14:paraId="733FF68C" w14:textId="77777777" w:rsidR="00071033" w:rsidRPr="00660114" w:rsidRDefault="00071033" w:rsidP="00071033">
      <w:pPr>
        <w:jc w:val="both"/>
        <w:rPr>
          <w:rFonts w:ascii="Book Antiqua" w:hAnsi="Book Antiqua" w:cs="Tahoma"/>
          <w:b/>
          <w:sz w:val="22"/>
          <w:szCs w:val="22"/>
        </w:rPr>
      </w:pPr>
    </w:p>
    <w:p w14:paraId="77E260B4" w14:textId="6B7A5A1D" w:rsidR="00071033" w:rsidRPr="00660114" w:rsidRDefault="005A1A4D" w:rsidP="00071033">
      <w:pPr>
        <w:jc w:val="both"/>
        <w:rPr>
          <w:rFonts w:ascii="Book Antiqua" w:hAnsi="Book Antiqua" w:cs="Tahoma"/>
          <w:b/>
          <w:sz w:val="22"/>
          <w:szCs w:val="22"/>
        </w:rPr>
      </w:pPr>
      <w:r>
        <w:rPr>
          <w:rFonts w:ascii="Book Antiqua" w:hAnsi="Book Antiqua" w:cs="Tahoma"/>
          <w:b/>
          <w:sz w:val="22"/>
          <w:szCs w:val="22"/>
        </w:rPr>
        <w:t>8</w:t>
      </w:r>
      <w:r w:rsidR="00071033" w:rsidRPr="00660114">
        <w:rPr>
          <w:rFonts w:ascii="Book Antiqua" w:hAnsi="Book Antiqua" w:cs="Tahoma"/>
          <w:b/>
          <w:sz w:val="22"/>
          <w:szCs w:val="22"/>
        </w:rPr>
        <w:t>.3</w:t>
      </w:r>
      <w:r w:rsidR="00676F39">
        <w:rPr>
          <w:rFonts w:ascii="Book Antiqua" w:hAnsi="Book Antiqua" w:cs="Tahoma"/>
          <w:b/>
          <w:sz w:val="22"/>
          <w:szCs w:val="22"/>
        </w:rPr>
        <w:t xml:space="preserve"> </w:t>
      </w:r>
      <w:r w:rsidR="00071033" w:rsidRPr="00660114">
        <w:rPr>
          <w:rFonts w:ascii="Book Antiqua" w:hAnsi="Book Antiqua" w:cs="Tahoma"/>
          <w:b/>
          <w:sz w:val="22"/>
          <w:szCs w:val="22"/>
        </w:rPr>
        <w:t xml:space="preserve"> Σύνθετα Αγωνίσματα Κ18</w:t>
      </w:r>
    </w:p>
    <w:p w14:paraId="42A4BF5E" w14:textId="6EC16D29" w:rsidR="00071033" w:rsidRPr="00660114" w:rsidRDefault="00071033" w:rsidP="00071033">
      <w:pPr>
        <w:tabs>
          <w:tab w:val="left" w:pos="9639"/>
        </w:tabs>
        <w:jc w:val="both"/>
        <w:rPr>
          <w:rFonts w:ascii="Book Antiqua" w:hAnsi="Book Antiqua" w:cs="Tahoma"/>
          <w:sz w:val="22"/>
          <w:szCs w:val="22"/>
        </w:rPr>
      </w:pPr>
      <w:r w:rsidRPr="00660114">
        <w:rPr>
          <w:rFonts w:ascii="Book Antiqua" w:hAnsi="Book Antiqua" w:cs="Tahoma"/>
          <w:sz w:val="22"/>
          <w:szCs w:val="22"/>
        </w:rPr>
        <w:t xml:space="preserve">Βαθμολογούνται οι 12 πρώτοι αθλητές – τριες </w:t>
      </w:r>
      <w:r w:rsidR="00AD31CC">
        <w:rPr>
          <w:rFonts w:ascii="Book Antiqua" w:hAnsi="Book Antiqua" w:cs="Tahoma"/>
          <w:sz w:val="22"/>
          <w:szCs w:val="22"/>
        </w:rPr>
        <w:t xml:space="preserve">της </w:t>
      </w:r>
      <w:r w:rsidRPr="00660114">
        <w:rPr>
          <w:rFonts w:ascii="Book Antiqua" w:hAnsi="Book Antiqua" w:cs="Tahoma"/>
          <w:sz w:val="22"/>
          <w:szCs w:val="22"/>
        </w:rPr>
        <w:t>κατηγορ</w:t>
      </w:r>
      <w:r w:rsidR="00AD31CC">
        <w:rPr>
          <w:rFonts w:ascii="Book Antiqua" w:hAnsi="Book Antiqua" w:cs="Tahoma"/>
          <w:sz w:val="22"/>
          <w:szCs w:val="22"/>
        </w:rPr>
        <w:t xml:space="preserve">ίας </w:t>
      </w:r>
      <w:r w:rsidRPr="00660114">
        <w:rPr>
          <w:rFonts w:ascii="Book Antiqua" w:hAnsi="Book Antiqua" w:cs="Tahoma"/>
          <w:sz w:val="22"/>
          <w:szCs w:val="22"/>
        </w:rPr>
        <w:t>Κ18, σύμφωνα με τα παρακάτω:</w:t>
      </w:r>
    </w:p>
    <w:p w14:paraId="454E5B3B" w14:textId="77777777" w:rsidR="00071033" w:rsidRPr="0025190E" w:rsidRDefault="00071033" w:rsidP="00071033">
      <w:pPr>
        <w:jc w:val="both"/>
        <w:rPr>
          <w:rFonts w:ascii="Book Antiqua" w:hAnsi="Book Antiqua" w:cs="Tahoma"/>
          <w:b/>
          <w:bCs/>
          <w:i/>
          <w:sz w:val="22"/>
          <w:szCs w:val="22"/>
        </w:rPr>
      </w:pPr>
      <w:r w:rsidRPr="00660114">
        <w:rPr>
          <w:rFonts w:ascii="Book Antiqua" w:hAnsi="Book Antiqua" w:cs="Tahoma"/>
          <w:b/>
          <w:bCs/>
          <w:i/>
          <w:sz w:val="22"/>
          <w:szCs w:val="22"/>
        </w:rPr>
        <w:t>13 – 11 – 10 – 9 – 8 – 7 – 6 – 5 – 4 – 3 – 2 – 1</w:t>
      </w:r>
    </w:p>
    <w:p w14:paraId="118C1DB2" w14:textId="77777777" w:rsidR="00071033" w:rsidRDefault="00071033" w:rsidP="000172E8">
      <w:pPr>
        <w:rPr>
          <w:rFonts w:ascii="Book Antiqua" w:hAnsi="Book Antiqua"/>
          <w:b/>
          <w:sz w:val="22"/>
          <w:szCs w:val="22"/>
        </w:rPr>
      </w:pPr>
    </w:p>
    <w:p w14:paraId="02D6E761" w14:textId="77777777" w:rsidR="00482253" w:rsidRDefault="00482253" w:rsidP="000172E8">
      <w:pPr>
        <w:rPr>
          <w:rFonts w:ascii="Book Antiqua" w:hAnsi="Book Antiqua"/>
          <w:b/>
          <w:sz w:val="22"/>
          <w:szCs w:val="22"/>
        </w:rPr>
      </w:pPr>
    </w:p>
    <w:p w14:paraId="39A05BA6" w14:textId="77777777" w:rsidR="00482253" w:rsidRDefault="00482253" w:rsidP="000172E8">
      <w:pPr>
        <w:rPr>
          <w:rFonts w:ascii="Book Antiqua" w:hAnsi="Book Antiqua"/>
          <w:b/>
          <w:sz w:val="22"/>
          <w:szCs w:val="22"/>
        </w:rPr>
      </w:pPr>
    </w:p>
    <w:p w14:paraId="182E4977" w14:textId="77777777" w:rsidR="00482253" w:rsidRDefault="00482253" w:rsidP="000172E8">
      <w:pPr>
        <w:rPr>
          <w:rFonts w:ascii="Book Antiqua" w:hAnsi="Book Antiqua"/>
          <w:b/>
          <w:sz w:val="22"/>
          <w:szCs w:val="22"/>
        </w:rPr>
      </w:pPr>
    </w:p>
    <w:p w14:paraId="153E6C94" w14:textId="57E8C72F" w:rsidR="003559DF" w:rsidRPr="000A6B5D" w:rsidRDefault="005A1A4D" w:rsidP="000172E8">
      <w:pPr>
        <w:rPr>
          <w:rFonts w:ascii="Book Antiqua" w:hAnsi="Book Antiqua"/>
          <w:sz w:val="22"/>
          <w:szCs w:val="22"/>
        </w:rPr>
      </w:pPr>
      <w:r>
        <w:rPr>
          <w:rFonts w:ascii="Book Antiqua" w:hAnsi="Book Antiqua"/>
          <w:b/>
          <w:sz w:val="22"/>
          <w:szCs w:val="22"/>
        </w:rPr>
        <w:lastRenderedPageBreak/>
        <w:t>9</w:t>
      </w:r>
      <w:r w:rsidR="003559DF" w:rsidRPr="000A6B5D">
        <w:rPr>
          <w:rFonts w:ascii="Book Antiqua" w:hAnsi="Book Antiqua"/>
          <w:b/>
          <w:sz w:val="22"/>
          <w:szCs w:val="22"/>
        </w:rPr>
        <w:t xml:space="preserve">. </w:t>
      </w:r>
      <w:r w:rsidR="003559DF" w:rsidRPr="000A6B5D">
        <w:rPr>
          <w:rFonts w:ascii="Book Antiqua" w:hAnsi="Book Antiqua"/>
          <w:b/>
          <w:sz w:val="22"/>
          <w:szCs w:val="22"/>
          <w:u w:val="single"/>
        </w:rPr>
        <w:t>ΟΡΓΑΝΑ ΡΙΨΕΩΝ – ΥΨΗ – ΑΠΟΣΤΑΣΕΙΣ ΕΜΠΟΔΙΩΝ</w:t>
      </w:r>
      <w:r w:rsidR="003559DF" w:rsidRPr="000A6B5D">
        <w:rPr>
          <w:rFonts w:ascii="Book Antiqua" w:hAnsi="Book Antiqua"/>
          <w:sz w:val="22"/>
          <w:szCs w:val="22"/>
        </w:rPr>
        <w:tab/>
      </w:r>
    </w:p>
    <w:p w14:paraId="16D82BC8" w14:textId="1D706BE3" w:rsidR="003559DF" w:rsidRPr="000A6B5D" w:rsidRDefault="003559DF" w:rsidP="000172E8">
      <w:pPr>
        <w:jc w:val="both"/>
        <w:rPr>
          <w:rFonts w:ascii="Book Antiqua" w:hAnsi="Book Antiqua"/>
          <w:sz w:val="22"/>
          <w:szCs w:val="22"/>
        </w:rPr>
      </w:pPr>
      <w:r w:rsidRPr="000A6B5D">
        <w:rPr>
          <w:rFonts w:ascii="Book Antiqua" w:hAnsi="Book Antiqua"/>
          <w:sz w:val="22"/>
          <w:szCs w:val="22"/>
        </w:rPr>
        <w:t xml:space="preserve">Αυτά  της Κατηγορίας Ανδρών – Γυναικών για το Δέκαθλο Ανδρών &amp; </w:t>
      </w:r>
      <w:r w:rsidR="00866950">
        <w:rPr>
          <w:rFonts w:ascii="Book Antiqua" w:hAnsi="Book Antiqua"/>
          <w:sz w:val="22"/>
          <w:szCs w:val="22"/>
        </w:rPr>
        <w:t xml:space="preserve">Κ23 </w:t>
      </w:r>
      <w:r w:rsidRPr="000A6B5D">
        <w:rPr>
          <w:rFonts w:ascii="Book Antiqua" w:hAnsi="Book Antiqua"/>
          <w:sz w:val="22"/>
          <w:szCs w:val="22"/>
        </w:rPr>
        <w:t>Α και το ΄Επταθλο Γυναικών αντίστοιχα</w:t>
      </w:r>
      <w:r w:rsidR="00277EE7" w:rsidRPr="000A6B5D">
        <w:rPr>
          <w:rFonts w:ascii="Book Antiqua" w:hAnsi="Book Antiqua"/>
          <w:sz w:val="22"/>
          <w:szCs w:val="22"/>
        </w:rPr>
        <w:t xml:space="preserve"> καθώς και τα αντίστοιχα της κατηγορίας </w:t>
      </w:r>
      <w:r w:rsidR="00BF131D" w:rsidRPr="000A6B5D">
        <w:rPr>
          <w:rFonts w:ascii="Book Antiqua" w:hAnsi="Book Antiqua"/>
          <w:sz w:val="22"/>
          <w:szCs w:val="22"/>
        </w:rPr>
        <w:t>Κ18</w:t>
      </w:r>
      <w:r w:rsidRPr="000A6B5D">
        <w:rPr>
          <w:rFonts w:ascii="Book Antiqua" w:hAnsi="Book Antiqua"/>
          <w:sz w:val="22"/>
          <w:szCs w:val="22"/>
        </w:rPr>
        <w:t xml:space="preserve">. </w:t>
      </w:r>
    </w:p>
    <w:p w14:paraId="7E144C1A" w14:textId="77777777" w:rsidR="003559DF" w:rsidRPr="000A6B5D" w:rsidRDefault="003559DF" w:rsidP="000172E8">
      <w:pPr>
        <w:rPr>
          <w:rFonts w:ascii="Book Antiqua" w:hAnsi="Book Antiqua"/>
          <w:sz w:val="22"/>
          <w:szCs w:val="22"/>
        </w:rPr>
      </w:pPr>
    </w:p>
    <w:p w14:paraId="6BB88757" w14:textId="2F406079" w:rsidR="003559DF" w:rsidRPr="000A6B5D" w:rsidRDefault="005A1A4D" w:rsidP="000172E8">
      <w:pPr>
        <w:rPr>
          <w:rFonts w:ascii="Book Antiqua" w:hAnsi="Book Antiqua"/>
          <w:sz w:val="22"/>
          <w:szCs w:val="22"/>
        </w:rPr>
      </w:pPr>
      <w:r>
        <w:rPr>
          <w:rFonts w:ascii="Book Antiqua" w:hAnsi="Book Antiqua"/>
          <w:b/>
          <w:sz w:val="22"/>
          <w:szCs w:val="22"/>
        </w:rPr>
        <w:t>10</w:t>
      </w:r>
      <w:r w:rsidR="003559DF" w:rsidRPr="000A6B5D">
        <w:rPr>
          <w:rFonts w:ascii="Book Antiqua" w:hAnsi="Book Antiqua"/>
          <w:b/>
          <w:sz w:val="22"/>
          <w:szCs w:val="22"/>
        </w:rPr>
        <w:t xml:space="preserve">. </w:t>
      </w:r>
      <w:r w:rsidR="003559DF" w:rsidRPr="000A6B5D">
        <w:rPr>
          <w:rFonts w:ascii="Book Antiqua" w:hAnsi="Book Antiqua"/>
          <w:b/>
          <w:sz w:val="22"/>
          <w:szCs w:val="22"/>
          <w:u w:val="single"/>
        </w:rPr>
        <w:t>ΑΡΧΙΚΑ  ΥΨΗ</w:t>
      </w:r>
      <w:r w:rsidR="003559DF" w:rsidRPr="000A6B5D">
        <w:rPr>
          <w:rFonts w:ascii="Book Antiqua" w:hAnsi="Book Antiqua"/>
          <w:sz w:val="22"/>
          <w:szCs w:val="22"/>
        </w:rPr>
        <w:tab/>
      </w:r>
    </w:p>
    <w:p w14:paraId="212D053A" w14:textId="4FDFF8C1" w:rsidR="003559DF" w:rsidRPr="000A6B5D" w:rsidRDefault="005A1A4D" w:rsidP="009F2A7B">
      <w:pPr>
        <w:pStyle w:val="21"/>
        <w:jc w:val="both"/>
        <w:rPr>
          <w:rFonts w:ascii="Book Antiqua" w:hAnsi="Book Antiqua"/>
          <w:sz w:val="22"/>
          <w:szCs w:val="22"/>
        </w:rPr>
      </w:pPr>
      <w:r>
        <w:rPr>
          <w:rFonts w:ascii="Book Antiqua" w:hAnsi="Book Antiqua"/>
          <w:b/>
          <w:sz w:val="22"/>
          <w:szCs w:val="22"/>
        </w:rPr>
        <w:t>10</w:t>
      </w:r>
      <w:r w:rsidR="003559DF" w:rsidRPr="000A6B5D">
        <w:rPr>
          <w:rFonts w:ascii="Book Antiqua" w:hAnsi="Book Antiqua"/>
          <w:b/>
          <w:sz w:val="22"/>
          <w:szCs w:val="22"/>
        </w:rPr>
        <w:t>.1</w:t>
      </w:r>
      <w:r w:rsidR="003559DF" w:rsidRPr="000A6B5D">
        <w:rPr>
          <w:rFonts w:ascii="Book Antiqua" w:hAnsi="Book Antiqua"/>
          <w:sz w:val="22"/>
          <w:szCs w:val="22"/>
        </w:rPr>
        <w:t xml:space="preserve"> </w:t>
      </w:r>
      <w:r w:rsidR="00676F39">
        <w:rPr>
          <w:rFonts w:ascii="Book Antiqua" w:hAnsi="Book Antiqua"/>
          <w:sz w:val="22"/>
          <w:szCs w:val="22"/>
        </w:rPr>
        <w:t xml:space="preserve"> </w:t>
      </w:r>
      <w:r w:rsidR="003559DF" w:rsidRPr="000A6B5D">
        <w:rPr>
          <w:rFonts w:ascii="Book Antiqua" w:hAnsi="Book Antiqua"/>
          <w:sz w:val="22"/>
          <w:szCs w:val="22"/>
        </w:rPr>
        <w:t xml:space="preserve">Τα αρχικά ύψη στα αγωνίσματα  Άλμα σε Ύψος και  Άλμα Επί  Κοντώ Δεκάθλου και Άλμα σε Ύψος Επτάθλου θα κανονίζονται σε συνεννόηση του Εφόρου του αγωνίσματος με τους αθλητές και </w:t>
      </w:r>
      <w:r w:rsidR="00A53216">
        <w:rPr>
          <w:rFonts w:ascii="Book Antiqua" w:hAnsi="Book Antiqua"/>
          <w:sz w:val="22"/>
          <w:szCs w:val="22"/>
        </w:rPr>
        <w:t xml:space="preserve">τις </w:t>
      </w:r>
      <w:r w:rsidR="003559DF" w:rsidRPr="000A6B5D">
        <w:rPr>
          <w:rFonts w:ascii="Book Antiqua" w:hAnsi="Book Antiqua"/>
          <w:sz w:val="22"/>
          <w:szCs w:val="22"/>
        </w:rPr>
        <w:t xml:space="preserve">αθλήτριες. </w:t>
      </w:r>
    </w:p>
    <w:p w14:paraId="4499ED47" w14:textId="77777777" w:rsidR="00BF131D" w:rsidRPr="000A6B5D" w:rsidRDefault="00BF131D" w:rsidP="000172E8">
      <w:pPr>
        <w:rPr>
          <w:rFonts w:ascii="Book Antiqua" w:hAnsi="Book Antiqua"/>
          <w:b/>
          <w:sz w:val="22"/>
          <w:szCs w:val="22"/>
        </w:rPr>
      </w:pPr>
    </w:p>
    <w:p w14:paraId="572E35D8" w14:textId="5E56E572" w:rsidR="003559DF" w:rsidRPr="000A6B5D" w:rsidRDefault="005A1A4D" w:rsidP="000172E8">
      <w:pPr>
        <w:rPr>
          <w:rFonts w:ascii="Book Antiqua" w:hAnsi="Book Antiqua"/>
          <w:sz w:val="22"/>
          <w:szCs w:val="22"/>
        </w:rPr>
      </w:pPr>
      <w:r>
        <w:rPr>
          <w:rFonts w:ascii="Book Antiqua" w:hAnsi="Book Antiqua"/>
          <w:b/>
          <w:sz w:val="22"/>
          <w:szCs w:val="22"/>
        </w:rPr>
        <w:t>10</w:t>
      </w:r>
      <w:r w:rsidR="003559DF" w:rsidRPr="000A6B5D">
        <w:rPr>
          <w:rFonts w:ascii="Book Antiqua" w:hAnsi="Book Antiqua"/>
          <w:b/>
          <w:sz w:val="22"/>
          <w:szCs w:val="22"/>
        </w:rPr>
        <w:t>.2</w:t>
      </w:r>
      <w:r w:rsidR="003559DF" w:rsidRPr="000A6B5D">
        <w:rPr>
          <w:rFonts w:ascii="Book Antiqua" w:hAnsi="Book Antiqua"/>
          <w:sz w:val="22"/>
          <w:szCs w:val="22"/>
        </w:rPr>
        <w:t xml:space="preserve"> </w:t>
      </w:r>
      <w:r w:rsidR="00676F39">
        <w:rPr>
          <w:rFonts w:ascii="Book Antiqua" w:hAnsi="Book Antiqua"/>
          <w:sz w:val="22"/>
          <w:szCs w:val="22"/>
        </w:rPr>
        <w:t xml:space="preserve"> </w:t>
      </w:r>
      <w:r w:rsidR="003559DF" w:rsidRPr="000A6B5D">
        <w:rPr>
          <w:rFonts w:ascii="Book Antiqua" w:hAnsi="Book Antiqua"/>
          <w:sz w:val="22"/>
          <w:szCs w:val="22"/>
        </w:rPr>
        <w:t xml:space="preserve">Η άνοδος του πήχη θα γίνεται μετά το αρχικό ύψος ως εξής : </w:t>
      </w:r>
    </w:p>
    <w:p w14:paraId="22D48D04" w14:textId="77777777" w:rsidR="003559DF" w:rsidRPr="000A6B5D" w:rsidRDefault="003559DF" w:rsidP="000172E8">
      <w:pPr>
        <w:rPr>
          <w:rFonts w:ascii="Book Antiqua" w:hAnsi="Book Antiqua"/>
          <w:sz w:val="22"/>
          <w:szCs w:val="22"/>
        </w:rPr>
      </w:pPr>
      <w:r w:rsidRPr="000A6B5D">
        <w:rPr>
          <w:rFonts w:ascii="Book Antiqua" w:hAnsi="Book Antiqua"/>
          <w:sz w:val="22"/>
          <w:szCs w:val="22"/>
        </w:rPr>
        <w:t xml:space="preserve">Ανά   </w:t>
      </w:r>
      <w:r w:rsidRPr="000A6B5D">
        <w:rPr>
          <w:rFonts w:ascii="Book Antiqua" w:hAnsi="Book Antiqua"/>
          <w:b/>
          <w:sz w:val="22"/>
          <w:szCs w:val="22"/>
          <w:u w:val="single"/>
        </w:rPr>
        <w:t xml:space="preserve">3εκ. </w:t>
      </w:r>
      <w:r w:rsidRPr="000A6B5D">
        <w:rPr>
          <w:rFonts w:ascii="Book Antiqua" w:hAnsi="Book Antiqua"/>
          <w:sz w:val="22"/>
          <w:szCs w:val="22"/>
        </w:rPr>
        <w:t xml:space="preserve">για το ΑΛΜΑ ΣΕ ΥΨΟΣ  </w:t>
      </w:r>
      <w:r w:rsidRPr="000A6B5D">
        <w:rPr>
          <w:rFonts w:ascii="Book Antiqua" w:hAnsi="Book Antiqua"/>
          <w:sz w:val="22"/>
          <w:szCs w:val="22"/>
        </w:rPr>
        <w:tab/>
      </w:r>
      <w:r w:rsidRPr="000A6B5D">
        <w:rPr>
          <w:rFonts w:ascii="Book Antiqua" w:hAnsi="Book Antiqua"/>
          <w:sz w:val="22"/>
          <w:szCs w:val="22"/>
        </w:rPr>
        <w:tab/>
      </w:r>
    </w:p>
    <w:p w14:paraId="4F329B5C" w14:textId="77777777" w:rsidR="003559DF" w:rsidRPr="000A6B5D" w:rsidRDefault="003559DF" w:rsidP="000172E8">
      <w:pPr>
        <w:rPr>
          <w:rFonts w:ascii="Book Antiqua" w:hAnsi="Book Antiqua"/>
          <w:sz w:val="22"/>
          <w:szCs w:val="22"/>
        </w:rPr>
      </w:pPr>
      <w:r w:rsidRPr="000A6B5D">
        <w:rPr>
          <w:rFonts w:ascii="Book Antiqua" w:hAnsi="Book Antiqua"/>
          <w:sz w:val="22"/>
          <w:szCs w:val="22"/>
        </w:rPr>
        <w:t xml:space="preserve">Ανά  </w:t>
      </w:r>
      <w:r w:rsidRPr="000A6B5D">
        <w:rPr>
          <w:rFonts w:ascii="Book Antiqua" w:hAnsi="Book Antiqua"/>
          <w:b/>
          <w:sz w:val="22"/>
          <w:szCs w:val="22"/>
          <w:u w:val="single"/>
        </w:rPr>
        <w:t xml:space="preserve">10εκ. </w:t>
      </w:r>
      <w:r w:rsidRPr="000A6B5D">
        <w:rPr>
          <w:rFonts w:ascii="Book Antiqua" w:hAnsi="Book Antiqua"/>
          <w:sz w:val="22"/>
          <w:szCs w:val="22"/>
        </w:rPr>
        <w:t xml:space="preserve">για το ΑΛΜΑ ΕΠΙ   ΚΟΝΤΩ </w:t>
      </w:r>
      <w:r w:rsidRPr="000A6B5D">
        <w:rPr>
          <w:rFonts w:ascii="Book Antiqua" w:hAnsi="Book Antiqua"/>
          <w:sz w:val="22"/>
          <w:szCs w:val="22"/>
        </w:rPr>
        <w:tab/>
      </w:r>
    </w:p>
    <w:p w14:paraId="637EE825" w14:textId="77777777" w:rsidR="003559DF" w:rsidRPr="000A6B5D" w:rsidRDefault="003559DF" w:rsidP="000172E8">
      <w:pPr>
        <w:rPr>
          <w:rFonts w:ascii="Book Antiqua" w:hAnsi="Book Antiqua"/>
          <w:sz w:val="22"/>
          <w:szCs w:val="22"/>
        </w:rPr>
      </w:pPr>
    </w:p>
    <w:p w14:paraId="169CB779" w14:textId="46AD1E61" w:rsidR="003559DF" w:rsidRPr="000A6B5D" w:rsidRDefault="003559DF" w:rsidP="000172E8">
      <w:pPr>
        <w:rPr>
          <w:rFonts w:ascii="Book Antiqua" w:hAnsi="Book Antiqua"/>
          <w:sz w:val="22"/>
          <w:szCs w:val="22"/>
        </w:rPr>
      </w:pPr>
      <w:r w:rsidRPr="000A6B5D">
        <w:rPr>
          <w:rFonts w:ascii="Book Antiqua" w:hAnsi="Book Antiqua"/>
          <w:b/>
          <w:sz w:val="22"/>
          <w:szCs w:val="22"/>
        </w:rPr>
        <w:t>1</w:t>
      </w:r>
      <w:r w:rsidR="005A1A4D">
        <w:rPr>
          <w:rFonts w:ascii="Book Antiqua" w:hAnsi="Book Antiqua"/>
          <w:b/>
          <w:sz w:val="22"/>
          <w:szCs w:val="22"/>
        </w:rPr>
        <w:t>1</w:t>
      </w:r>
      <w:r w:rsidRPr="000A6B5D">
        <w:rPr>
          <w:rFonts w:ascii="Book Antiqua" w:hAnsi="Book Antiqua"/>
          <w:b/>
          <w:sz w:val="22"/>
          <w:szCs w:val="22"/>
        </w:rPr>
        <w:t xml:space="preserve">. </w:t>
      </w:r>
      <w:r w:rsidR="00676F39">
        <w:rPr>
          <w:rFonts w:ascii="Book Antiqua" w:hAnsi="Book Antiqua"/>
          <w:b/>
          <w:sz w:val="22"/>
          <w:szCs w:val="22"/>
        </w:rPr>
        <w:t xml:space="preserve"> </w:t>
      </w:r>
      <w:r w:rsidRPr="000A6B5D">
        <w:rPr>
          <w:rFonts w:ascii="Book Antiqua" w:hAnsi="Book Antiqua"/>
          <w:b/>
          <w:sz w:val="22"/>
          <w:szCs w:val="22"/>
          <w:u w:val="single"/>
        </w:rPr>
        <w:t>ΕΠΑΘΛΑ</w:t>
      </w:r>
    </w:p>
    <w:p w14:paraId="1537633E" w14:textId="77777777" w:rsidR="003559DF" w:rsidRPr="000A6B5D" w:rsidRDefault="003559DF" w:rsidP="000172E8">
      <w:pPr>
        <w:pStyle w:val="a4"/>
        <w:rPr>
          <w:rFonts w:ascii="Book Antiqua" w:hAnsi="Book Antiqua"/>
          <w:sz w:val="22"/>
          <w:szCs w:val="22"/>
        </w:rPr>
      </w:pPr>
      <w:r w:rsidRPr="000A6B5D">
        <w:rPr>
          <w:rFonts w:ascii="Book Antiqua" w:hAnsi="Book Antiqua"/>
          <w:sz w:val="22"/>
          <w:szCs w:val="22"/>
        </w:rPr>
        <w:t xml:space="preserve">Στους  τρεις  πρώτους  νικητές – νικήτριες  των   αγωνισμάτων  θα  απονεμηθούν  Έπαθλα </w:t>
      </w:r>
    </w:p>
    <w:p w14:paraId="08E7038A" w14:textId="77777777" w:rsidR="003559DF" w:rsidRPr="000A6B5D" w:rsidRDefault="003559DF" w:rsidP="001917D5">
      <w:pPr>
        <w:rPr>
          <w:rFonts w:ascii="Book Antiqua" w:hAnsi="Book Antiqua"/>
          <w:sz w:val="22"/>
          <w:szCs w:val="22"/>
        </w:rPr>
      </w:pPr>
      <w:r w:rsidRPr="000A6B5D">
        <w:rPr>
          <w:rFonts w:ascii="Book Antiqua" w:hAnsi="Book Antiqua"/>
          <w:sz w:val="22"/>
          <w:szCs w:val="22"/>
        </w:rPr>
        <w:t>Στους  πρώτους-πρώτες Κύπελλο – Δίπλωμα – Μετάλλιο  Πανελληνιονίκη  επίχρυσο</w:t>
      </w:r>
    </w:p>
    <w:p w14:paraId="217F7996" w14:textId="77777777" w:rsidR="003559DF" w:rsidRPr="000A6B5D" w:rsidRDefault="003559DF" w:rsidP="000172E8">
      <w:pPr>
        <w:pStyle w:val="1"/>
        <w:jc w:val="both"/>
        <w:rPr>
          <w:rFonts w:ascii="Book Antiqua" w:hAnsi="Book Antiqua"/>
          <w:b w:val="0"/>
          <w:i w:val="0"/>
          <w:sz w:val="22"/>
          <w:szCs w:val="22"/>
          <w:u w:val="none"/>
        </w:rPr>
      </w:pPr>
      <w:r w:rsidRPr="000A6B5D">
        <w:rPr>
          <w:rFonts w:ascii="Book Antiqua" w:hAnsi="Book Antiqua"/>
          <w:b w:val="0"/>
          <w:i w:val="0"/>
          <w:sz w:val="22"/>
          <w:szCs w:val="22"/>
          <w:u w:val="none"/>
        </w:rPr>
        <w:t xml:space="preserve">Στους  δεύτερους-δεύτερες Δίπλωμα – Μετάλλιο  Πανελληνιονίκη  επάργυρο </w:t>
      </w:r>
    </w:p>
    <w:p w14:paraId="326828AA" w14:textId="77777777" w:rsidR="003559DF" w:rsidRPr="000A6B5D" w:rsidRDefault="003559DF" w:rsidP="000172E8">
      <w:pPr>
        <w:jc w:val="both"/>
        <w:rPr>
          <w:rFonts w:ascii="Book Antiqua" w:hAnsi="Book Antiqua"/>
          <w:sz w:val="22"/>
          <w:szCs w:val="22"/>
        </w:rPr>
      </w:pPr>
      <w:r w:rsidRPr="000A6B5D">
        <w:rPr>
          <w:rFonts w:ascii="Book Antiqua" w:hAnsi="Book Antiqua"/>
          <w:sz w:val="22"/>
          <w:szCs w:val="22"/>
        </w:rPr>
        <w:t>Στους  τρίτους-τρίτες Δίπλωμα – Μετάλλιο  Πανελληνιονίκη  χάλκινο</w:t>
      </w:r>
    </w:p>
    <w:p w14:paraId="60ECCBEF" w14:textId="0D5B9E24" w:rsidR="00DA1507" w:rsidRPr="000A6B5D" w:rsidRDefault="00DA1507" w:rsidP="000172E8">
      <w:pPr>
        <w:jc w:val="both"/>
        <w:rPr>
          <w:rFonts w:ascii="Book Antiqua" w:hAnsi="Book Antiqua"/>
          <w:b/>
          <w:sz w:val="22"/>
          <w:szCs w:val="22"/>
        </w:rPr>
      </w:pPr>
    </w:p>
    <w:p w14:paraId="43DEFA49" w14:textId="39C9E84B" w:rsidR="008D3114" w:rsidRPr="000A6B5D" w:rsidRDefault="008D3114" w:rsidP="008D3114">
      <w:pPr>
        <w:jc w:val="both"/>
        <w:rPr>
          <w:rFonts w:ascii="Book Antiqua" w:hAnsi="Book Antiqua" w:cs="Tahoma"/>
          <w:sz w:val="22"/>
          <w:szCs w:val="22"/>
        </w:rPr>
      </w:pPr>
      <w:r w:rsidRPr="000A6B5D">
        <w:rPr>
          <w:rFonts w:ascii="Book Antiqua" w:hAnsi="Book Antiqua" w:cs="Tahoma"/>
          <w:sz w:val="22"/>
          <w:szCs w:val="22"/>
        </w:rPr>
        <w:t>Κατά τη διάρκεια των αγώνων δεν θα πραγματοποιούνται απονομές σύμφωνα με το πρωτόκολλο που ίσχυε μέχρι σήμερα, αλλά οι αθλητές ή οι συνοδοί των Συλλόγων θα μπορούν να παραλαμβάνουν το κύπελλο, τα μετάλλια και τα διπλώματα των τριών πρώτων νικητών κάθε αγωνίσματος σε ειδικό χώρο που θα δημιουργηθεί για το</w:t>
      </w:r>
      <w:r w:rsidR="00A53216">
        <w:rPr>
          <w:rFonts w:ascii="Book Antiqua" w:hAnsi="Book Antiqua" w:cs="Tahoma"/>
          <w:sz w:val="22"/>
          <w:szCs w:val="22"/>
        </w:rPr>
        <w:t>ν</w:t>
      </w:r>
      <w:r w:rsidRPr="000A6B5D">
        <w:rPr>
          <w:rFonts w:ascii="Book Antiqua" w:hAnsi="Book Antiqua" w:cs="Tahoma"/>
          <w:sz w:val="22"/>
          <w:szCs w:val="22"/>
        </w:rPr>
        <w:t xml:space="preserve"> σκοπό αυτό στο</w:t>
      </w:r>
      <w:r w:rsidR="00A53216">
        <w:rPr>
          <w:rFonts w:ascii="Book Antiqua" w:hAnsi="Book Antiqua" w:cs="Tahoma"/>
          <w:sz w:val="22"/>
          <w:szCs w:val="22"/>
        </w:rPr>
        <w:t>ν</w:t>
      </w:r>
      <w:r w:rsidRPr="000A6B5D">
        <w:rPr>
          <w:rFonts w:ascii="Book Antiqua" w:hAnsi="Book Antiqua" w:cs="Tahoma"/>
          <w:sz w:val="22"/>
          <w:szCs w:val="22"/>
        </w:rPr>
        <w:t xml:space="preserve"> χώρο της Αίθουσας Κλήσης. </w:t>
      </w:r>
    </w:p>
    <w:p w14:paraId="03613947" w14:textId="77777777" w:rsidR="008D3114" w:rsidRPr="000A6B5D" w:rsidRDefault="008D3114" w:rsidP="000172E8">
      <w:pPr>
        <w:jc w:val="both"/>
        <w:rPr>
          <w:rFonts w:ascii="Book Antiqua" w:hAnsi="Book Antiqua"/>
          <w:b/>
          <w:sz w:val="22"/>
          <w:szCs w:val="22"/>
        </w:rPr>
      </w:pPr>
    </w:p>
    <w:p w14:paraId="1BE64260" w14:textId="1A6CC8BD" w:rsidR="003559DF" w:rsidRPr="000A6B5D" w:rsidRDefault="003559DF" w:rsidP="00385819">
      <w:pPr>
        <w:jc w:val="both"/>
        <w:rPr>
          <w:rFonts w:ascii="Book Antiqua" w:hAnsi="Book Antiqua" w:cs="Tahoma"/>
          <w:b/>
          <w:sz w:val="22"/>
          <w:szCs w:val="22"/>
          <w:u w:val="single"/>
        </w:rPr>
      </w:pPr>
      <w:r w:rsidRPr="000A6B5D">
        <w:rPr>
          <w:rFonts w:ascii="Book Antiqua" w:hAnsi="Book Antiqua" w:cs="Tahoma"/>
          <w:b/>
          <w:sz w:val="22"/>
          <w:szCs w:val="22"/>
        </w:rPr>
        <w:t>1</w:t>
      </w:r>
      <w:r w:rsidR="008D3114" w:rsidRPr="000A6B5D">
        <w:rPr>
          <w:rFonts w:ascii="Book Antiqua" w:hAnsi="Book Antiqua" w:cs="Tahoma"/>
          <w:b/>
          <w:sz w:val="22"/>
          <w:szCs w:val="22"/>
        </w:rPr>
        <w:t>2</w:t>
      </w:r>
      <w:r w:rsidRPr="000A6B5D">
        <w:rPr>
          <w:rFonts w:ascii="Book Antiqua" w:hAnsi="Book Antiqua" w:cs="Tahoma"/>
          <w:sz w:val="22"/>
          <w:szCs w:val="22"/>
        </w:rPr>
        <w:t xml:space="preserve">. </w:t>
      </w:r>
      <w:r w:rsidRPr="000A6B5D">
        <w:rPr>
          <w:rFonts w:ascii="Book Antiqua" w:hAnsi="Book Antiqua" w:cs="Tahoma"/>
          <w:b/>
          <w:sz w:val="22"/>
          <w:szCs w:val="22"/>
          <w:u w:val="single"/>
        </w:rPr>
        <w:t>ΑΙΘΟΥΣΑ ΚΛΗΣΗΣ:</w:t>
      </w:r>
    </w:p>
    <w:p w14:paraId="34B0212F" w14:textId="77777777" w:rsidR="00324D10" w:rsidRPr="000E5943" w:rsidRDefault="003559DF" w:rsidP="007443B5">
      <w:pPr>
        <w:autoSpaceDE w:val="0"/>
        <w:autoSpaceDN w:val="0"/>
        <w:adjustRightInd w:val="0"/>
        <w:jc w:val="both"/>
        <w:rPr>
          <w:rFonts w:ascii="Book Antiqua" w:hAnsi="Book Antiqua" w:cs="Tahoma"/>
          <w:b/>
          <w:bCs/>
          <w:szCs w:val="24"/>
          <w:u w:val="single"/>
        </w:rPr>
      </w:pPr>
      <w:r w:rsidRPr="000A6B5D">
        <w:rPr>
          <w:rFonts w:ascii="Book Antiqua" w:hAnsi="Book Antiqua"/>
          <w:b/>
          <w:sz w:val="22"/>
          <w:szCs w:val="22"/>
        </w:rPr>
        <w:t>1</w:t>
      </w:r>
      <w:r w:rsidR="008D3114" w:rsidRPr="000A6B5D">
        <w:rPr>
          <w:rFonts w:ascii="Book Antiqua" w:hAnsi="Book Antiqua"/>
          <w:b/>
          <w:sz w:val="22"/>
          <w:szCs w:val="22"/>
        </w:rPr>
        <w:t>2</w:t>
      </w:r>
      <w:r w:rsidRPr="000A6B5D">
        <w:rPr>
          <w:rFonts w:ascii="Book Antiqua" w:hAnsi="Book Antiqua"/>
          <w:b/>
          <w:sz w:val="22"/>
          <w:szCs w:val="22"/>
        </w:rPr>
        <w:t xml:space="preserve">.1 </w:t>
      </w:r>
      <w:r w:rsidRPr="000A6B5D">
        <w:rPr>
          <w:rFonts w:ascii="Book Antiqua" w:hAnsi="Book Antiqua"/>
          <w:sz w:val="22"/>
          <w:szCs w:val="22"/>
        </w:rPr>
        <w:t xml:space="preserve">Όλοι  οι  αθλητές – αθλήτριες  πρέπει  από 1  ώρα  μέχρι  45’  πριν  από  την έναρξη του πρώτου αγωνίσματος  κάθε περιόδου να  παρουσιάζονται  στην  Αίθουσα  Κλήσεως  </w:t>
      </w:r>
      <w:r w:rsidRPr="000A6B5D">
        <w:rPr>
          <w:rFonts w:ascii="Book Antiqua" w:hAnsi="Book Antiqua"/>
          <w:b/>
          <w:i/>
          <w:sz w:val="22"/>
          <w:szCs w:val="22"/>
        </w:rPr>
        <w:t>ΑΥΤΟΠΡΟΣΩΠΩΣ ,</w:t>
      </w:r>
      <w:r w:rsidRPr="000A6B5D">
        <w:rPr>
          <w:rFonts w:ascii="Book Antiqua" w:hAnsi="Book Antiqua"/>
          <w:sz w:val="22"/>
          <w:szCs w:val="22"/>
        </w:rPr>
        <w:t xml:space="preserve"> για  να  δηλώσουν  την  παρουσία  τους, προσκομίζοντας </w:t>
      </w:r>
      <w:r w:rsidR="00324D10" w:rsidRPr="00424244">
        <w:rPr>
          <w:rFonts w:ascii="Book Antiqua" w:hAnsi="Book Antiqua" w:cs="Tahoma"/>
          <w:b/>
          <w:szCs w:val="24"/>
          <w:u w:val="single"/>
        </w:rPr>
        <w:t>ΑΠΑΡΑΙΤΗΤΑ το ΔΕΛΤΙΟ ΑΘΛΗΤΙΚΗΣ ΙΔΙΟΤΗΤΑΣ</w:t>
      </w:r>
      <w:r w:rsidR="00324D10">
        <w:rPr>
          <w:rFonts w:ascii="Book Antiqua" w:hAnsi="Book Antiqua" w:cs="Tahoma"/>
          <w:szCs w:val="24"/>
          <w:u w:val="single"/>
        </w:rPr>
        <w:t xml:space="preserve"> καθώς και την </w:t>
      </w:r>
      <w:r w:rsidR="00324D10" w:rsidRPr="000E5943">
        <w:rPr>
          <w:rFonts w:ascii="Book Antiqua" w:hAnsi="Book Antiqua" w:cs="Tahoma"/>
          <w:b/>
          <w:bCs/>
          <w:szCs w:val="24"/>
          <w:u w:val="single"/>
        </w:rPr>
        <w:t xml:space="preserve">ΚΑΡΤΑ ΥΓΕΙΑΣ ΑΘΛΗΤΗ. </w:t>
      </w:r>
    </w:p>
    <w:p w14:paraId="1CEFE76C" w14:textId="77777777" w:rsidR="003559DF" w:rsidRPr="000A6B5D" w:rsidRDefault="003559DF" w:rsidP="00310F8C">
      <w:pPr>
        <w:jc w:val="both"/>
        <w:rPr>
          <w:rFonts w:ascii="Book Antiqua" w:hAnsi="Book Antiqua"/>
          <w:sz w:val="22"/>
          <w:szCs w:val="22"/>
        </w:rPr>
      </w:pPr>
    </w:p>
    <w:p w14:paraId="3A8DE131" w14:textId="7A735284" w:rsidR="003559DF" w:rsidRPr="000A6B5D" w:rsidRDefault="003559DF" w:rsidP="00310F8C">
      <w:pPr>
        <w:jc w:val="both"/>
        <w:rPr>
          <w:rFonts w:ascii="Book Antiqua" w:hAnsi="Book Antiqua" w:cs="Arial"/>
          <w:b/>
          <w:sz w:val="22"/>
          <w:szCs w:val="22"/>
        </w:rPr>
      </w:pPr>
      <w:r w:rsidRPr="000A6B5D">
        <w:rPr>
          <w:rFonts w:ascii="Book Antiqua" w:hAnsi="Book Antiqua"/>
          <w:b/>
          <w:sz w:val="22"/>
          <w:szCs w:val="22"/>
        </w:rPr>
        <w:t>1</w:t>
      </w:r>
      <w:r w:rsidR="008D3114" w:rsidRPr="000A6B5D">
        <w:rPr>
          <w:rFonts w:ascii="Book Antiqua" w:hAnsi="Book Antiqua"/>
          <w:b/>
          <w:sz w:val="22"/>
          <w:szCs w:val="22"/>
        </w:rPr>
        <w:t>2</w:t>
      </w:r>
      <w:r w:rsidRPr="000A6B5D">
        <w:rPr>
          <w:rFonts w:ascii="Book Antiqua" w:hAnsi="Book Antiqua"/>
          <w:b/>
          <w:sz w:val="22"/>
          <w:szCs w:val="22"/>
        </w:rPr>
        <w:t>.2</w:t>
      </w:r>
      <w:r w:rsidRPr="000A6B5D">
        <w:rPr>
          <w:rFonts w:ascii="Book Antiqua" w:hAnsi="Book Antiqua"/>
          <w:sz w:val="22"/>
          <w:szCs w:val="22"/>
        </w:rPr>
        <w:t xml:space="preserve"> </w:t>
      </w:r>
      <w:r w:rsidR="00676F39">
        <w:rPr>
          <w:rFonts w:ascii="Book Antiqua" w:hAnsi="Book Antiqua"/>
          <w:sz w:val="22"/>
          <w:szCs w:val="22"/>
        </w:rPr>
        <w:t xml:space="preserve"> </w:t>
      </w:r>
      <w:r w:rsidRPr="000A6B5D">
        <w:rPr>
          <w:rFonts w:ascii="Book Antiqua" w:hAnsi="Book Antiqua"/>
          <w:sz w:val="22"/>
          <w:szCs w:val="22"/>
        </w:rPr>
        <w:t>Οι  αριθμοί  των αθλητών – αθλητριών  θα παραδίδονται  στους  εκπροσώπους  των Συλλόγων   την   1</w:t>
      </w:r>
      <w:r w:rsidRPr="000A6B5D">
        <w:rPr>
          <w:rFonts w:ascii="Book Antiqua" w:hAnsi="Book Antiqua"/>
          <w:sz w:val="22"/>
          <w:szCs w:val="22"/>
          <w:vertAlign w:val="superscript"/>
        </w:rPr>
        <w:t>η</w:t>
      </w:r>
      <w:r w:rsidRPr="000A6B5D">
        <w:rPr>
          <w:rFonts w:ascii="Book Antiqua" w:hAnsi="Book Antiqua"/>
          <w:sz w:val="22"/>
          <w:szCs w:val="22"/>
        </w:rPr>
        <w:t xml:space="preserve"> ημέρα   των Αγώνων  το πρωί στην Αίθουσα Κλήσεως από τη Γραμματεία των Αγώνων. </w:t>
      </w:r>
    </w:p>
    <w:p w14:paraId="7004EF29" w14:textId="77777777" w:rsidR="003559DF" w:rsidRPr="000A6B5D" w:rsidRDefault="003559DF" w:rsidP="00310F8C">
      <w:pPr>
        <w:ind w:left="360"/>
        <w:jc w:val="both"/>
        <w:rPr>
          <w:rFonts w:ascii="Book Antiqua" w:hAnsi="Book Antiqua"/>
          <w:sz w:val="22"/>
          <w:szCs w:val="22"/>
        </w:rPr>
      </w:pPr>
    </w:p>
    <w:p w14:paraId="338B6C10" w14:textId="353185A5" w:rsidR="003559DF" w:rsidRPr="000A6B5D" w:rsidRDefault="003559DF" w:rsidP="00310F8C">
      <w:pPr>
        <w:jc w:val="both"/>
        <w:rPr>
          <w:rFonts w:ascii="Book Antiqua" w:hAnsi="Book Antiqua" w:cs="Arial"/>
          <w:sz w:val="22"/>
          <w:szCs w:val="22"/>
        </w:rPr>
      </w:pPr>
      <w:r w:rsidRPr="000A6B5D">
        <w:rPr>
          <w:rFonts w:ascii="Book Antiqua" w:hAnsi="Book Antiqua" w:cs="Arial"/>
          <w:b/>
          <w:sz w:val="22"/>
          <w:szCs w:val="22"/>
        </w:rPr>
        <w:t>1</w:t>
      </w:r>
      <w:r w:rsidR="008D3114" w:rsidRPr="000A6B5D">
        <w:rPr>
          <w:rFonts w:ascii="Book Antiqua" w:hAnsi="Book Antiqua" w:cs="Arial"/>
          <w:b/>
          <w:sz w:val="22"/>
          <w:szCs w:val="22"/>
        </w:rPr>
        <w:t>2</w:t>
      </w:r>
      <w:r w:rsidRPr="000A6B5D">
        <w:rPr>
          <w:rFonts w:ascii="Book Antiqua" w:hAnsi="Book Antiqua" w:cs="Arial"/>
          <w:b/>
          <w:sz w:val="22"/>
          <w:szCs w:val="22"/>
        </w:rPr>
        <w:t>.</w:t>
      </w:r>
      <w:r w:rsidR="00B23099" w:rsidRPr="000A6B5D">
        <w:rPr>
          <w:rFonts w:ascii="Book Antiqua" w:hAnsi="Book Antiqua" w:cs="Arial"/>
          <w:b/>
          <w:sz w:val="22"/>
          <w:szCs w:val="22"/>
        </w:rPr>
        <w:t>3</w:t>
      </w:r>
      <w:r w:rsidRPr="000A6B5D">
        <w:rPr>
          <w:rFonts w:ascii="Book Antiqua" w:hAnsi="Book Antiqua" w:cs="Arial"/>
          <w:b/>
          <w:sz w:val="22"/>
          <w:szCs w:val="22"/>
        </w:rPr>
        <w:t xml:space="preserve"> </w:t>
      </w:r>
      <w:r w:rsidR="00676F39">
        <w:rPr>
          <w:rFonts w:ascii="Book Antiqua" w:hAnsi="Book Antiqua" w:cs="Arial"/>
          <w:b/>
          <w:sz w:val="22"/>
          <w:szCs w:val="22"/>
        </w:rPr>
        <w:t xml:space="preserve"> </w:t>
      </w:r>
      <w:r w:rsidR="00324D10" w:rsidRPr="00324D10">
        <w:rPr>
          <w:rFonts w:ascii="Book Antiqua" w:hAnsi="Book Antiqua" w:cs="Arial"/>
          <w:sz w:val="22"/>
          <w:szCs w:val="22"/>
        </w:rPr>
        <w:t>Οι υπεύθυνοι της αίθουσας κλήσης  θα ελέγχουν τα Δελτία των αγωνιζομένων καθώς και την κάρτα Υγείας και δεν θα καταχωρούν στα πινάκια κανένα αθλητή του οποίου η Κάρτα Υγείας Αθλητή, δεν είναι θεωρημένη ιατρικώς, σύμφωνα με όσα αναφέρονται παραπάνω.</w:t>
      </w:r>
    </w:p>
    <w:p w14:paraId="06BD7762" w14:textId="7335071D" w:rsidR="003559DF" w:rsidRPr="000A6B5D" w:rsidRDefault="003559DF" w:rsidP="00310F8C">
      <w:pPr>
        <w:jc w:val="both"/>
        <w:rPr>
          <w:rFonts w:ascii="Book Antiqua" w:hAnsi="Book Antiqua"/>
          <w:sz w:val="22"/>
          <w:szCs w:val="22"/>
        </w:rPr>
      </w:pPr>
    </w:p>
    <w:p w14:paraId="13F5B76B" w14:textId="47E0CFCD" w:rsidR="00D65E55" w:rsidRPr="007443B5" w:rsidRDefault="00D65E55" w:rsidP="00D65E55">
      <w:pPr>
        <w:spacing w:after="120"/>
        <w:jc w:val="both"/>
        <w:rPr>
          <w:rFonts w:ascii="Book Antiqua" w:hAnsi="Book Antiqua"/>
          <w:sz w:val="22"/>
          <w:szCs w:val="22"/>
          <w:u w:val="single"/>
        </w:rPr>
      </w:pPr>
      <w:r w:rsidRPr="000A6B5D">
        <w:rPr>
          <w:rFonts w:ascii="Book Antiqua" w:hAnsi="Book Antiqua"/>
          <w:b/>
          <w:bCs/>
          <w:sz w:val="22"/>
          <w:szCs w:val="22"/>
        </w:rPr>
        <w:t>12.4</w:t>
      </w:r>
      <w:r w:rsidRPr="000A6B5D">
        <w:rPr>
          <w:rFonts w:ascii="Book Antiqua" w:hAnsi="Book Antiqua"/>
          <w:sz w:val="22"/>
          <w:szCs w:val="22"/>
        </w:rPr>
        <w:t xml:space="preserve"> </w:t>
      </w:r>
      <w:r w:rsidR="00676F39">
        <w:rPr>
          <w:rFonts w:ascii="Book Antiqua" w:hAnsi="Book Antiqua"/>
          <w:sz w:val="22"/>
          <w:szCs w:val="22"/>
        </w:rPr>
        <w:t xml:space="preserve"> </w:t>
      </w:r>
      <w:r w:rsidRPr="007443B5">
        <w:rPr>
          <w:rFonts w:ascii="Book Antiqua" w:hAnsi="Book Antiqua"/>
          <w:sz w:val="22"/>
          <w:szCs w:val="22"/>
          <w:u w:val="single"/>
        </w:rPr>
        <w:t xml:space="preserve">Για τη συμμετοχή των αθλητριών και αθλητών θα απαιτείται  και πρόσφατη (το πολύ 2 ημέρες πριν τον Αγώνα) ιατρική βεβαίωση ότι δεν έχουν κάποιο από τα συμπτώματα που χαρακτηρίζουν την </w:t>
      </w:r>
      <w:r w:rsidRPr="007443B5">
        <w:rPr>
          <w:rFonts w:ascii="Book Antiqua" w:hAnsi="Book Antiqua"/>
          <w:sz w:val="22"/>
          <w:szCs w:val="22"/>
          <w:u w:val="single"/>
          <w:lang w:val="en-US"/>
        </w:rPr>
        <w:t>COVID</w:t>
      </w:r>
      <w:r w:rsidRPr="007443B5">
        <w:rPr>
          <w:rFonts w:ascii="Book Antiqua" w:hAnsi="Book Antiqua"/>
          <w:sz w:val="22"/>
          <w:szCs w:val="22"/>
          <w:u w:val="single"/>
        </w:rPr>
        <w:t>-19 ή αρνητικό τεστ για τον κορονο</w:t>
      </w:r>
      <w:r w:rsidR="00A53216">
        <w:rPr>
          <w:rFonts w:ascii="Book Antiqua" w:hAnsi="Book Antiqua"/>
          <w:sz w:val="22"/>
          <w:szCs w:val="22"/>
          <w:u w:val="single"/>
        </w:rPr>
        <w:t>ϊ</w:t>
      </w:r>
      <w:r w:rsidRPr="007443B5">
        <w:rPr>
          <w:rFonts w:ascii="Book Antiqua" w:hAnsi="Book Antiqua"/>
          <w:sz w:val="22"/>
          <w:szCs w:val="22"/>
          <w:u w:val="single"/>
        </w:rPr>
        <w:t>ό που θα έχει πραγματοποιηθεί μέσα σε 48 ώρες πριν τη διεξαγωγή του αγωνίσματος. Το αποδεικτικό αυτό θα το παραδίδουν στους υπε</w:t>
      </w:r>
      <w:r w:rsidR="00A53216">
        <w:rPr>
          <w:rFonts w:ascii="Book Antiqua" w:hAnsi="Book Antiqua"/>
          <w:sz w:val="22"/>
          <w:szCs w:val="22"/>
          <w:u w:val="single"/>
        </w:rPr>
        <w:t>υ</w:t>
      </w:r>
      <w:r w:rsidRPr="007443B5">
        <w:rPr>
          <w:rFonts w:ascii="Book Antiqua" w:hAnsi="Book Antiqua"/>
          <w:sz w:val="22"/>
          <w:szCs w:val="22"/>
          <w:u w:val="single"/>
        </w:rPr>
        <w:t>θ</w:t>
      </w:r>
      <w:r w:rsidR="00A53216">
        <w:rPr>
          <w:rFonts w:ascii="Book Antiqua" w:hAnsi="Book Antiqua"/>
          <w:sz w:val="22"/>
          <w:szCs w:val="22"/>
          <w:u w:val="single"/>
        </w:rPr>
        <w:t>ύ</w:t>
      </w:r>
      <w:r w:rsidRPr="007443B5">
        <w:rPr>
          <w:rFonts w:ascii="Book Antiqua" w:hAnsi="Book Antiqua"/>
          <w:sz w:val="22"/>
          <w:szCs w:val="22"/>
          <w:u w:val="single"/>
        </w:rPr>
        <w:t xml:space="preserve">νους της Αίθουσας Κλήσης κατά τη διάρκεια της δήλωσης της παρουσίας τους. </w:t>
      </w:r>
    </w:p>
    <w:p w14:paraId="2BAEFEF6" w14:textId="77777777" w:rsidR="00D14419" w:rsidRDefault="00D14419" w:rsidP="00310F8C">
      <w:pPr>
        <w:pStyle w:val="3"/>
        <w:jc w:val="left"/>
        <w:rPr>
          <w:rFonts w:ascii="Book Antiqua" w:hAnsi="Book Antiqua"/>
          <w:b/>
          <w:i w:val="0"/>
          <w:sz w:val="22"/>
          <w:szCs w:val="22"/>
          <w:u w:val="none"/>
        </w:rPr>
      </w:pPr>
    </w:p>
    <w:p w14:paraId="2D99AEB6" w14:textId="34473AFE" w:rsidR="003559DF" w:rsidRPr="000A6B5D" w:rsidRDefault="003559DF" w:rsidP="00310F8C">
      <w:pPr>
        <w:pStyle w:val="3"/>
        <w:jc w:val="left"/>
        <w:rPr>
          <w:rFonts w:ascii="Book Antiqua" w:hAnsi="Book Antiqua"/>
          <w:b/>
          <w:i w:val="0"/>
          <w:sz w:val="22"/>
          <w:szCs w:val="22"/>
          <w:u w:val="none"/>
        </w:rPr>
      </w:pPr>
      <w:r w:rsidRPr="000A6B5D">
        <w:rPr>
          <w:rFonts w:ascii="Book Antiqua" w:hAnsi="Book Antiqua"/>
          <w:b/>
          <w:i w:val="0"/>
          <w:sz w:val="22"/>
          <w:szCs w:val="22"/>
          <w:u w:val="none"/>
        </w:rPr>
        <w:t>1</w:t>
      </w:r>
      <w:r w:rsidR="008D3114" w:rsidRPr="000A6B5D">
        <w:rPr>
          <w:rFonts w:ascii="Book Antiqua" w:hAnsi="Book Antiqua"/>
          <w:b/>
          <w:i w:val="0"/>
          <w:sz w:val="22"/>
          <w:szCs w:val="22"/>
          <w:u w:val="none"/>
        </w:rPr>
        <w:t>3</w:t>
      </w:r>
      <w:r w:rsidRPr="000A6B5D">
        <w:rPr>
          <w:rFonts w:ascii="Book Antiqua" w:hAnsi="Book Antiqua"/>
          <w:b/>
          <w:i w:val="0"/>
          <w:sz w:val="22"/>
          <w:szCs w:val="22"/>
          <w:u w:val="none"/>
        </w:rPr>
        <w:t>.</w:t>
      </w:r>
      <w:r w:rsidRPr="000A6B5D">
        <w:rPr>
          <w:rFonts w:ascii="Book Antiqua" w:hAnsi="Book Antiqua"/>
          <w:b/>
          <w:i w:val="0"/>
          <w:sz w:val="22"/>
          <w:szCs w:val="22"/>
        </w:rPr>
        <w:t xml:space="preserve"> ΟΙΚΟΝΟΜΙΚΑ </w:t>
      </w:r>
      <w:r w:rsidRPr="000A6B5D">
        <w:rPr>
          <w:rFonts w:ascii="Book Antiqua" w:hAnsi="Book Antiqua"/>
          <w:b/>
          <w:i w:val="0"/>
          <w:sz w:val="22"/>
          <w:szCs w:val="22"/>
          <w:u w:val="none"/>
        </w:rPr>
        <w:tab/>
      </w:r>
      <w:r w:rsidRPr="000A6B5D">
        <w:rPr>
          <w:rFonts w:ascii="Book Antiqua" w:hAnsi="Book Antiqua"/>
          <w:b/>
          <w:i w:val="0"/>
          <w:sz w:val="22"/>
          <w:szCs w:val="22"/>
          <w:u w:val="none"/>
        </w:rPr>
        <w:tab/>
      </w:r>
    </w:p>
    <w:p w14:paraId="0C0CEE9C" w14:textId="04C0B69F" w:rsidR="001D2F74" w:rsidRPr="0035266A" w:rsidRDefault="001D2F74" w:rsidP="001D2F74">
      <w:pPr>
        <w:jc w:val="both"/>
        <w:rPr>
          <w:rFonts w:ascii="Book Antiqua" w:hAnsi="Book Antiqua" w:cs="Tahoma"/>
          <w:b/>
          <w:sz w:val="22"/>
          <w:szCs w:val="22"/>
        </w:rPr>
      </w:pPr>
      <w:r w:rsidRPr="0035266A">
        <w:rPr>
          <w:rFonts w:ascii="Book Antiqua" w:hAnsi="Book Antiqua" w:cs="Tahoma"/>
          <w:b/>
          <w:sz w:val="22"/>
          <w:szCs w:val="22"/>
        </w:rPr>
        <w:t>1</w:t>
      </w:r>
      <w:r>
        <w:rPr>
          <w:rFonts w:ascii="Book Antiqua" w:hAnsi="Book Antiqua" w:cs="Tahoma"/>
          <w:b/>
          <w:sz w:val="22"/>
          <w:szCs w:val="22"/>
        </w:rPr>
        <w:t>3</w:t>
      </w:r>
      <w:r w:rsidRPr="0035266A">
        <w:rPr>
          <w:rFonts w:ascii="Book Antiqua" w:hAnsi="Book Antiqua" w:cs="Tahoma"/>
          <w:b/>
          <w:sz w:val="22"/>
          <w:szCs w:val="22"/>
        </w:rPr>
        <w:t>.1 Κάλυψη εξόδων αθλητών:</w:t>
      </w:r>
    </w:p>
    <w:p w14:paraId="672A9981" w14:textId="67123BD3" w:rsidR="001D2F74" w:rsidRPr="00AD7014" w:rsidRDefault="001D2F74" w:rsidP="001D2F74">
      <w:pPr>
        <w:jc w:val="both"/>
        <w:rPr>
          <w:rFonts w:ascii="Book Antiqua" w:hAnsi="Book Antiqua" w:cs="Tahoma"/>
          <w:b/>
          <w:strike/>
          <w:color w:val="FF0000"/>
          <w:sz w:val="22"/>
          <w:szCs w:val="22"/>
        </w:rPr>
      </w:pPr>
      <w:r w:rsidRPr="0035266A">
        <w:rPr>
          <w:rFonts w:ascii="Book Antiqua" w:hAnsi="Book Antiqua" w:cs="Tahoma"/>
          <w:b/>
          <w:sz w:val="22"/>
          <w:szCs w:val="22"/>
        </w:rPr>
        <w:t>ΚΑΛΥΠΤΟΝΤΑΙ ΤΑ ΕΞΟΔΑ ΜΕΤΑΚΙΝΗΣΗΣ ΤΩΝ 1</w:t>
      </w:r>
      <w:r w:rsidRPr="00022D81">
        <w:rPr>
          <w:rFonts w:ascii="Book Antiqua" w:hAnsi="Book Antiqua" w:cs="Tahoma"/>
          <w:b/>
          <w:sz w:val="22"/>
          <w:szCs w:val="22"/>
        </w:rPr>
        <w:t>2</w:t>
      </w:r>
      <w:r w:rsidRPr="0035266A">
        <w:rPr>
          <w:rFonts w:ascii="Book Antiqua" w:hAnsi="Book Antiqua" w:cs="Tahoma"/>
          <w:b/>
          <w:sz w:val="22"/>
          <w:szCs w:val="22"/>
        </w:rPr>
        <w:t xml:space="preserve"> ΠΡΩΤΩΝ </w:t>
      </w:r>
      <w:r w:rsidR="00D017D1">
        <w:rPr>
          <w:rFonts w:ascii="Book Antiqua" w:hAnsi="Book Antiqua" w:cs="Tahoma"/>
          <w:b/>
          <w:sz w:val="22"/>
          <w:szCs w:val="22"/>
        </w:rPr>
        <w:t>ΑΘΛΗΤΩΝ ΓΙΑ ΤΗΝ ΕΝΙΑΙΑ ΚΑΤΑΤΑΞΗ ΑΝΔΡΩΝ – ΓΥΝΑΙΚΩΝ &amp; Κ23 ΚΑΘΩΣ ΚΑΙ ΓΙΑ ΤΗΝ ΚΑΤΗΓΟΡΙΑ Κ18.</w:t>
      </w:r>
      <w:r w:rsidRPr="00AD7014">
        <w:rPr>
          <w:rFonts w:ascii="Book Antiqua" w:hAnsi="Book Antiqua" w:cs="Tahoma"/>
          <w:b/>
          <w:strike/>
          <w:color w:val="FF0000"/>
          <w:sz w:val="22"/>
          <w:szCs w:val="22"/>
        </w:rPr>
        <w:t xml:space="preserve"> </w:t>
      </w:r>
    </w:p>
    <w:p w14:paraId="684FEAF6" w14:textId="77777777" w:rsidR="001D2F74" w:rsidRPr="0035266A" w:rsidRDefault="001D2F74" w:rsidP="001D2F74">
      <w:pPr>
        <w:jc w:val="both"/>
        <w:rPr>
          <w:rFonts w:ascii="Book Antiqua" w:hAnsi="Book Antiqua" w:cs="Tahoma"/>
          <w:b/>
          <w:sz w:val="22"/>
          <w:szCs w:val="22"/>
        </w:rPr>
      </w:pPr>
    </w:p>
    <w:p w14:paraId="5CF5DE4B" w14:textId="6C667B6C" w:rsidR="001D2F74" w:rsidRPr="00482253" w:rsidRDefault="001D2F74" w:rsidP="001D2F74">
      <w:pPr>
        <w:jc w:val="both"/>
        <w:rPr>
          <w:rFonts w:ascii="Book Antiqua" w:hAnsi="Book Antiqua" w:cs="Tahoma"/>
          <w:b/>
          <w:sz w:val="22"/>
          <w:szCs w:val="22"/>
        </w:rPr>
      </w:pPr>
      <w:r w:rsidRPr="009915E9">
        <w:rPr>
          <w:rFonts w:ascii="Book Antiqua" w:hAnsi="Book Antiqua" w:cs="Tahoma"/>
          <w:b/>
          <w:sz w:val="22"/>
          <w:szCs w:val="22"/>
        </w:rPr>
        <w:t>1</w:t>
      </w:r>
      <w:r>
        <w:rPr>
          <w:rFonts w:ascii="Book Antiqua" w:hAnsi="Book Antiqua" w:cs="Tahoma"/>
          <w:b/>
          <w:sz w:val="22"/>
          <w:szCs w:val="22"/>
        </w:rPr>
        <w:t>3</w:t>
      </w:r>
      <w:r w:rsidRPr="009915E9">
        <w:rPr>
          <w:rFonts w:ascii="Book Antiqua" w:hAnsi="Book Antiqua" w:cs="Tahoma"/>
          <w:b/>
          <w:sz w:val="22"/>
          <w:szCs w:val="22"/>
        </w:rPr>
        <w:t>.1.1 Αθλητές</w:t>
      </w:r>
      <w:r w:rsidR="00D017D1">
        <w:rPr>
          <w:rFonts w:ascii="Book Antiqua" w:hAnsi="Book Antiqua" w:cs="Tahoma"/>
          <w:b/>
          <w:sz w:val="22"/>
          <w:szCs w:val="22"/>
        </w:rPr>
        <w:t>-τριες</w:t>
      </w:r>
      <w:r w:rsidRPr="009915E9">
        <w:rPr>
          <w:rFonts w:ascii="Book Antiqua" w:hAnsi="Book Antiqua" w:cs="Tahoma"/>
          <w:b/>
          <w:sz w:val="22"/>
          <w:szCs w:val="22"/>
        </w:rPr>
        <w:t xml:space="preserve"> που </w:t>
      </w:r>
      <w:r w:rsidR="00E11BFA">
        <w:rPr>
          <w:rFonts w:ascii="Book Antiqua" w:hAnsi="Book Antiqua" w:cs="Tahoma"/>
          <w:b/>
          <w:sz w:val="22"/>
          <w:szCs w:val="22"/>
        </w:rPr>
        <w:t>ΔΕΝ</w:t>
      </w:r>
      <w:r w:rsidRPr="009915E9">
        <w:rPr>
          <w:rFonts w:ascii="Book Antiqua" w:hAnsi="Book Antiqua" w:cs="Tahoma"/>
          <w:b/>
          <w:sz w:val="22"/>
          <w:szCs w:val="22"/>
        </w:rPr>
        <w:t xml:space="preserve"> μετείχαν στα αγωνίσματα κορμού του Πανελληνίου Πρωταθλήματος Α-Γ &amp; Κ23</w:t>
      </w:r>
      <w:r>
        <w:rPr>
          <w:rFonts w:ascii="Book Antiqua" w:hAnsi="Book Antiqua" w:cs="Tahoma"/>
          <w:b/>
          <w:sz w:val="22"/>
          <w:szCs w:val="22"/>
        </w:rPr>
        <w:t xml:space="preserve"> (8 &amp; 9 Αυγούστου 2020)</w:t>
      </w:r>
      <w:r w:rsidR="004F69DB">
        <w:rPr>
          <w:rFonts w:ascii="Book Antiqua" w:hAnsi="Book Antiqua" w:cs="Tahoma"/>
          <w:b/>
          <w:sz w:val="22"/>
          <w:szCs w:val="22"/>
        </w:rPr>
        <w:t xml:space="preserve"> </w:t>
      </w:r>
      <w:bookmarkStart w:id="1" w:name="_Hlk43831077"/>
      <w:r w:rsidR="004F69DB" w:rsidRPr="00482253">
        <w:rPr>
          <w:rFonts w:ascii="Book Antiqua" w:hAnsi="Book Antiqua" w:cs="Tahoma"/>
          <w:b/>
          <w:sz w:val="22"/>
          <w:szCs w:val="22"/>
          <w:u w:val="single"/>
        </w:rPr>
        <w:t xml:space="preserve">ή μετείχαν αλλά ΔΕΝ </w:t>
      </w:r>
      <w:r w:rsidR="00F1195F" w:rsidRPr="00482253">
        <w:rPr>
          <w:rFonts w:ascii="Book Antiqua" w:hAnsi="Book Antiqua" w:cs="Tahoma"/>
          <w:b/>
          <w:sz w:val="22"/>
          <w:szCs w:val="22"/>
          <w:u w:val="single"/>
        </w:rPr>
        <w:t xml:space="preserve">δικαιούνται </w:t>
      </w:r>
      <w:r w:rsidR="004F69DB" w:rsidRPr="00482253">
        <w:rPr>
          <w:rFonts w:ascii="Book Antiqua" w:hAnsi="Book Antiqua" w:cs="Tahoma"/>
          <w:b/>
          <w:sz w:val="22"/>
          <w:szCs w:val="22"/>
          <w:u w:val="single"/>
        </w:rPr>
        <w:t>έξοδα μετακίνησης:</w:t>
      </w:r>
      <w:bookmarkEnd w:id="1"/>
    </w:p>
    <w:p w14:paraId="5F5DD7E8" w14:textId="7821AF40" w:rsidR="001D2F74" w:rsidRPr="009915E9" w:rsidRDefault="001D2F74" w:rsidP="001D2F74">
      <w:pPr>
        <w:jc w:val="both"/>
        <w:rPr>
          <w:rFonts w:ascii="Book Antiqua" w:hAnsi="Book Antiqua" w:cs="Tahoma"/>
          <w:b/>
          <w:sz w:val="22"/>
          <w:szCs w:val="22"/>
        </w:rPr>
      </w:pPr>
      <w:r w:rsidRPr="00482253">
        <w:rPr>
          <w:rFonts w:ascii="Book Antiqua" w:hAnsi="Book Antiqua" w:cs="Tahoma"/>
          <w:sz w:val="22"/>
          <w:szCs w:val="22"/>
        </w:rPr>
        <w:t xml:space="preserve">Στους </w:t>
      </w:r>
      <w:r w:rsidRPr="00482253">
        <w:rPr>
          <w:rFonts w:ascii="Book Antiqua" w:hAnsi="Book Antiqua" w:cs="Tahoma"/>
          <w:b/>
          <w:bCs/>
          <w:sz w:val="22"/>
          <w:szCs w:val="22"/>
          <w:u w:val="single"/>
        </w:rPr>
        <w:t>αθλητές-τριες</w:t>
      </w:r>
      <w:r w:rsidRPr="00482253">
        <w:rPr>
          <w:rFonts w:ascii="Book Antiqua" w:hAnsi="Book Antiqua" w:cs="Tahoma"/>
          <w:sz w:val="22"/>
          <w:szCs w:val="22"/>
        </w:rPr>
        <w:t xml:space="preserve"> των σωματείων οι οποίοι </w:t>
      </w:r>
      <w:r w:rsidRPr="00482253">
        <w:rPr>
          <w:rFonts w:ascii="Book Antiqua" w:hAnsi="Book Antiqua" w:cs="Tahoma"/>
          <w:b/>
          <w:bCs/>
          <w:sz w:val="22"/>
          <w:szCs w:val="22"/>
          <w:u w:val="single"/>
        </w:rPr>
        <w:t>ΔΕΝ ΜΕΤΕΙΧΑΝ</w:t>
      </w:r>
      <w:r w:rsidRPr="00482253">
        <w:rPr>
          <w:rFonts w:ascii="Book Antiqua" w:hAnsi="Book Antiqua" w:cs="Tahoma"/>
          <w:sz w:val="22"/>
          <w:szCs w:val="22"/>
        </w:rPr>
        <w:t xml:space="preserve"> </w:t>
      </w:r>
      <w:bookmarkStart w:id="2" w:name="_Hlk43831109"/>
      <w:r w:rsidR="004F69DB" w:rsidRPr="00482253">
        <w:rPr>
          <w:rFonts w:ascii="Book Antiqua" w:hAnsi="Book Antiqua" w:cs="Tahoma"/>
          <w:bCs/>
          <w:sz w:val="22"/>
          <w:szCs w:val="22"/>
          <w:u w:val="single"/>
        </w:rPr>
        <w:t xml:space="preserve">ή μετείχαν αλλά ΔΕΝ </w:t>
      </w:r>
      <w:r w:rsidR="00F1195F" w:rsidRPr="00482253">
        <w:rPr>
          <w:rFonts w:ascii="Book Antiqua" w:hAnsi="Book Antiqua" w:cs="Tahoma"/>
          <w:bCs/>
          <w:sz w:val="22"/>
          <w:szCs w:val="22"/>
          <w:u w:val="single"/>
        </w:rPr>
        <w:t xml:space="preserve">δικαιούνται </w:t>
      </w:r>
      <w:r w:rsidR="004F69DB" w:rsidRPr="00482253">
        <w:rPr>
          <w:rFonts w:ascii="Book Antiqua" w:hAnsi="Book Antiqua" w:cs="Tahoma"/>
          <w:bCs/>
          <w:sz w:val="22"/>
          <w:szCs w:val="22"/>
          <w:u w:val="single"/>
        </w:rPr>
        <w:t>έξοδα μετακίνησης</w:t>
      </w:r>
      <w:bookmarkEnd w:id="2"/>
      <w:r w:rsidR="004F69DB" w:rsidRPr="00482253">
        <w:rPr>
          <w:rFonts w:ascii="Book Antiqua" w:hAnsi="Book Antiqua" w:cs="Tahoma"/>
          <w:sz w:val="22"/>
          <w:szCs w:val="22"/>
        </w:rPr>
        <w:t xml:space="preserve"> </w:t>
      </w:r>
      <w:r w:rsidR="00F1195F" w:rsidRPr="00482253">
        <w:rPr>
          <w:rFonts w:ascii="Book Antiqua" w:hAnsi="Book Antiqua" w:cs="Tahoma"/>
          <w:sz w:val="22"/>
          <w:szCs w:val="22"/>
        </w:rPr>
        <w:t xml:space="preserve">από </w:t>
      </w:r>
      <w:r w:rsidRPr="00482253">
        <w:rPr>
          <w:rFonts w:ascii="Book Antiqua" w:hAnsi="Book Antiqua" w:cs="Tahoma"/>
          <w:sz w:val="22"/>
          <w:szCs w:val="22"/>
        </w:rPr>
        <w:t>τα αγωνίσματα του κορμού του Πανελληνίου Πρωταθλήματος Α-Γ και Κ23</w:t>
      </w:r>
      <w:r w:rsidR="004F69DB" w:rsidRPr="00482253">
        <w:rPr>
          <w:rFonts w:ascii="Book Antiqua" w:hAnsi="Book Antiqua" w:cs="Tahoma"/>
          <w:sz w:val="22"/>
          <w:szCs w:val="22"/>
        </w:rPr>
        <w:t xml:space="preserve"> και </w:t>
      </w:r>
      <w:r w:rsidRPr="00482253">
        <w:rPr>
          <w:rFonts w:ascii="Book Antiqua" w:hAnsi="Book Antiqua" w:cs="Tahoma"/>
          <w:sz w:val="22"/>
          <w:szCs w:val="22"/>
        </w:rPr>
        <w:t>θα καταλάβουν  μ</w:t>
      </w:r>
      <w:r w:rsidR="00482253">
        <w:rPr>
          <w:rFonts w:ascii="Book Antiqua" w:hAnsi="Book Antiqua" w:cs="Tahoma"/>
          <w:sz w:val="22"/>
          <w:szCs w:val="22"/>
        </w:rPr>
        <w:t>ί</w:t>
      </w:r>
      <w:r w:rsidRPr="00482253">
        <w:rPr>
          <w:rFonts w:ascii="Book Antiqua" w:hAnsi="Book Antiqua" w:cs="Tahoma"/>
          <w:sz w:val="22"/>
          <w:szCs w:val="22"/>
        </w:rPr>
        <w:t xml:space="preserve">α  από τις  </w:t>
      </w:r>
      <w:r w:rsidRPr="00482253">
        <w:rPr>
          <w:rFonts w:ascii="Book Antiqua" w:hAnsi="Book Antiqua" w:cs="Tahoma"/>
          <w:b/>
          <w:bCs/>
          <w:sz w:val="22"/>
          <w:szCs w:val="22"/>
          <w:u w:val="single"/>
        </w:rPr>
        <w:t>8 πρώτες θέσεις</w:t>
      </w:r>
      <w:r w:rsidRPr="00482253">
        <w:rPr>
          <w:rFonts w:ascii="Book Antiqua" w:hAnsi="Book Antiqua" w:cs="Tahoma"/>
          <w:sz w:val="22"/>
          <w:szCs w:val="22"/>
        </w:rPr>
        <w:t xml:space="preserve"> της κατάταξης, θα  υπολογισθούν  τα  ποσά (100%) </w:t>
      </w:r>
      <w:r w:rsidRPr="009915E9">
        <w:rPr>
          <w:rFonts w:ascii="Book Antiqua" w:hAnsi="Book Antiqua" w:cs="Tahoma"/>
          <w:sz w:val="22"/>
          <w:szCs w:val="22"/>
        </w:rPr>
        <w:t>που αναφέρονται  στον συνημμένο  πίνακα εξόδων μετακίνησης και ανάλογα  με  τον  νομό  προέλευσης  του κάθε  αθλητή-αθλήτριας.</w:t>
      </w:r>
    </w:p>
    <w:p w14:paraId="2E30D85E" w14:textId="77777777" w:rsidR="001D2F74" w:rsidRPr="009915E9" w:rsidRDefault="001D2F74" w:rsidP="001D2F74">
      <w:pPr>
        <w:ind w:left="720" w:firstLine="720"/>
        <w:jc w:val="both"/>
        <w:rPr>
          <w:rFonts w:ascii="Book Antiqua" w:hAnsi="Book Antiqua" w:cs="Tahoma"/>
          <w:sz w:val="22"/>
          <w:szCs w:val="22"/>
        </w:rPr>
      </w:pPr>
      <w:r w:rsidRPr="009915E9">
        <w:rPr>
          <w:rFonts w:ascii="Book Antiqua" w:hAnsi="Book Antiqua" w:cs="Tahoma"/>
          <w:sz w:val="22"/>
          <w:szCs w:val="22"/>
        </w:rPr>
        <w:t xml:space="preserve"> </w:t>
      </w:r>
    </w:p>
    <w:p w14:paraId="22E95602" w14:textId="77777777" w:rsidR="001D2F74" w:rsidRPr="009915E9" w:rsidRDefault="001D2F74" w:rsidP="001D2F74">
      <w:pPr>
        <w:jc w:val="both"/>
        <w:rPr>
          <w:rFonts w:ascii="Book Antiqua" w:hAnsi="Book Antiqua" w:cs="Tahoma"/>
          <w:sz w:val="22"/>
          <w:szCs w:val="22"/>
        </w:rPr>
      </w:pPr>
      <w:r w:rsidRPr="009915E9">
        <w:rPr>
          <w:rFonts w:ascii="Book Antiqua" w:hAnsi="Book Antiqua" w:cs="Tahoma"/>
          <w:sz w:val="22"/>
          <w:szCs w:val="22"/>
        </w:rPr>
        <w:lastRenderedPageBreak/>
        <w:t xml:space="preserve">Στους </w:t>
      </w:r>
      <w:r>
        <w:rPr>
          <w:rFonts w:ascii="Book Antiqua" w:hAnsi="Book Antiqua" w:cs="Tahoma"/>
          <w:sz w:val="22"/>
          <w:szCs w:val="22"/>
        </w:rPr>
        <w:t xml:space="preserve">παραπάνω </w:t>
      </w:r>
      <w:r w:rsidRPr="009915E9">
        <w:rPr>
          <w:rFonts w:ascii="Book Antiqua" w:hAnsi="Book Antiqua" w:cs="Tahoma"/>
          <w:sz w:val="22"/>
          <w:szCs w:val="22"/>
        </w:rPr>
        <w:t>αθλητές</w:t>
      </w:r>
      <w:r>
        <w:rPr>
          <w:rFonts w:ascii="Book Antiqua" w:hAnsi="Book Antiqua" w:cs="Tahoma"/>
          <w:sz w:val="22"/>
          <w:szCs w:val="22"/>
        </w:rPr>
        <w:t>-τριες που θα κατα</w:t>
      </w:r>
      <w:r w:rsidRPr="009915E9">
        <w:rPr>
          <w:rFonts w:ascii="Book Antiqua" w:hAnsi="Book Antiqua" w:cs="Tahoma"/>
          <w:sz w:val="22"/>
          <w:szCs w:val="22"/>
        </w:rPr>
        <w:t xml:space="preserve">λάβουν  μία  από  τις  θέσεις </w:t>
      </w:r>
      <w:r w:rsidRPr="009915E9">
        <w:rPr>
          <w:rFonts w:ascii="Book Antiqua" w:hAnsi="Book Antiqua" w:cs="Tahoma"/>
          <w:b/>
          <w:sz w:val="22"/>
          <w:szCs w:val="22"/>
          <w:u w:val="single"/>
        </w:rPr>
        <w:t>9 – 12</w:t>
      </w:r>
      <w:r w:rsidRPr="009915E9">
        <w:rPr>
          <w:rFonts w:ascii="Book Antiqua" w:hAnsi="Book Antiqua" w:cs="Tahoma"/>
          <w:sz w:val="22"/>
          <w:szCs w:val="22"/>
        </w:rPr>
        <w:t>,  θα  υπολογισθεί  το ½  των αντίστοιχων  χρηματικών ποσών.</w:t>
      </w:r>
    </w:p>
    <w:p w14:paraId="6C95459E" w14:textId="77777777" w:rsidR="001D2F74" w:rsidRPr="009915E9" w:rsidRDefault="001D2F74" w:rsidP="001D2F74">
      <w:pPr>
        <w:jc w:val="both"/>
        <w:rPr>
          <w:rFonts w:ascii="Book Antiqua" w:hAnsi="Book Antiqua" w:cs="Tahoma"/>
          <w:sz w:val="22"/>
          <w:szCs w:val="22"/>
        </w:rPr>
      </w:pPr>
    </w:p>
    <w:p w14:paraId="359CB5C3" w14:textId="40B0FC02" w:rsidR="001D2F74" w:rsidRPr="009915E9" w:rsidRDefault="001D2F74" w:rsidP="001D2F74">
      <w:pPr>
        <w:jc w:val="both"/>
        <w:rPr>
          <w:rFonts w:ascii="Book Antiqua" w:hAnsi="Book Antiqua" w:cs="Tahoma"/>
          <w:b/>
          <w:sz w:val="22"/>
          <w:szCs w:val="22"/>
        </w:rPr>
      </w:pPr>
      <w:r w:rsidRPr="009915E9">
        <w:rPr>
          <w:rFonts w:ascii="Book Antiqua" w:hAnsi="Book Antiqua" w:cs="Tahoma"/>
          <w:b/>
          <w:sz w:val="22"/>
          <w:szCs w:val="22"/>
        </w:rPr>
        <w:t>1</w:t>
      </w:r>
      <w:r>
        <w:rPr>
          <w:rFonts w:ascii="Book Antiqua" w:hAnsi="Book Antiqua" w:cs="Tahoma"/>
          <w:b/>
          <w:sz w:val="22"/>
          <w:szCs w:val="22"/>
        </w:rPr>
        <w:t>3</w:t>
      </w:r>
      <w:r w:rsidRPr="009915E9">
        <w:rPr>
          <w:rFonts w:ascii="Book Antiqua" w:hAnsi="Book Antiqua" w:cs="Tahoma"/>
          <w:b/>
          <w:sz w:val="22"/>
          <w:szCs w:val="22"/>
        </w:rPr>
        <w:t>.1.2 Αθλητές</w:t>
      </w:r>
      <w:r w:rsidR="00D017D1">
        <w:rPr>
          <w:rFonts w:ascii="Book Antiqua" w:hAnsi="Book Antiqua" w:cs="Tahoma"/>
          <w:b/>
          <w:sz w:val="22"/>
          <w:szCs w:val="22"/>
        </w:rPr>
        <w:t>-τριες</w:t>
      </w:r>
      <w:r w:rsidRPr="009915E9">
        <w:rPr>
          <w:rFonts w:ascii="Book Antiqua" w:hAnsi="Book Antiqua" w:cs="Tahoma"/>
          <w:b/>
          <w:sz w:val="22"/>
          <w:szCs w:val="22"/>
        </w:rPr>
        <w:t xml:space="preserve"> που μετείχαν στα αγωνίσματα κορμού του Πανελληνίου Πρωταθλήματος Α-Γ &amp; Κ23</w:t>
      </w:r>
      <w:r>
        <w:rPr>
          <w:rFonts w:ascii="Book Antiqua" w:hAnsi="Book Antiqua" w:cs="Tahoma"/>
          <w:b/>
          <w:sz w:val="22"/>
          <w:szCs w:val="22"/>
        </w:rPr>
        <w:t xml:space="preserve"> (8 &amp; 9 Αυγούστου 2020)</w:t>
      </w:r>
      <w:r w:rsidRPr="009915E9">
        <w:rPr>
          <w:rFonts w:ascii="Book Antiqua" w:hAnsi="Book Antiqua" w:cs="Tahoma"/>
          <w:b/>
          <w:sz w:val="22"/>
          <w:szCs w:val="22"/>
        </w:rPr>
        <w:t>:</w:t>
      </w:r>
    </w:p>
    <w:p w14:paraId="57F5BAF4" w14:textId="1BBF039E" w:rsidR="001D2F74" w:rsidRDefault="001D2F74" w:rsidP="001D2F74">
      <w:pPr>
        <w:jc w:val="both"/>
        <w:rPr>
          <w:rFonts w:ascii="Book Antiqua" w:hAnsi="Book Antiqua"/>
          <w:sz w:val="22"/>
          <w:szCs w:val="22"/>
        </w:rPr>
      </w:pPr>
      <w:bookmarkStart w:id="3" w:name="_Hlk43367179"/>
      <w:r w:rsidRPr="009915E9">
        <w:rPr>
          <w:rFonts w:ascii="Book Antiqua" w:hAnsi="Book Antiqua" w:cs="Tahoma"/>
          <w:sz w:val="22"/>
          <w:szCs w:val="22"/>
        </w:rPr>
        <w:t xml:space="preserve">Στους </w:t>
      </w:r>
      <w:r w:rsidRPr="009915E9">
        <w:rPr>
          <w:rFonts w:ascii="Book Antiqua" w:hAnsi="Book Antiqua" w:cs="Tahoma"/>
          <w:b/>
          <w:bCs/>
          <w:sz w:val="22"/>
          <w:szCs w:val="22"/>
          <w:u w:val="single"/>
        </w:rPr>
        <w:t>αθλητές</w:t>
      </w:r>
      <w:r>
        <w:rPr>
          <w:rFonts w:ascii="Book Antiqua" w:hAnsi="Book Antiqua" w:cs="Tahoma"/>
          <w:b/>
          <w:bCs/>
          <w:sz w:val="22"/>
          <w:szCs w:val="22"/>
          <w:u w:val="single"/>
        </w:rPr>
        <w:t>-τριες</w:t>
      </w:r>
      <w:r w:rsidRPr="009915E9">
        <w:rPr>
          <w:rFonts w:ascii="Book Antiqua" w:hAnsi="Book Antiqua" w:cs="Tahoma"/>
          <w:sz w:val="22"/>
          <w:szCs w:val="22"/>
        </w:rPr>
        <w:t xml:space="preserve"> των σωματείων οι οποίοι </w:t>
      </w:r>
      <w:r w:rsidRPr="009915E9">
        <w:rPr>
          <w:rFonts w:ascii="Book Antiqua" w:hAnsi="Book Antiqua" w:cs="Tahoma"/>
          <w:b/>
          <w:bCs/>
          <w:sz w:val="22"/>
          <w:szCs w:val="22"/>
          <w:u w:val="single"/>
        </w:rPr>
        <w:t>ΜΕΤΕΙΧΑΝ</w:t>
      </w:r>
      <w:r w:rsidRPr="009915E9">
        <w:rPr>
          <w:rFonts w:ascii="Book Antiqua" w:hAnsi="Book Antiqua" w:cs="Tahoma"/>
          <w:sz w:val="22"/>
          <w:szCs w:val="22"/>
        </w:rPr>
        <w:t xml:space="preserve"> στα αγωνίσματα του κορμού του Πανελλ</w:t>
      </w:r>
      <w:r>
        <w:rPr>
          <w:rFonts w:ascii="Book Antiqua" w:hAnsi="Book Antiqua" w:cs="Tahoma"/>
          <w:sz w:val="22"/>
          <w:szCs w:val="22"/>
        </w:rPr>
        <w:t>η</w:t>
      </w:r>
      <w:r w:rsidRPr="009915E9">
        <w:rPr>
          <w:rFonts w:ascii="Book Antiqua" w:hAnsi="Book Antiqua" w:cs="Tahoma"/>
          <w:sz w:val="22"/>
          <w:szCs w:val="22"/>
        </w:rPr>
        <w:t>ν</w:t>
      </w:r>
      <w:r>
        <w:rPr>
          <w:rFonts w:ascii="Book Antiqua" w:hAnsi="Book Antiqua" w:cs="Tahoma"/>
          <w:sz w:val="22"/>
          <w:szCs w:val="22"/>
        </w:rPr>
        <w:t>ί</w:t>
      </w:r>
      <w:r w:rsidRPr="009915E9">
        <w:rPr>
          <w:rFonts w:ascii="Book Antiqua" w:hAnsi="Book Antiqua" w:cs="Tahoma"/>
          <w:sz w:val="22"/>
          <w:szCs w:val="22"/>
        </w:rPr>
        <w:t xml:space="preserve">ου Πρωταθλήματος Α-Γ </w:t>
      </w:r>
      <w:r>
        <w:rPr>
          <w:rFonts w:ascii="Book Antiqua" w:hAnsi="Book Antiqua" w:cs="Tahoma"/>
          <w:sz w:val="22"/>
          <w:szCs w:val="22"/>
        </w:rPr>
        <w:t>&amp;</w:t>
      </w:r>
      <w:r w:rsidRPr="009915E9">
        <w:rPr>
          <w:rFonts w:ascii="Book Antiqua" w:hAnsi="Book Antiqua" w:cs="Tahoma"/>
          <w:sz w:val="22"/>
          <w:szCs w:val="22"/>
        </w:rPr>
        <w:t xml:space="preserve"> Κ23</w:t>
      </w:r>
      <w:r>
        <w:rPr>
          <w:rFonts w:ascii="Book Antiqua" w:hAnsi="Book Antiqua" w:cs="Tahoma"/>
          <w:sz w:val="22"/>
          <w:szCs w:val="22"/>
        </w:rPr>
        <w:t xml:space="preserve"> και δικαιούνται έξοδα μετακίνησης από τη συμμετοχή τους αυτή</w:t>
      </w:r>
      <w:r w:rsidRPr="009915E9">
        <w:rPr>
          <w:rFonts w:ascii="Book Antiqua" w:hAnsi="Book Antiqua" w:cs="Tahoma"/>
          <w:sz w:val="22"/>
          <w:szCs w:val="22"/>
        </w:rPr>
        <w:t xml:space="preserve">, </w:t>
      </w:r>
      <w:r w:rsidRPr="009915E9">
        <w:rPr>
          <w:rFonts w:ascii="Book Antiqua" w:hAnsi="Book Antiqua"/>
          <w:sz w:val="22"/>
          <w:szCs w:val="22"/>
        </w:rPr>
        <w:t xml:space="preserve">θα καταβληθούν επιπρόσθετα </w:t>
      </w:r>
      <w:r w:rsidRPr="009915E9">
        <w:rPr>
          <w:rFonts w:ascii="Book Antiqua" w:hAnsi="Book Antiqua"/>
          <w:b/>
          <w:bCs/>
          <w:sz w:val="22"/>
          <w:szCs w:val="22"/>
        </w:rPr>
        <w:t>40€ για 100% οικονομική κάλυψη και 20€ για 50% οικονομική κάλυψη</w:t>
      </w:r>
      <w:r w:rsidRPr="009915E9">
        <w:rPr>
          <w:rFonts w:ascii="Book Antiqua" w:hAnsi="Book Antiqua"/>
          <w:sz w:val="22"/>
          <w:szCs w:val="22"/>
        </w:rPr>
        <w:t>, που αναλογούν αντίστοιχα  στα επιπλέον έξοδα διαμονής και διατροφής.</w:t>
      </w:r>
    </w:p>
    <w:p w14:paraId="12A2B3A3" w14:textId="55797285" w:rsidR="00506B5E" w:rsidRPr="00FE0756" w:rsidRDefault="00506B5E" w:rsidP="001D2F74">
      <w:pPr>
        <w:jc w:val="both"/>
        <w:rPr>
          <w:rFonts w:ascii="Book Antiqua" w:hAnsi="Book Antiqua"/>
          <w:sz w:val="22"/>
          <w:szCs w:val="22"/>
        </w:rPr>
      </w:pPr>
      <w:bookmarkStart w:id="4" w:name="_Hlk43830332"/>
      <w:r w:rsidRPr="00FE0756">
        <w:rPr>
          <w:rFonts w:ascii="Book Antiqua" w:hAnsi="Book Antiqua"/>
          <w:sz w:val="22"/>
          <w:szCs w:val="22"/>
        </w:rPr>
        <w:t xml:space="preserve">Στην περίπτωση που δικαιούνται 50% κάλυψη από τα αγωνίσματα κορμού και 100% κάλυψη από τα σύνθετα θα ισχύει </w:t>
      </w:r>
      <w:r w:rsidRPr="00FE0756">
        <w:rPr>
          <w:rFonts w:ascii="Book Antiqua" w:hAnsi="Book Antiqua"/>
          <w:b/>
          <w:bCs/>
          <w:sz w:val="22"/>
          <w:szCs w:val="22"/>
        </w:rPr>
        <w:t>ΜΟΝΟ</w:t>
      </w:r>
      <w:r w:rsidRPr="00FE0756">
        <w:rPr>
          <w:rFonts w:ascii="Book Antiqua" w:hAnsi="Book Antiqua"/>
          <w:sz w:val="22"/>
          <w:szCs w:val="22"/>
        </w:rPr>
        <w:t xml:space="preserve"> η κάλυψη 100% από τα </w:t>
      </w:r>
      <w:r w:rsidR="005D2F32" w:rsidRPr="00FE0756">
        <w:rPr>
          <w:rFonts w:ascii="Book Antiqua" w:hAnsi="Book Antiqua"/>
          <w:sz w:val="22"/>
          <w:szCs w:val="22"/>
        </w:rPr>
        <w:t>Σ</w:t>
      </w:r>
      <w:r w:rsidRPr="00FE0756">
        <w:rPr>
          <w:rFonts w:ascii="Book Antiqua" w:hAnsi="Book Antiqua"/>
          <w:sz w:val="22"/>
          <w:szCs w:val="22"/>
        </w:rPr>
        <w:t>ύνθετα, με την αύξηση επιπλέον των 40€.</w:t>
      </w:r>
    </w:p>
    <w:p w14:paraId="2880282F" w14:textId="77777777" w:rsidR="00F1195F" w:rsidRPr="00FE0756" w:rsidRDefault="00F1195F" w:rsidP="001D2F74">
      <w:pPr>
        <w:jc w:val="both"/>
        <w:rPr>
          <w:rFonts w:ascii="Book Antiqua" w:hAnsi="Book Antiqua"/>
          <w:sz w:val="22"/>
          <w:szCs w:val="22"/>
        </w:rPr>
      </w:pPr>
    </w:p>
    <w:p w14:paraId="610B59DE" w14:textId="66A379AF" w:rsidR="00506B5E" w:rsidRPr="00FE0756" w:rsidRDefault="00506B5E" w:rsidP="001D2F74">
      <w:pPr>
        <w:jc w:val="both"/>
        <w:rPr>
          <w:rFonts w:ascii="Book Antiqua" w:hAnsi="Book Antiqua"/>
          <w:sz w:val="22"/>
          <w:szCs w:val="22"/>
        </w:rPr>
      </w:pPr>
      <w:r w:rsidRPr="00FE0756">
        <w:rPr>
          <w:rFonts w:ascii="Book Antiqua" w:hAnsi="Book Antiqua"/>
          <w:sz w:val="22"/>
          <w:szCs w:val="22"/>
        </w:rPr>
        <w:t>Στην περίπτωση που μετείχαν στα αγωνίσματα κορμού αλλά για κάθε περίπτωση που δεν δικαιούνται κάλυψη από αυτά τα αγωνίσματα, θα δικαιούνται οικονομική κάλυψη μόνο από τα σύνθετα με την αντίστοιχη προσαύξηση</w:t>
      </w:r>
      <w:r w:rsidR="00923ECD" w:rsidRPr="00FE0756">
        <w:rPr>
          <w:rFonts w:ascii="Book Antiqua" w:hAnsi="Book Antiqua"/>
          <w:sz w:val="22"/>
          <w:szCs w:val="22"/>
        </w:rPr>
        <w:t>.</w:t>
      </w:r>
    </w:p>
    <w:bookmarkEnd w:id="3"/>
    <w:bookmarkEnd w:id="4"/>
    <w:p w14:paraId="0911F690" w14:textId="77777777" w:rsidR="001D2F74" w:rsidRPr="00923ECD" w:rsidRDefault="001D2F74" w:rsidP="001D2F74">
      <w:pPr>
        <w:jc w:val="both"/>
        <w:rPr>
          <w:rFonts w:ascii="Book Antiqua" w:hAnsi="Book Antiqua" w:cs="Tahoma"/>
          <w:sz w:val="22"/>
          <w:szCs w:val="22"/>
          <w:highlight w:val="yellow"/>
        </w:rPr>
      </w:pPr>
    </w:p>
    <w:p w14:paraId="699B81FB" w14:textId="1C707236" w:rsidR="001D2F74" w:rsidRPr="00FE0756" w:rsidRDefault="001D2F74" w:rsidP="001D2F74">
      <w:pPr>
        <w:jc w:val="both"/>
        <w:rPr>
          <w:rFonts w:ascii="Book Antiqua" w:hAnsi="Book Antiqua" w:cs="Tahoma"/>
          <w:b/>
          <w:sz w:val="22"/>
          <w:szCs w:val="22"/>
          <w:u w:val="single"/>
        </w:rPr>
      </w:pPr>
      <w:r w:rsidRPr="00FE0756">
        <w:rPr>
          <w:rFonts w:ascii="Book Antiqua" w:hAnsi="Book Antiqua" w:cs="Tahoma"/>
          <w:b/>
          <w:sz w:val="22"/>
          <w:szCs w:val="22"/>
        </w:rPr>
        <w:t xml:space="preserve">13.2 </w:t>
      </w:r>
      <w:r w:rsidRPr="00FE0756">
        <w:rPr>
          <w:rFonts w:ascii="Book Antiqua" w:hAnsi="Book Antiqua" w:cs="Tahoma"/>
          <w:b/>
          <w:sz w:val="22"/>
          <w:szCs w:val="22"/>
          <w:u w:val="single"/>
        </w:rPr>
        <w:t>Κάλυψη Εξόδων Συνοδών:</w:t>
      </w:r>
    </w:p>
    <w:p w14:paraId="0DD6760B" w14:textId="1ED9F650" w:rsidR="001D2F74" w:rsidRPr="00FE0756" w:rsidRDefault="001D2F74" w:rsidP="001D2F74">
      <w:pPr>
        <w:jc w:val="both"/>
        <w:rPr>
          <w:rFonts w:ascii="Book Antiqua" w:hAnsi="Book Antiqua"/>
          <w:bCs/>
          <w:sz w:val="22"/>
          <w:szCs w:val="22"/>
          <w:u w:val="single"/>
        </w:rPr>
      </w:pPr>
      <w:r w:rsidRPr="00FE0756">
        <w:rPr>
          <w:rFonts w:ascii="Book Antiqua" w:hAnsi="Book Antiqua"/>
          <w:b/>
          <w:bCs/>
          <w:sz w:val="22"/>
          <w:szCs w:val="22"/>
          <w:u w:val="single"/>
        </w:rPr>
        <w:t>13.2.1</w:t>
      </w:r>
      <w:r w:rsidRPr="00FE0756">
        <w:rPr>
          <w:rFonts w:ascii="Book Antiqua" w:hAnsi="Book Antiqua"/>
          <w:sz w:val="22"/>
          <w:szCs w:val="22"/>
          <w:u w:val="single"/>
        </w:rPr>
        <w:t xml:space="preserve"> Συνοδοί συλλόγων που </w:t>
      </w:r>
      <w:r w:rsidR="00051A2F" w:rsidRPr="00FE0756">
        <w:rPr>
          <w:rFonts w:ascii="Book Antiqua" w:hAnsi="Book Antiqua"/>
          <w:sz w:val="22"/>
          <w:szCs w:val="22"/>
          <w:u w:val="single"/>
        </w:rPr>
        <w:t xml:space="preserve">οι αθλητές – αθλήτριες τους </w:t>
      </w:r>
      <w:r w:rsidRPr="00FE0756">
        <w:rPr>
          <w:rFonts w:ascii="Book Antiqua" w:hAnsi="Book Antiqua"/>
          <w:sz w:val="22"/>
          <w:szCs w:val="22"/>
          <w:u w:val="single"/>
        </w:rPr>
        <w:t xml:space="preserve"> </w:t>
      </w:r>
      <w:r w:rsidRPr="00FE0756">
        <w:rPr>
          <w:rFonts w:ascii="Book Antiqua" w:hAnsi="Book Antiqua"/>
          <w:b/>
          <w:bCs/>
          <w:sz w:val="22"/>
          <w:szCs w:val="22"/>
          <w:u w:val="single"/>
        </w:rPr>
        <w:t>ΔΕΝ ΜΕΤΕΙΧ</w:t>
      </w:r>
      <w:r w:rsidR="00051A2F" w:rsidRPr="00FE0756">
        <w:rPr>
          <w:rFonts w:ascii="Book Antiqua" w:hAnsi="Book Antiqua"/>
          <w:b/>
          <w:bCs/>
          <w:sz w:val="22"/>
          <w:szCs w:val="22"/>
          <w:u w:val="single"/>
        </w:rPr>
        <w:t>ΑΝ</w:t>
      </w:r>
      <w:r w:rsidRPr="00FE0756">
        <w:rPr>
          <w:rFonts w:ascii="Book Antiqua" w:hAnsi="Book Antiqua"/>
          <w:sz w:val="22"/>
          <w:szCs w:val="22"/>
          <w:u w:val="single"/>
        </w:rPr>
        <w:t xml:space="preserve"> στα αγωνίσματα του κορμού του Πανελληνίου Πρωταθλήματος Α-Γ και Κ23</w:t>
      </w:r>
      <w:r w:rsidR="001173DF" w:rsidRPr="00FE0756">
        <w:rPr>
          <w:rFonts w:ascii="Book Antiqua" w:hAnsi="Book Antiqua"/>
          <w:sz w:val="22"/>
          <w:szCs w:val="22"/>
          <w:u w:val="single"/>
        </w:rPr>
        <w:t xml:space="preserve"> </w:t>
      </w:r>
      <w:bookmarkStart w:id="5" w:name="_Hlk43830618"/>
      <w:r w:rsidR="001173DF" w:rsidRPr="00FE0756">
        <w:rPr>
          <w:rFonts w:ascii="Book Antiqua" w:hAnsi="Book Antiqua" w:cs="Tahoma"/>
          <w:bCs/>
          <w:sz w:val="22"/>
          <w:szCs w:val="22"/>
          <w:u w:val="single"/>
        </w:rPr>
        <w:t>(8 &amp; 9 Αυγούστου 2020)</w:t>
      </w:r>
      <w:r w:rsidR="00051A2F" w:rsidRPr="00FE0756">
        <w:rPr>
          <w:rFonts w:ascii="Book Antiqua" w:hAnsi="Book Antiqua" w:cs="Tahoma"/>
          <w:bCs/>
          <w:sz w:val="22"/>
          <w:szCs w:val="22"/>
          <w:u w:val="single"/>
        </w:rPr>
        <w:t xml:space="preserve"> ή δεν πήραν έξοδα μετακίνησης</w:t>
      </w:r>
      <w:r w:rsidR="001173DF" w:rsidRPr="00FE0756">
        <w:rPr>
          <w:rFonts w:ascii="Book Antiqua" w:hAnsi="Book Antiqua" w:cs="Tahoma"/>
          <w:bCs/>
          <w:sz w:val="22"/>
          <w:szCs w:val="22"/>
          <w:u w:val="single"/>
        </w:rPr>
        <w:t>:</w:t>
      </w:r>
      <w:r w:rsidR="001173DF" w:rsidRPr="00FE0756">
        <w:rPr>
          <w:rFonts w:ascii="Book Antiqua" w:hAnsi="Book Antiqua"/>
          <w:bCs/>
          <w:sz w:val="22"/>
          <w:szCs w:val="22"/>
          <w:u w:val="single"/>
        </w:rPr>
        <w:t xml:space="preserve"> </w:t>
      </w:r>
      <w:r w:rsidRPr="00FE0756">
        <w:rPr>
          <w:rFonts w:ascii="Book Antiqua" w:hAnsi="Book Antiqua"/>
          <w:bCs/>
          <w:sz w:val="22"/>
          <w:szCs w:val="22"/>
          <w:u w:val="single"/>
        </w:rPr>
        <w:t xml:space="preserve"> </w:t>
      </w:r>
      <w:bookmarkEnd w:id="5"/>
    </w:p>
    <w:p w14:paraId="777B4122" w14:textId="28676F7C" w:rsidR="001D2F74" w:rsidRPr="009915E9" w:rsidRDefault="001D2F74" w:rsidP="001D2F74">
      <w:pPr>
        <w:jc w:val="both"/>
        <w:rPr>
          <w:rFonts w:ascii="Book Antiqua" w:hAnsi="Book Antiqua"/>
          <w:sz w:val="22"/>
          <w:szCs w:val="22"/>
        </w:rPr>
      </w:pPr>
      <w:r w:rsidRPr="00FE0756">
        <w:rPr>
          <w:rFonts w:ascii="Book Antiqua" w:hAnsi="Book Antiqua"/>
          <w:sz w:val="22"/>
          <w:szCs w:val="22"/>
        </w:rPr>
        <w:t xml:space="preserve">Θα υπολογιστούν τα αντίστοιχα ποσά (100%) σ’ </w:t>
      </w:r>
      <w:r w:rsidRPr="00FE0756">
        <w:rPr>
          <w:rFonts w:ascii="Book Antiqua" w:hAnsi="Book Antiqua"/>
          <w:b/>
          <w:bCs/>
          <w:sz w:val="22"/>
          <w:szCs w:val="22"/>
        </w:rPr>
        <w:t>ΕΝΑ ΣΥΝΟΔΟ</w:t>
      </w:r>
      <w:r w:rsidRPr="00FE0756">
        <w:rPr>
          <w:rFonts w:ascii="Book Antiqua" w:hAnsi="Book Antiqua"/>
          <w:sz w:val="22"/>
          <w:szCs w:val="22"/>
        </w:rPr>
        <w:t xml:space="preserve"> από κάθε Σωματείο </w:t>
      </w:r>
      <w:r w:rsidR="006E5C60" w:rsidRPr="00FE0756">
        <w:rPr>
          <w:rFonts w:ascii="Book Antiqua" w:hAnsi="Book Antiqua"/>
          <w:sz w:val="22"/>
          <w:szCs w:val="22"/>
        </w:rPr>
        <w:t xml:space="preserve">εφόσον έστω και ένας αθλητής </w:t>
      </w:r>
      <w:r w:rsidR="00CB0D53" w:rsidRPr="00FE0756">
        <w:rPr>
          <w:rFonts w:ascii="Book Antiqua" w:hAnsi="Book Antiqua"/>
          <w:sz w:val="22"/>
          <w:szCs w:val="22"/>
        </w:rPr>
        <w:t xml:space="preserve">του </w:t>
      </w:r>
      <w:r w:rsidRPr="00FE0756">
        <w:rPr>
          <w:rFonts w:ascii="Book Antiqua" w:hAnsi="Book Antiqua"/>
          <w:sz w:val="22"/>
          <w:szCs w:val="22"/>
        </w:rPr>
        <w:t xml:space="preserve">κατέλαβε μία από τις  </w:t>
      </w:r>
      <w:r w:rsidRPr="00FE0756">
        <w:rPr>
          <w:rFonts w:ascii="Book Antiqua" w:hAnsi="Book Antiqua"/>
          <w:b/>
          <w:bCs/>
          <w:i/>
          <w:iCs/>
          <w:sz w:val="22"/>
          <w:szCs w:val="22"/>
          <w:u w:val="single"/>
        </w:rPr>
        <w:t>3  πρώτες θέσεις,</w:t>
      </w:r>
      <w:r w:rsidRPr="00FE0756">
        <w:rPr>
          <w:rFonts w:ascii="Book Antiqua" w:hAnsi="Book Antiqua"/>
          <w:sz w:val="22"/>
          <w:szCs w:val="22"/>
        </w:rPr>
        <w:t xml:space="preserve">  </w:t>
      </w:r>
      <w:r w:rsidR="006E5C60" w:rsidRPr="00FE0756">
        <w:rPr>
          <w:rFonts w:ascii="Book Antiqua" w:hAnsi="Book Antiqua"/>
          <w:sz w:val="22"/>
          <w:szCs w:val="22"/>
        </w:rPr>
        <w:t xml:space="preserve">και </w:t>
      </w:r>
      <w:r w:rsidR="00994CB5" w:rsidRPr="00FE0756">
        <w:rPr>
          <w:rFonts w:ascii="Book Antiqua" w:hAnsi="Book Antiqua"/>
          <w:sz w:val="22"/>
          <w:szCs w:val="22"/>
        </w:rPr>
        <w:t xml:space="preserve">ΔΕΝ </w:t>
      </w:r>
      <w:r w:rsidRPr="00FE0756">
        <w:rPr>
          <w:rFonts w:ascii="Book Antiqua" w:hAnsi="Book Antiqua"/>
          <w:sz w:val="22"/>
          <w:szCs w:val="22"/>
        </w:rPr>
        <w:t xml:space="preserve">μετείχε </w:t>
      </w:r>
      <w:r w:rsidR="00994CB5" w:rsidRPr="00FE0756">
        <w:rPr>
          <w:rFonts w:ascii="Book Antiqua" w:hAnsi="Book Antiqua" w:cs="Tahoma"/>
          <w:bCs/>
          <w:sz w:val="22"/>
          <w:szCs w:val="22"/>
          <w:u w:val="single"/>
        </w:rPr>
        <w:t>ή μετείχε αλλά δεν πήρε έξοδα μετακίνησης</w:t>
      </w:r>
      <w:r w:rsidR="00994CB5" w:rsidRPr="00FE0756">
        <w:rPr>
          <w:rFonts w:ascii="Book Antiqua" w:hAnsi="Book Antiqua"/>
          <w:sz w:val="22"/>
          <w:szCs w:val="22"/>
        </w:rPr>
        <w:t xml:space="preserve"> </w:t>
      </w:r>
      <w:r w:rsidRPr="00FE0756">
        <w:rPr>
          <w:rFonts w:ascii="Book Antiqua" w:hAnsi="Book Antiqua"/>
          <w:sz w:val="22"/>
          <w:szCs w:val="22"/>
        </w:rPr>
        <w:t xml:space="preserve">στα </w:t>
      </w:r>
      <w:r w:rsidRPr="009915E9">
        <w:rPr>
          <w:rFonts w:ascii="Book Antiqua" w:hAnsi="Book Antiqua"/>
          <w:sz w:val="22"/>
          <w:szCs w:val="22"/>
        </w:rPr>
        <w:t xml:space="preserve">αγωνίσματα του κορμού του Πανελληνίου Πρωταθλήματος Α-Γ και Κ23 </w:t>
      </w:r>
      <w:r w:rsidRPr="009915E9">
        <w:rPr>
          <w:rFonts w:ascii="Book Antiqua" w:hAnsi="Book Antiqua"/>
          <w:b/>
          <w:sz w:val="22"/>
          <w:szCs w:val="22"/>
          <w:u w:val="single"/>
        </w:rPr>
        <w:t>ή</w:t>
      </w:r>
      <w:r w:rsidRPr="009915E9">
        <w:rPr>
          <w:rFonts w:ascii="Book Antiqua" w:hAnsi="Book Antiqua"/>
          <w:sz w:val="22"/>
          <w:szCs w:val="22"/>
        </w:rPr>
        <w:t xml:space="preserve">  </w:t>
      </w:r>
      <w:r w:rsidRPr="009915E9">
        <w:rPr>
          <w:rFonts w:ascii="Book Antiqua" w:hAnsi="Book Antiqua"/>
          <w:b/>
          <w:bCs/>
          <w:sz w:val="22"/>
          <w:szCs w:val="22"/>
        </w:rPr>
        <w:t>ΕΝΑΝ ΣΥΝΟΔΟ</w:t>
      </w:r>
      <w:r w:rsidRPr="009915E9">
        <w:rPr>
          <w:rFonts w:ascii="Book Antiqua" w:hAnsi="Book Antiqua"/>
          <w:sz w:val="22"/>
          <w:szCs w:val="22"/>
        </w:rPr>
        <w:t xml:space="preserve"> από κάθε Σωματείο, αλλά με το 50% του αντίστοιχου χρηματικού ποσού, εφόσον </w:t>
      </w:r>
      <w:r w:rsidR="006E5C60">
        <w:rPr>
          <w:rFonts w:ascii="Book Antiqua" w:hAnsi="Book Antiqua"/>
          <w:sz w:val="22"/>
          <w:szCs w:val="22"/>
        </w:rPr>
        <w:t xml:space="preserve">αθλητής του </w:t>
      </w:r>
      <w:r w:rsidRPr="009915E9">
        <w:rPr>
          <w:rFonts w:ascii="Book Antiqua" w:hAnsi="Book Antiqua"/>
          <w:sz w:val="22"/>
          <w:szCs w:val="22"/>
        </w:rPr>
        <w:t xml:space="preserve">κατέλαβε μία από τις </w:t>
      </w:r>
      <w:r w:rsidRPr="009915E9">
        <w:rPr>
          <w:rFonts w:ascii="Book Antiqua" w:hAnsi="Book Antiqua"/>
          <w:i/>
          <w:iCs/>
          <w:sz w:val="22"/>
          <w:szCs w:val="22"/>
        </w:rPr>
        <w:t xml:space="preserve">θέσεις  </w:t>
      </w:r>
      <w:r w:rsidRPr="009915E9">
        <w:rPr>
          <w:rFonts w:ascii="Book Antiqua" w:hAnsi="Book Antiqua"/>
          <w:b/>
          <w:i/>
          <w:iCs/>
          <w:sz w:val="22"/>
          <w:szCs w:val="22"/>
          <w:u w:val="single"/>
        </w:rPr>
        <w:t>4η – 6η</w:t>
      </w:r>
      <w:r w:rsidRPr="009915E9">
        <w:rPr>
          <w:rFonts w:ascii="Book Antiqua" w:hAnsi="Book Antiqua"/>
          <w:sz w:val="22"/>
          <w:szCs w:val="22"/>
        </w:rPr>
        <w:t xml:space="preserve">. </w:t>
      </w:r>
    </w:p>
    <w:p w14:paraId="4E7EBDF2" w14:textId="77777777" w:rsidR="001D2F74" w:rsidRPr="009915E9" w:rsidRDefault="001D2F74" w:rsidP="001D2F74">
      <w:pPr>
        <w:jc w:val="both"/>
        <w:rPr>
          <w:rFonts w:ascii="Book Antiqua" w:hAnsi="Book Antiqua" w:cs="Tahoma"/>
          <w:sz w:val="22"/>
          <w:szCs w:val="22"/>
          <w:u w:val="single"/>
        </w:rPr>
      </w:pPr>
      <w:r w:rsidRPr="009915E9">
        <w:rPr>
          <w:rFonts w:ascii="Book Antiqua" w:hAnsi="Book Antiqua"/>
          <w:b/>
          <w:bCs/>
          <w:sz w:val="22"/>
          <w:szCs w:val="22"/>
        </w:rPr>
        <w:t xml:space="preserve">Διευκρίνιση: </w:t>
      </w:r>
      <w:r w:rsidRPr="009915E9">
        <w:rPr>
          <w:rFonts w:ascii="Book Antiqua" w:hAnsi="Book Antiqua"/>
          <w:sz w:val="22"/>
          <w:szCs w:val="22"/>
        </w:rPr>
        <w:t>για την κατηγορία Ανδρών – Γυναικών και Κ23 ισχύει ενιαία κατάταξη.</w:t>
      </w:r>
    </w:p>
    <w:p w14:paraId="6F49CBD8" w14:textId="77777777" w:rsidR="001D2F74" w:rsidRPr="009915E9" w:rsidRDefault="001D2F74" w:rsidP="001D2F74">
      <w:pPr>
        <w:jc w:val="both"/>
        <w:rPr>
          <w:rFonts w:ascii="Book Antiqua" w:hAnsi="Book Antiqua"/>
          <w:sz w:val="22"/>
          <w:szCs w:val="22"/>
        </w:rPr>
      </w:pPr>
    </w:p>
    <w:p w14:paraId="7D1E22FD" w14:textId="79CD1346" w:rsidR="001D2F74" w:rsidRPr="009915E9" w:rsidRDefault="001D2F74" w:rsidP="001D2F74">
      <w:pPr>
        <w:jc w:val="both"/>
        <w:rPr>
          <w:rFonts w:ascii="Book Antiqua" w:hAnsi="Book Antiqua"/>
          <w:sz w:val="22"/>
          <w:szCs w:val="22"/>
          <w:u w:val="single"/>
        </w:rPr>
      </w:pPr>
      <w:r w:rsidRPr="009915E9">
        <w:rPr>
          <w:rFonts w:ascii="Book Antiqua" w:hAnsi="Book Antiqua"/>
          <w:b/>
          <w:bCs/>
          <w:sz w:val="22"/>
          <w:szCs w:val="22"/>
          <w:u w:val="single"/>
        </w:rPr>
        <w:t>1</w:t>
      </w:r>
      <w:r>
        <w:rPr>
          <w:rFonts w:ascii="Book Antiqua" w:hAnsi="Book Antiqua"/>
          <w:b/>
          <w:bCs/>
          <w:sz w:val="22"/>
          <w:szCs w:val="22"/>
          <w:u w:val="single"/>
        </w:rPr>
        <w:t>3</w:t>
      </w:r>
      <w:r w:rsidRPr="009915E9">
        <w:rPr>
          <w:rFonts w:ascii="Book Antiqua" w:hAnsi="Book Antiqua"/>
          <w:b/>
          <w:bCs/>
          <w:sz w:val="22"/>
          <w:szCs w:val="22"/>
          <w:u w:val="single"/>
        </w:rPr>
        <w:t>.2.2</w:t>
      </w:r>
      <w:r w:rsidRPr="009915E9">
        <w:rPr>
          <w:rFonts w:ascii="Book Antiqua" w:hAnsi="Book Antiqua"/>
          <w:sz w:val="22"/>
          <w:szCs w:val="22"/>
          <w:u w:val="single"/>
        </w:rPr>
        <w:t xml:space="preserve"> Συνοδοί συλλόγων που οι αθλητές</w:t>
      </w:r>
      <w:r w:rsidR="008826D2">
        <w:rPr>
          <w:rFonts w:ascii="Book Antiqua" w:hAnsi="Book Antiqua"/>
          <w:sz w:val="22"/>
          <w:szCs w:val="22"/>
          <w:u w:val="single"/>
        </w:rPr>
        <w:t>-τριες</w:t>
      </w:r>
      <w:r w:rsidRPr="009915E9">
        <w:rPr>
          <w:rFonts w:ascii="Book Antiqua" w:hAnsi="Book Antiqua"/>
          <w:sz w:val="22"/>
          <w:szCs w:val="22"/>
          <w:u w:val="single"/>
        </w:rPr>
        <w:t xml:space="preserve"> τους </w:t>
      </w:r>
      <w:r w:rsidRPr="009915E9">
        <w:rPr>
          <w:rFonts w:ascii="Book Antiqua" w:hAnsi="Book Antiqua"/>
          <w:b/>
          <w:bCs/>
          <w:sz w:val="22"/>
          <w:szCs w:val="22"/>
          <w:u w:val="single"/>
        </w:rPr>
        <w:t>ΜΕΤΕΙΧΑΝ</w:t>
      </w:r>
      <w:r w:rsidRPr="009915E9">
        <w:rPr>
          <w:rFonts w:ascii="Book Antiqua" w:hAnsi="Book Antiqua"/>
          <w:sz w:val="22"/>
          <w:szCs w:val="22"/>
          <w:u w:val="single"/>
        </w:rPr>
        <w:t xml:space="preserve"> και σε αγωνίσματα του κορμού του Πανελληνίου Πρωταθλήματος Α-Γ και Κ23 (περιλαμβάνει και την κατηγορία Κ18):</w:t>
      </w:r>
    </w:p>
    <w:p w14:paraId="08313821" w14:textId="77777777" w:rsidR="001D2F74" w:rsidRPr="009915E9" w:rsidRDefault="001D2F74" w:rsidP="001D2F74">
      <w:pPr>
        <w:jc w:val="both"/>
        <w:rPr>
          <w:rFonts w:ascii="Book Antiqua" w:hAnsi="Book Antiqua"/>
          <w:sz w:val="22"/>
          <w:szCs w:val="22"/>
        </w:rPr>
      </w:pPr>
      <w:r w:rsidRPr="009915E9">
        <w:rPr>
          <w:rFonts w:ascii="Book Antiqua" w:hAnsi="Book Antiqua"/>
          <w:sz w:val="22"/>
          <w:szCs w:val="22"/>
        </w:rPr>
        <w:t xml:space="preserve">Στους συνοδούς των αθλητών που κατέλαβαν μία από τις </w:t>
      </w:r>
      <w:r w:rsidRPr="009915E9">
        <w:rPr>
          <w:rFonts w:ascii="Book Antiqua" w:hAnsi="Book Antiqua"/>
          <w:b/>
          <w:bCs/>
          <w:i/>
          <w:iCs/>
          <w:sz w:val="22"/>
          <w:szCs w:val="22"/>
          <w:u w:val="single"/>
        </w:rPr>
        <w:t>έξι (6) πρώτες θέσεις</w:t>
      </w:r>
      <w:r w:rsidRPr="009915E9">
        <w:rPr>
          <w:rFonts w:ascii="Book Antiqua" w:hAnsi="Book Antiqua"/>
          <w:sz w:val="22"/>
          <w:szCs w:val="22"/>
        </w:rPr>
        <w:t xml:space="preserve"> για τις κατηγορίες Α-Γ &amp; Κ23 (ενιαία κατάταξη) και Κ18 Ανδρών - Γυναικών, αλλά μετείχαν σε αγωνίσματα του κορμού του Πανελληνίου Πρωταθλήματος Α-Γ &amp; Κ23 (συμπεριλαμβανομένων των αθλητών της κατηγορίας Κ18), θα καταβληθούν επιπρόσθετα </w:t>
      </w:r>
      <w:r>
        <w:rPr>
          <w:rFonts w:ascii="Book Antiqua" w:hAnsi="Book Antiqua"/>
          <w:b/>
          <w:bCs/>
          <w:sz w:val="22"/>
          <w:szCs w:val="22"/>
        </w:rPr>
        <w:t>4</w:t>
      </w:r>
      <w:r w:rsidRPr="009915E9">
        <w:rPr>
          <w:rFonts w:ascii="Book Antiqua" w:hAnsi="Book Antiqua"/>
          <w:b/>
          <w:bCs/>
          <w:sz w:val="22"/>
          <w:szCs w:val="22"/>
        </w:rPr>
        <w:t>0€</w:t>
      </w:r>
      <w:r w:rsidRPr="009915E9">
        <w:rPr>
          <w:rFonts w:ascii="Book Antiqua" w:hAnsi="Book Antiqua"/>
          <w:sz w:val="22"/>
          <w:szCs w:val="22"/>
        </w:rPr>
        <w:t>, που αντιστοιχούν στα επιπλέον έξοδα διαμονής και διατροφής.</w:t>
      </w:r>
    </w:p>
    <w:p w14:paraId="0CF38596" w14:textId="77777777" w:rsidR="003559DF" w:rsidRPr="000A6B5D" w:rsidRDefault="003559DF" w:rsidP="003A0248">
      <w:pPr>
        <w:jc w:val="both"/>
        <w:rPr>
          <w:rFonts w:ascii="Book Antiqua" w:hAnsi="Book Antiqua" w:cs="Tahoma"/>
          <w:b/>
          <w:color w:val="000000"/>
          <w:sz w:val="22"/>
          <w:szCs w:val="22"/>
          <w:u w:val="single"/>
        </w:rPr>
      </w:pPr>
    </w:p>
    <w:p w14:paraId="0D5FDD2C" w14:textId="6748D878" w:rsidR="003559DF" w:rsidRPr="000A6B5D" w:rsidRDefault="003559DF" w:rsidP="000172E8">
      <w:pPr>
        <w:rPr>
          <w:rFonts w:ascii="Book Antiqua" w:hAnsi="Book Antiqua"/>
          <w:b/>
          <w:sz w:val="22"/>
          <w:szCs w:val="22"/>
          <w:u w:val="single"/>
        </w:rPr>
      </w:pPr>
      <w:r w:rsidRPr="000A6B5D">
        <w:rPr>
          <w:rFonts w:ascii="Book Antiqua" w:hAnsi="Book Antiqua"/>
          <w:b/>
          <w:sz w:val="22"/>
          <w:szCs w:val="22"/>
          <w:u w:val="single"/>
        </w:rPr>
        <w:t>1</w:t>
      </w:r>
      <w:r w:rsidR="006B44C6" w:rsidRPr="000A6B5D">
        <w:rPr>
          <w:rFonts w:ascii="Book Antiqua" w:hAnsi="Book Antiqua"/>
          <w:b/>
          <w:sz w:val="22"/>
          <w:szCs w:val="22"/>
          <w:u w:val="single"/>
        </w:rPr>
        <w:t>4</w:t>
      </w:r>
      <w:r w:rsidRPr="000A6B5D">
        <w:rPr>
          <w:rFonts w:ascii="Book Antiqua" w:hAnsi="Book Antiqua"/>
          <w:b/>
          <w:sz w:val="22"/>
          <w:szCs w:val="22"/>
          <w:u w:val="single"/>
        </w:rPr>
        <w:t>. ΓΕΝΙΚΕΣ ΔΙΑΤΑΞΕΙΣ</w:t>
      </w:r>
    </w:p>
    <w:p w14:paraId="366D7B5A" w14:textId="72ABFE5E" w:rsidR="006B44C6" w:rsidRPr="000A6B5D" w:rsidRDefault="006B44C6" w:rsidP="006B44C6">
      <w:pPr>
        <w:jc w:val="both"/>
        <w:rPr>
          <w:rFonts w:ascii="Book Antiqua" w:hAnsi="Book Antiqua" w:cs="Tahoma"/>
          <w:b/>
          <w:sz w:val="22"/>
          <w:szCs w:val="22"/>
        </w:rPr>
      </w:pPr>
      <w:r w:rsidRPr="000A6B5D">
        <w:rPr>
          <w:rFonts w:ascii="Book Antiqua" w:hAnsi="Book Antiqua" w:cs="Tahoma"/>
          <w:b/>
          <w:sz w:val="22"/>
          <w:szCs w:val="22"/>
        </w:rPr>
        <w:t xml:space="preserve">14.1 </w:t>
      </w:r>
      <w:r w:rsidR="00145570">
        <w:rPr>
          <w:rFonts w:ascii="Book Antiqua" w:hAnsi="Book Antiqua" w:cs="Tahoma"/>
          <w:b/>
          <w:sz w:val="22"/>
          <w:szCs w:val="22"/>
        </w:rPr>
        <w:t xml:space="preserve"> </w:t>
      </w:r>
      <w:r w:rsidRPr="000A6B5D">
        <w:rPr>
          <w:rFonts w:ascii="Book Antiqua" w:hAnsi="Book Antiqua" w:cs="Tahoma"/>
          <w:b/>
          <w:sz w:val="22"/>
          <w:szCs w:val="22"/>
        </w:rPr>
        <w:t>Κανονισμοί</w:t>
      </w:r>
    </w:p>
    <w:p w14:paraId="21220D8E" w14:textId="77777777" w:rsidR="006B44C6" w:rsidRPr="000A6B5D" w:rsidRDefault="006B44C6" w:rsidP="006B44C6">
      <w:pPr>
        <w:jc w:val="both"/>
        <w:rPr>
          <w:rFonts w:ascii="Book Antiqua" w:hAnsi="Book Antiqua" w:cs="Tahoma"/>
          <w:bCs/>
          <w:sz w:val="22"/>
          <w:szCs w:val="22"/>
        </w:rPr>
      </w:pPr>
      <w:bookmarkStart w:id="6" w:name="_Hlk35425932"/>
      <w:r w:rsidRPr="000A6B5D">
        <w:rPr>
          <w:rFonts w:ascii="Book Antiqua" w:hAnsi="Book Antiqua" w:cs="Tahoma"/>
          <w:bCs/>
          <w:sz w:val="22"/>
          <w:szCs w:val="22"/>
        </w:rPr>
        <w:t xml:space="preserve">Οι αγώνες θα διεξαχθούν  σύμφωνα με τους κανονισμούς αγώνων στίβου της </w:t>
      </w:r>
      <w:r w:rsidRPr="000A6B5D">
        <w:rPr>
          <w:rFonts w:ascii="Book Antiqua" w:hAnsi="Book Antiqua" w:cs="Tahoma"/>
          <w:color w:val="000000"/>
          <w:sz w:val="22"/>
          <w:szCs w:val="22"/>
          <w:lang w:val="en-US"/>
        </w:rPr>
        <w:t>World</w:t>
      </w:r>
      <w:r w:rsidRPr="000A6B5D">
        <w:rPr>
          <w:rFonts w:ascii="Book Antiqua" w:hAnsi="Book Antiqua" w:cs="Tahoma"/>
          <w:color w:val="000000"/>
          <w:sz w:val="22"/>
          <w:szCs w:val="22"/>
        </w:rPr>
        <w:t xml:space="preserve"> </w:t>
      </w:r>
      <w:r w:rsidRPr="000A6B5D">
        <w:rPr>
          <w:rFonts w:ascii="Book Antiqua" w:hAnsi="Book Antiqua" w:cs="Tahoma"/>
          <w:color w:val="000000"/>
          <w:sz w:val="22"/>
          <w:szCs w:val="22"/>
          <w:lang w:val="en-US"/>
        </w:rPr>
        <w:t>Athletics</w:t>
      </w:r>
      <w:r w:rsidRPr="000A6B5D">
        <w:rPr>
          <w:rFonts w:ascii="Book Antiqua" w:hAnsi="Book Antiqua" w:cs="Tahoma"/>
          <w:color w:val="000000"/>
          <w:sz w:val="22"/>
          <w:szCs w:val="22"/>
        </w:rPr>
        <w:t xml:space="preserve"> 2020 – 2021 καθώς και του Σ.Ε.Γ.Α.Σ.</w:t>
      </w:r>
    </w:p>
    <w:bookmarkEnd w:id="6"/>
    <w:p w14:paraId="326EBC9B" w14:textId="4BF0C75C" w:rsidR="006B44C6" w:rsidRDefault="006B44C6" w:rsidP="006B44C6">
      <w:pPr>
        <w:jc w:val="both"/>
        <w:rPr>
          <w:rFonts w:ascii="Book Antiqua" w:hAnsi="Book Antiqua" w:cs="Tahoma"/>
          <w:sz w:val="22"/>
          <w:szCs w:val="22"/>
        </w:rPr>
      </w:pPr>
    </w:p>
    <w:p w14:paraId="2FFAA40B" w14:textId="4B4A451F" w:rsidR="00C95AB7" w:rsidRPr="00C95AB7" w:rsidRDefault="00C95AB7" w:rsidP="00C95AB7">
      <w:pPr>
        <w:jc w:val="both"/>
        <w:rPr>
          <w:rFonts w:ascii="Book Antiqua" w:hAnsi="Book Antiqua"/>
          <w:b/>
          <w:bCs/>
          <w:sz w:val="22"/>
          <w:szCs w:val="22"/>
        </w:rPr>
      </w:pPr>
      <w:r w:rsidRPr="00C95AB7">
        <w:rPr>
          <w:rFonts w:ascii="Book Antiqua" w:hAnsi="Book Antiqua"/>
          <w:b/>
          <w:sz w:val="22"/>
          <w:szCs w:val="22"/>
        </w:rPr>
        <w:t>1</w:t>
      </w:r>
      <w:r w:rsidR="0045068F">
        <w:rPr>
          <w:rFonts w:ascii="Book Antiqua" w:hAnsi="Book Antiqua"/>
          <w:b/>
          <w:sz w:val="22"/>
          <w:szCs w:val="22"/>
        </w:rPr>
        <w:t>4</w:t>
      </w:r>
      <w:r w:rsidRPr="00C95AB7">
        <w:rPr>
          <w:rFonts w:ascii="Book Antiqua" w:hAnsi="Book Antiqua"/>
          <w:b/>
          <w:sz w:val="22"/>
          <w:szCs w:val="22"/>
        </w:rPr>
        <w:t>.2</w:t>
      </w:r>
      <w:r w:rsidR="00145570">
        <w:rPr>
          <w:rFonts w:ascii="Book Antiqua" w:hAnsi="Book Antiqua"/>
          <w:b/>
          <w:sz w:val="22"/>
          <w:szCs w:val="22"/>
        </w:rPr>
        <w:t xml:space="preserve"> </w:t>
      </w:r>
      <w:r w:rsidRPr="00C95AB7">
        <w:rPr>
          <w:rFonts w:ascii="Book Antiqua" w:hAnsi="Book Antiqua"/>
          <w:sz w:val="22"/>
          <w:szCs w:val="22"/>
        </w:rPr>
        <w:t xml:space="preserve"> </w:t>
      </w:r>
      <w:r w:rsidRPr="00C95AB7">
        <w:rPr>
          <w:rFonts w:ascii="Book Antiqua" w:hAnsi="Book Antiqua"/>
          <w:b/>
          <w:bCs/>
          <w:sz w:val="22"/>
          <w:szCs w:val="22"/>
        </w:rPr>
        <w:t>Γκρουπ διεξαγωγής αγωνισμάτων</w:t>
      </w:r>
    </w:p>
    <w:p w14:paraId="3D740C31" w14:textId="77777777" w:rsidR="00C95AB7" w:rsidRPr="00C95AB7" w:rsidRDefault="00C95AB7" w:rsidP="00C95AB7">
      <w:pPr>
        <w:jc w:val="both"/>
        <w:rPr>
          <w:rFonts w:ascii="Book Antiqua" w:hAnsi="Book Antiqua"/>
          <w:sz w:val="22"/>
          <w:szCs w:val="22"/>
        </w:rPr>
      </w:pPr>
      <w:r w:rsidRPr="00C95AB7">
        <w:rPr>
          <w:rFonts w:ascii="Book Antiqua" w:hAnsi="Book Antiqua"/>
          <w:sz w:val="22"/>
          <w:szCs w:val="22"/>
        </w:rPr>
        <w:t xml:space="preserve">Μετά την διεξαγωγή του πρώτου αγωνίσματος, τόσο στο αγώνισμα του Δεκάθλου όσο και στο αγώνισμα του Επτάθλου, οι συμμετέχοντες αθλητές και αθλήτριες θα διαχωρίζονται,  </w:t>
      </w:r>
      <w:r w:rsidRPr="00C95AB7">
        <w:rPr>
          <w:rFonts w:ascii="Book Antiqua" w:hAnsi="Book Antiqua"/>
          <w:b/>
          <w:sz w:val="22"/>
          <w:szCs w:val="22"/>
          <w:u w:val="single"/>
        </w:rPr>
        <w:t xml:space="preserve">εάν αυτό είναι εφικτό, </w:t>
      </w:r>
      <w:r w:rsidRPr="00C95AB7">
        <w:rPr>
          <w:rFonts w:ascii="Book Antiqua" w:hAnsi="Book Antiqua"/>
          <w:sz w:val="22"/>
          <w:szCs w:val="22"/>
        </w:rPr>
        <w:t xml:space="preserve"> σε δύο γκρουπ  ( Α και Β  ). </w:t>
      </w:r>
    </w:p>
    <w:p w14:paraId="2804979B" w14:textId="77777777" w:rsidR="00C95AB7" w:rsidRPr="00C95AB7" w:rsidRDefault="00C95AB7" w:rsidP="00C95AB7">
      <w:pPr>
        <w:jc w:val="both"/>
        <w:rPr>
          <w:rFonts w:ascii="Book Antiqua" w:hAnsi="Book Antiqua"/>
          <w:sz w:val="22"/>
          <w:szCs w:val="22"/>
        </w:rPr>
      </w:pPr>
    </w:p>
    <w:p w14:paraId="5338ED0C" w14:textId="7B4AA288" w:rsidR="00C95AB7" w:rsidRPr="00C95AB7" w:rsidRDefault="00C95AB7" w:rsidP="00C95AB7">
      <w:pPr>
        <w:jc w:val="both"/>
        <w:rPr>
          <w:rFonts w:ascii="Book Antiqua" w:hAnsi="Book Antiqua"/>
          <w:sz w:val="22"/>
          <w:szCs w:val="22"/>
        </w:rPr>
      </w:pPr>
      <w:r w:rsidRPr="00C95AB7">
        <w:rPr>
          <w:rFonts w:ascii="Book Antiqua" w:hAnsi="Book Antiqua"/>
          <w:b/>
          <w:sz w:val="22"/>
          <w:szCs w:val="22"/>
        </w:rPr>
        <w:t>1</w:t>
      </w:r>
      <w:r w:rsidR="0045068F">
        <w:rPr>
          <w:rFonts w:ascii="Book Antiqua" w:hAnsi="Book Antiqua"/>
          <w:b/>
          <w:sz w:val="22"/>
          <w:szCs w:val="22"/>
        </w:rPr>
        <w:t>4</w:t>
      </w:r>
      <w:r w:rsidRPr="00C95AB7">
        <w:rPr>
          <w:rFonts w:ascii="Book Antiqua" w:hAnsi="Book Antiqua"/>
          <w:b/>
          <w:sz w:val="22"/>
          <w:szCs w:val="22"/>
        </w:rPr>
        <w:t xml:space="preserve">.3 </w:t>
      </w:r>
      <w:r w:rsidR="00145570">
        <w:rPr>
          <w:rFonts w:ascii="Book Antiqua" w:hAnsi="Book Antiqua"/>
          <w:b/>
          <w:sz w:val="22"/>
          <w:szCs w:val="22"/>
        </w:rPr>
        <w:t xml:space="preserve"> </w:t>
      </w:r>
      <w:r w:rsidRPr="00C95AB7">
        <w:rPr>
          <w:rFonts w:ascii="Book Antiqua" w:hAnsi="Book Antiqua"/>
          <w:b/>
          <w:sz w:val="22"/>
          <w:szCs w:val="22"/>
        </w:rPr>
        <w:t>Σύνθεση των Γκρουπ</w:t>
      </w:r>
      <w:r w:rsidRPr="00C95AB7">
        <w:rPr>
          <w:rFonts w:ascii="Book Antiqua" w:hAnsi="Book Antiqua"/>
          <w:sz w:val="22"/>
          <w:szCs w:val="22"/>
        </w:rPr>
        <w:t xml:space="preserve"> </w:t>
      </w:r>
    </w:p>
    <w:p w14:paraId="49EADA19" w14:textId="3F4C7117" w:rsidR="00C95AB7" w:rsidRPr="00C95AB7" w:rsidRDefault="00C95AB7" w:rsidP="00C95AB7">
      <w:pPr>
        <w:jc w:val="both"/>
        <w:rPr>
          <w:rFonts w:ascii="Book Antiqua" w:hAnsi="Book Antiqua"/>
          <w:sz w:val="22"/>
          <w:szCs w:val="22"/>
        </w:rPr>
      </w:pPr>
      <w:r w:rsidRPr="00C95AB7">
        <w:rPr>
          <w:rFonts w:ascii="Book Antiqua" w:hAnsi="Book Antiqua"/>
          <w:sz w:val="22"/>
          <w:szCs w:val="22"/>
          <w:lang w:val="en-US"/>
        </w:rPr>
        <w:t>H</w:t>
      </w:r>
      <w:r w:rsidRPr="00C95AB7">
        <w:rPr>
          <w:rFonts w:ascii="Book Antiqua" w:hAnsi="Book Antiqua"/>
          <w:sz w:val="22"/>
          <w:szCs w:val="22"/>
        </w:rPr>
        <w:t xml:space="preserve"> σύνθεση των δύο γκρουπ (Α – Β) θα καθοριστεί από τον Τεχνικό Υπεύθυνο των Αγώνων σύμφωνα με το </w:t>
      </w:r>
      <w:r w:rsidR="00BC2894">
        <w:rPr>
          <w:rFonts w:ascii="Book Antiqua" w:hAnsi="Book Antiqua"/>
          <w:sz w:val="22"/>
          <w:szCs w:val="22"/>
        </w:rPr>
        <w:t>Ά</w:t>
      </w:r>
      <w:r w:rsidRPr="00C95AB7">
        <w:rPr>
          <w:rFonts w:ascii="Book Antiqua" w:hAnsi="Book Antiqua"/>
          <w:sz w:val="22"/>
          <w:szCs w:val="22"/>
        </w:rPr>
        <w:t xml:space="preserve">ρθρο </w:t>
      </w:r>
      <w:r w:rsidR="00BC2894">
        <w:rPr>
          <w:rFonts w:ascii="Book Antiqua" w:hAnsi="Book Antiqua"/>
          <w:sz w:val="22"/>
          <w:szCs w:val="22"/>
        </w:rPr>
        <w:t xml:space="preserve">39.8 (πρώην </w:t>
      </w:r>
      <w:r w:rsidRPr="00C95AB7">
        <w:rPr>
          <w:rFonts w:ascii="Book Antiqua" w:hAnsi="Book Antiqua"/>
          <w:sz w:val="22"/>
          <w:szCs w:val="22"/>
        </w:rPr>
        <w:t>200</w:t>
      </w:r>
      <w:r w:rsidR="00BC2894">
        <w:rPr>
          <w:rFonts w:ascii="Book Antiqua" w:hAnsi="Book Antiqua"/>
          <w:sz w:val="22"/>
          <w:szCs w:val="22"/>
        </w:rPr>
        <w:t>.8)</w:t>
      </w:r>
      <w:r w:rsidRPr="00C95AB7">
        <w:rPr>
          <w:rFonts w:ascii="Book Antiqua" w:hAnsi="Book Antiqua"/>
          <w:sz w:val="22"/>
          <w:szCs w:val="22"/>
        </w:rPr>
        <w:t xml:space="preserve"> του Κανονισμού Αγώνων Στίβου 20</w:t>
      </w:r>
      <w:r w:rsidR="00BC2894">
        <w:rPr>
          <w:rFonts w:ascii="Book Antiqua" w:hAnsi="Book Antiqua"/>
          <w:sz w:val="22"/>
          <w:szCs w:val="22"/>
        </w:rPr>
        <w:t>20</w:t>
      </w:r>
      <w:r w:rsidRPr="00C95AB7">
        <w:rPr>
          <w:rFonts w:ascii="Book Antiqua" w:hAnsi="Book Antiqua"/>
          <w:sz w:val="22"/>
          <w:szCs w:val="22"/>
        </w:rPr>
        <w:t>-20</w:t>
      </w:r>
      <w:r w:rsidR="00BC2894">
        <w:rPr>
          <w:rFonts w:ascii="Book Antiqua" w:hAnsi="Book Antiqua"/>
          <w:sz w:val="22"/>
          <w:szCs w:val="22"/>
        </w:rPr>
        <w:t>21</w:t>
      </w:r>
      <w:r w:rsidRPr="00C95AB7">
        <w:rPr>
          <w:rFonts w:ascii="Book Antiqua" w:hAnsi="Book Antiqua"/>
          <w:sz w:val="22"/>
          <w:szCs w:val="22"/>
        </w:rPr>
        <w:t>. Εφόσον απαιτηθεί η διεξαγωγή του τελευταίου αγωνίσματος του Δεκάθλου ή Επτάθλου σε περισσότερες της μίας σειράς, τότε οι αθλητές – τριες που προηγούνται στη βαθμολογία θα αγωνιστούν στην ίδια σειρά,  που θα είναι και η τελευταία χρονικά.</w:t>
      </w:r>
    </w:p>
    <w:p w14:paraId="6F1CEA83" w14:textId="435D987A" w:rsidR="00C95AB7" w:rsidRDefault="00C95AB7" w:rsidP="006B44C6">
      <w:pPr>
        <w:jc w:val="both"/>
        <w:rPr>
          <w:rFonts w:ascii="Book Antiqua" w:hAnsi="Book Antiqua" w:cs="Tahoma"/>
          <w:sz w:val="22"/>
          <w:szCs w:val="22"/>
        </w:rPr>
      </w:pPr>
    </w:p>
    <w:p w14:paraId="702EF707" w14:textId="794A274D" w:rsidR="006B44C6" w:rsidRPr="000A6B5D" w:rsidRDefault="006B44C6" w:rsidP="006B44C6">
      <w:pPr>
        <w:pStyle w:val="Print-FromToSubjectDate"/>
        <w:pBdr>
          <w:left w:val="none" w:sz="0" w:space="0" w:color="auto"/>
        </w:pBdr>
        <w:jc w:val="both"/>
        <w:rPr>
          <w:rFonts w:ascii="Book Antiqua" w:hAnsi="Book Antiqua"/>
          <w:b/>
          <w:bCs/>
          <w:sz w:val="22"/>
          <w:szCs w:val="22"/>
          <w:lang w:val="el-GR"/>
        </w:rPr>
      </w:pPr>
      <w:r w:rsidRPr="000A6B5D">
        <w:rPr>
          <w:rFonts w:ascii="Book Antiqua" w:hAnsi="Book Antiqua"/>
          <w:b/>
          <w:bCs/>
          <w:sz w:val="22"/>
          <w:szCs w:val="22"/>
          <w:lang w:val="el-GR"/>
        </w:rPr>
        <w:t>14.</w:t>
      </w:r>
      <w:r w:rsidR="0045068F">
        <w:rPr>
          <w:rFonts w:ascii="Book Antiqua" w:hAnsi="Book Antiqua"/>
          <w:b/>
          <w:bCs/>
          <w:sz w:val="22"/>
          <w:szCs w:val="22"/>
          <w:lang w:val="el-GR"/>
        </w:rPr>
        <w:t>4</w:t>
      </w:r>
      <w:r w:rsidR="00145570">
        <w:rPr>
          <w:rFonts w:ascii="Book Antiqua" w:hAnsi="Book Antiqua"/>
          <w:b/>
          <w:bCs/>
          <w:sz w:val="22"/>
          <w:szCs w:val="22"/>
          <w:lang w:val="el-GR"/>
        </w:rPr>
        <w:t xml:space="preserve"> </w:t>
      </w:r>
      <w:r w:rsidRPr="000A6B5D">
        <w:rPr>
          <w:rFonts w:ascii="Book Antiqua" w:hAnsi="Book Antiqua"/>
          <w:b/>
          <w:bCs/>
          <w:sz w:val="22"/>
          <w:szCs w:val="22"/>
          <w:lang w:val="el-GR"/>
        </w:rPr>
        <w:t xml:space="preserve"> Αγωνιστική στολή-εμφάνιση &amp; φόρμα αθλητών </w:t>
      </w:r>
      <w:bookmarkStart w:id="7" w:name="_Hlk35426021"/>
      <w:r w:rsidRPr="000A6B5D">
        <w:rPr>
          <w:rFonts w:ascii="Book Antiqua" w:hAnsi="Book Antiqua"/>
          <w:b/>
          <w:bCs/>
          <w:sz w:val="22"/>
          <w:szCs w:val="22"/>
          <w:lang w:val="el-GR"/>
        </w:rPr>
        <w:t>(</w:t>
      </w:r>
      <w:r w:rsidRPr="000A6B5D">
        <w:rPr>
          <w:rFonts w:ascii="Book Antiqua" w:hAnsi="Book Antiqua" w:cs="Tahoma"/>
          <w:b/>
          <w:bCs/>
          <w:sz w:val="22"/>
          <w:szCs w:val="22"/>
          <w:lang w:val="el-GR"/>
        </w:rPr>
        <w:t>άρθρο 5 πρώην 143.1,</w:t>
      </w:r>
      <w:r w:rsidRPr="000A6B5D">
        <w:rPr>
          <w:rFonts w:ascii="Book Antiqua" w:hAnsi="Book Antiqua"/>
          <w:b/>
          <w:bCs/>
          <w:sz w:val="22"/>
          <w:szCs w:val="22"/>
          <w:lang w:val="el-GR"/>
        </w:rPr>
        <w:t xml:space="preserve"> παράδειγμα στον Πίνακα Β’)</w:t>
      </w:r>
    </w:p>
    <w:bookmarkEnd w:id="7"/>
    <w:p w14:paraId="54C7A7FA" w14:textId="77777777" w:rsidR="006B44C6" w:rsidRPr="000A6B5D" w:rsidRDefault="006B44C6" w:rsidP="006B44C6">
      <w:pPr>
        <w:pStyle w:val="Print-FromToSubjectDate"/>
        <w:pBdr>
          <w:left w:val="none" w:sz="0" w:space="0" w:color="auto"/>
        </w:pBdr>
        <w:jc w:val="both"/>
        <w:rPr>
          <w:rFonts w:ascii="Book Antiqua" w:hAnsi="Book Antiqua" w:cs="Tahoma"/>
          <w:bCs/>
          <w:sz w:val="22"/>
          <w:szCs w:val="22"/>
          <w:lang w:val="el-GR"/>
        </w:rPr>
      </w:pPr>
      <w:r w:rsidRPr="000A6B5D">
        <w:rPr>
          <w:rFonts w:ascii="Book Antiqua" w:hAnsi="Book Antiqua" w:cs="Tahoma"/>
          <w:bCs/>
          <w:sz w:val="22"/>
          <w:szCs w:val="22"/>
          <w:lang w:val="el-GR"/>
        </w:rPr>
        <w:t xml:space="preserve">Οι αθλητές-τρεις θα πρέπει να φορούν και να αγωνίζονται </w:t>
      </w:r>
      <w:r w:rsidRPr="000A6B5D">
        <w:rPr>
          <w:rFonts w:ascii="Book Antiqua" w:hAnsi="Book Antiqua" w:cs="Tahoma"/>
          <w:b/>
          <w:bCs/>
          <w:sz w:val="22"/>
          <w:szCs w:val="22"/>
          <w:u w:val="single"/>
          <w:lang w:val="el-GR"/>
        </w:rPr>
        <w:t>ΜΟΝΟ</w:t>
      </w:r>
      <w:r w:rsidRPr="000A6B5D">
        <w:rPr>
          <w:rFonts w:ascii="Book Antiqua" w:hAnsi="Book Antiqua" w:cs="Tahoma"/>
          <w:bCs/>
          <w:sz w:val="22"/>
          <w:szCs w:val="22"/>
          <w:lang w:val="el-GR"/>
        </w:rPr>
        <w:t xml:space="preserve"> με την επίσημη στολή (φανέλα, σορτς και κάλτσες) του συλλόγου στον οποίο ανήκουν. Οι υπεύθυνοι των συλλόγων θα πρέπει να βεβαιωθούν ότι οι Κανονισμοί της Παγκόσμιας Ομοσπονδίας Στίβου (</w:t>
      </w:r>
      <w:r w:rsidRPr="000A6B5D">
        <w:rPr>
          <w:rFonts w:ascii="Book Antiqua" w:hAnsi="Book Antiqua" w:cs="Tahoma"/>
          <w:bCs/>
          <w:sz w:val="22"/>
          <w:szCs w:val="22"/>
          <w:lang w:val="en-US"/>
        </w:rPr>
        <w:t>World</w:t>
      </w:r>
      <w:r w:rsidRPr="000A6B5D">
        <w:rPr>
          <w:rFonts w:ascii="Book Antiqua" w:hAnsi="Book Antiqua" w:cs="Tahoma"/>
          <w:bCs/>
          <w:sz w:val="22"/>
          <w:szCs w:val="22"/>
          <w:lang w:val="el-GR"/>
        </w:rPr>
        <w:t xml:space="preserve"> </w:t>
      </w:r>
      <w:r w:rsidRPr="000A6B5D">
        <w:rPr>
          <w:rFonts w:ascii="Book Antiqua" w:hAnsi="Book Antiqua" w:cs="Tahoma"/>
          <w:bCs/>
          <w:sz w:val="22"/>
          <w:szCs w:val="22"/>
          <w:lang w:val="en-US"/>
        </w:rPr>
        <w:t>Athletics</w:t>
      </w:r>
      <w:r w:rsidRPr="000A6B5D">
        <w:rPr>
          <w:rFonts w:ascii="Book Antiqua" w:hAnsi="Book Antiqua" w:cs="Tahoma"/>
          <w:bCs/>
          <w:sz w:val="22"/>
          <w:szCs w:val="22"/>
          <w:lang w:val="el-GR"/>
        </w:rPr>
        <w:t>) που αφορούν τη Διαφήμιση θα εφαρμόζονται και οι οποίοι είναι διαθέσιμοι στην ηλεκτρονική διεύθυνση:</w:t>
      </w:r>
      <w:bookmarkStart w:id="8" w:name="_Hlk35425949"/>
    </w:p>
    <w:p w14:paraId="0A83F2F9" w14:textId="77777777" w:rsidR="006B44C6" w:rsidRPr="000A6B5D" w:rsidRDefault="00086DC1" w:rsidP="006B44C6">
      <w:pPr>
        <w:pStyle w:val="Print-FromToSubjectDate"/>
        <w:pBdr>
          <w:left w:val="none" w:sz="0" w:space="0" w:color="auto"/>
        </w:pBdr>
        <w:jc w:val="both"/>
        <w:rPr>
          <w:rFonts w:ascii="Book Antiqua" w:hAnsi="Book Antiqua" w:cs="Tahoma"/>
          <w:bCs/>
          <w:sz w:val="22"/>
          <w:szCs w:val="22"/>
          <w:lang w:val="el-GR"/>
        </w:rPr>
      </w:pPr>
      <w:hyperlink r:id="rId10" w:history="1">
        <w:r w:rsidR="006B44C6" w:rsidRPr="000A6B5D">
          <w:rPr>
            <w:rStyle w:val="-"/>
            <w:rFonts w:ascii="Book Antiqua" w:hAnsi="Book Antiqua" w:cs="Tahoma"/>
            <w:b/>
            <w:bCs/>
            <w:sz w:val="22"/>
            <w:szCs w:val="22"/>
            <w:lang w:val="en-US"/>
          </w:rPr>
          <w:t>https</w:t>
        </w:r>
        <w:r w:rsidR="006B44C6" w:rsidRPr="000A6B5D">
          <w:rPr>
            <w:rStyle w:val="-"/>
            <w:rFonts w:ascii="Book Antiqua" w:hAnsi="Book Antiqua" w:cs="Tahoma"/>
            <w:b/>
            <w:bCs/>
            <w:sz w:val="22"/>
            <w:szCs w:val="22"/>
            <w:lang w:val="el-GR"/>
          </w:rPr>
          <w:t>://</w:t>
        </w:r>
        <w:r w:rsidR="006B44C6" w:rsidRPr="000A6B5D">
          <w:rPr>
            <w:rStyle w:val="-"/>
            <w:rFonts w:ascii="Book Antiqua" w:hAnsi="Book Antiqua" w:cs="Tahoma"/>
            <w:b/>
            <w:bCs/>
            <w:sz w:val="22"/>
            <w:szCs w:val="22"/>
            <w:lang w:val="en-US"/>
          </w:rPr>
          <w:t>www</w:t>
        </w:r>
        <w:r w:rsidR="006B44C6" w:rsidRPr="000A6B5D">
          <w:rPr>
            <w:rStyle w:val="-"/>
            <w:rFonts w:ascii="Book Antiqua" w:hAnsi="Book Antiqua" w:cs="Tahoma"/>
            <w:b/>
            <w:bCs/>
            <w:sz w:val="22"/>
            <w:szCs w:val="22"/>
            <w:lang w:val="el-GR"/>
          </w:rPr>
          <w:t>.</w:t>
        </w:r>
        <w:r w:rsidR="006B44C6" w:rsidRPr="000A6B5D">
          <w:rPr>
            <w:rStyle w:val="-"/>
            <w:rFonts w:ascii="Book Antiqua" w:hAnsi="Book Antiqua" w:cs="Tahoma"/>
            <w:b/>
            <w:bCs/>
            <w:sz w:val="22"/>
            <w:szCs w:val="22"/>
            <w:lang w:val="en-US"/>
          </w:rPr>
          <w:t>worldathletics</w:t>
        </w:r>
        <w:r w:rsidR="006B44C6" w:rsidRPr="000A6B5D">
          <w:rPr>
            <w:rStyle w:val="-"/>
            <w:rFonts w:ascii="Book Antiqua" w:hAnsi="Book Antiqua" w:cs="Tahoma"/>
            <w:b/>
            <w:bCs/>
            <w:sz w:val="22"/>
            <w:szCs w:val="22"/>
            <w:lang w:val="el-GR"/>
          </w:rPr>
          <w:t>.</w:t>
        </w:r>
        <w:r w:rsidR="006B44C6" w:rsidRPr="000A6B5D">
          <w:rPr>
            <w:rStyle w:val="-"/>
            <w:rFonts w:ascii="Book Antiqua" w:hAnsi="Book Antiqua" w:cs="Tahoma"/>
            <w:b/>
            <w:bCs/>
            <w:sz w:val="22"/>
            <w:szCs w:val="22"/>
            <w:lang w:val="en-US"/>
          </w:rPr>
          <w:t>org</w:t>
        </w:r>
        <w:r w:rsidR="006B44C6" w:rsidRPr="000A6B5D">
          <w:rPr>
            <w:rStyle w:val="-"/>
            <w:rFonts w:ascii="Book Antiqua" w:hAnsi="Book Antiqua" w:cs="Tahoma"/>
            <w:b/>
            <w:bCs/>
            <w:sz w:val="22"/>
            <w:szCs w:val="22"/>
            <w:lang w:val="el-GR"/>
          </w:rPr>
          <w:t>/</w:t>
        </w:r>
        <w:r w:rsidR="006B44C6" w:rsidRPr="000A6B5D">
          <w:rPr>
            <w:rStyle w:val="-"/>
            <w:rFonts w:ascii="Book Antiqua" w:hAnsi="Book Antiqua" w:cs="Tahoma"/>
            <w:b/>
            <w:bCs/>
            <w:sz w:val="22"/>
            <w:szCs w:val="22"/>
            <w:lang w:val="en-US"/>
          </w:rPr>
          <w:t>about</w:t>
        </w:r>
        <w:r w:rsidR="006B44C6" w:rsidRPr="000A6B5D">
          <w:rPr>
            <w:rStyle w:val="-"/>
            <w:rFonts w:ascii="Book Antiqua" w:hAnsi="Book Antiqua" w:cs="Tahoma"/>
            <w:b/>
            <w:bCs/>
            <w:sz w:val="22"/>
            <w:szCs w:val="22"/>
            <w:lang w:val="el-GR"/>
          </w:rPr>
          <w:t>-</w:t>
        </w:r>
        <w:r w:rsidR="006B44C6" w:rsidRPr="000A6B5D">
          <w:rPr>
            <w:rStyle w:val="-"/>
            <w:rFonts w:ascii="Book Antiqua" w:hAnsi="Book Antiqua" w:cs="Tahoma"/>
            <w:b/>
            <w:bCs/>
            <w:sz w:val="22"/>
            <w:szCs w:val="22"/>
            <w:lang w:val="en-US"/>
          </w:rPr>
          <w:t>iaaf</w:t>
        </w:r>
        <w:r w:rsidR="006B44C6" w:rsidRPr="000A6B5D">
          <w:rPr>
            <w:rStyle w:val="-"/>
            <w:rFonts w:ascii="Book Antiqua" w:hAnsi="Book Antiqua" w:cs="Tahoma"/>
            <w:b/>
            <w:bCs/>
            <w:sz w:val="22"/>
            <w:szCs w:val="22"/>
            <w:lang w:val="el-GR"/>
          </w:rPr>
          <w:t>/</w:t>
        </w:r>
        <w:r w:rsidR="006B44C6" w:rsidRPr="000A6B5D">
          <w:rPr>
            <w:rStyle w:val="-"/>
            <w:rFonts w:ascii="Book Antiqua" w:hAnsi="Book Antiqua" w:cs="Tahoma"/>
            <w:b/>
            <w:bCs/>
            <w:sz w:val="22"/>
            <w:szCs w:val="22"/>
            <w:lang w:val="en-US"/>
          </w:rPr>
          <w:t>documents</w:t>
        </w:r>
        <w:r w:rsidR="006B44C6" w:rsidRPr="000A6B5D">
          <w:rPr>
            <w:rStyle w:val="-"/>
            <w:rFonts w:ascii="Book Antiqua" w:hAnsi="Book Antiqua" w:cs="Tahoma"/>
            <w:b/>
            <w:bCs/>
            <w:sz w:val="22"/>
            <w:szCs w:val="22"/>
            <w:lang w:val="el-GR"/>
          </w:rPr>
          <w:t>/</w:t>
        </w:r>
        <w:r w:rsidR="006B44C6" w:rsidRPr="000A6B5D">
          <w:rPr>
            <w:rStyle w:val="-"/>
            <w:rFonts w:ascii="Book Antiqua" w:hAnsi="Book Antiqua" w:cs="Tahoma"/>
            <w:b/>
            <w:bCs/>
            <w:sz w:val="22"/>
            <w:szCs w:val="22"/>
            <w:lang w:val="en-US"/>
          </w:rPr>
          <w:t>book</w:t>
        </w:r>
        <w:r w:rsidR="006B44C6" w:rsidRPr="000A6B5D">
          <w:rPr>
            <w:rStyle w:val="-"/>
            <w:rFonts w:ascii="Book Antiqua" w:hAnsi="Book Antiqua" w:cs="Tahoma"/>
            <w:b/>
            <w:bCs/>
            <w:sz w:val="22"/>
            <w:szCs w:val="22"/>
            <w:lang w:val="el-GR"/>
          </w:rPr>
          <w:t>-</w:t>
        </w:r>
        <w:r w:rsidR="006B44C6" w:rsidRPr="000A6B5D">
          <w:rPr>
            <w:rStyle w:val="-"/>
            <w:rFonts w:ascii="Book Antiqua" w:hAnsi="Book Antiqua" w:cs="Tahoma"/>
            <w:b/>
            <w:bCs/>
            <w:sz w:val="22"/>
            <w:szCs w:val="22"/>
            <w:lang w:val="en-US"/>
          </w:rPr>
          <w:t>of</w:t>
        </w:r>
        <w:r w:rsidR="006B44C6" w:rsidRPr="000A6B5D">
          <w:rPr>
            <w:rStyle w:val="-"/>
            <w:rFonts w:ascii="Book Antiqua" w:hAnsi="Book Antiqua" w:cs="Tahoma"/>
            <w:b/>
            <w:bCs/>
            <w:sz w:val="22"/>
            <w:szCs w:val="22"/>
            <w:lang w:val="el-GR"/>
          </w:rPr>
          <w:t>-</w:t>
        </w:r>
        <w:r w:rsidR="006B44C6" w:rsidRPr="000A6B5D">
          <w:rPr>
            <w:rStyle w:val="-"/>
            <w:rFonts w:ascii="Book Antiqua" w:hAnsi="Book Antiqua" w:cs="Tahoma"/>
            <w:b/>
            <w:bCs/>
            <w:sz w:val="22"/>
            <w:szCs w:val="22"/>
            <w:lang w:val="en-US"/>
          </w:rPr>
          <w:t>rules</w:t>
        </w:r>
      </w:hyperlink>
    </w:p>
    <w:bookmarkEnd w:id="8"/>
    <w:p w14:paraId="030CE312" w14:textId="77777777" w:rsidR="006B44C6" w:rsidRPr="000A6B5D" w:rsidRDefault="006B44C6" w:rsidP="006B44C6">
      <w:pPr>
        <w:pStyle w:val="Print-FromToSubjectDate"/>
        <w:pBdr>
          <w:left w:val="none" w:sz="0" w:space="0" w:color="auto"/>
        </w:pBdr>
        <w:jc w:val="both"/>
        <w:rPr>
          <w:rFonts w:ascii="Book Antiqua" w:hAnsi="Book Antiqua" w:cs="Tahoma"/>
          <w:bCs/>
          <w:sz w:val="22"/>
          <w:szCs w:val="22"/>
          <w:lang w:val="el-GR"/>
        </w:rPr>
      </w:pPr>
    </w:p>
    <w:p w14:paraId="206FEE40" w14:textId="77777777" w:rsidR="006B44C6" w:rsidRPr="000A6B5D" w:rsidRDefault="006B44C6" w:rsidP="006B44C6">
      <w:pPr>
        <w:pStyle w:val="Print-FromToSubjectDate"/>
        <w:pBdr>
          <w:left w:val="none" w:sz="0" w:space="0" w:color="auto"/>
        </w:pBdr>
        <w:jc w:val="both"/>
        <w:rPr>
          <w:rFonts w:ascii="Book Antiqua" w:hAnsi="Book Antiqua" w:cs="Tahoma"/>
          <w:bCs/>
          <w:sz w:val="22"/>
          <w:szCs w:val="22"/>
          <w:lang w:val="el-GR"/>
        </w:rPr>
      </w:pPr>
      <w:r w:rsidRPr="000A6B5D">
        <w:rPr>
          <w:rFonts w:ascii="Book Antiqua" w:hAnsi="Book Antiqua" w:cs="Tahoma"/>
          <w:bCs/>
          <w:sz w:val="22"/>
          <w:szCs w:val="22"/>
          <w:lang w:val="el-GR"/>
        </w:rPr>
        <w:t xml:space="preserve">Στην περίπτωση που η αγωνιστική εμφάνιση συλλόγου ή η φόρμα δεν είναι σύμφωνα με όσα ορίζουν οι Κανονισμοί, οι υπεύθυνοι των συλλόγων με δική τους ευθύνη και πριν την είσοδο των αθλητών στην Αίθουσα Κλήσης,  θα πρέπει να φροντίσουν να καλύψουν τα μέρη εκείνα της στολής που είναι αντίθετα με τον κανονισμό με κατάλληλο υλικό το οποίο κατά τη διάρκεια του αγώνα δεν θα αποκολλάται. </w:t>
      </w:r>
    </w:p>
    <w:p w14:paraId="0113D663" w14:textId="77777777" w:rsidR="006B44C6" w:rsidRPr="000A6B5D" w:rsidRDefault="006B44C6" w:rsidP="006B44C6">
      <w:pPr>
        <w:pStyle w:val="Print-FromToSubjectDate"/>
        <w:pBdr>
          <w:left w:val="none" w:sz="0" w:space="0" w:color="auto"/>
        </w:pBdr>
        <w:jc w:val="both"/>
        <w:rPr>
          <w:rFonts w:ascii="Book Antiqua" w:hAnsi="Book Antiqua"/>
          <w:bCs/>
          <w:sz w:val="22"/>
          <w:szCs w:val="22"/>
          <w:lang w:val="el-GR"/>
        </w:rPr>
      </w:pPr>
    </w:p>
    <w:p w14:paraId="711442DE" w14:textId="77777777" w:rsidR="006B44C6" w:rsidRPr="000A6B5D" w:rsidRDefault="006B44C6" w:rsidP="006B44C6">
      <w:pPr>
        <w:pStyle w:val="Print-FromToSubjectDate"/>
        <w:pBdr>
          <w:left w:val="none" w:sz="0" w:space="0" w:color="auto"/>
        </w:pBdr>
        <w:jc w:val="both"/>
        <w:rPr>
          <w:rFonts w:ascii="Book Antiqua" w:hAnsi="Book Antiqua" w:cs="Tahoma"/>
          <w:b/>
          <w:bCs/>
          <w:sz w:val="22"/>
          <w:szCs w:val="22"/>
          <w:u w:val="single"/>
          <w:lang w:val="el-GR"/>
        </w:rPr>
      </w:pPr>
      <w:r w:rsidRPr="000A6B5D">
        <w:rPr>
          <w:rFonts w:ascii="Book Antiqua" w:hAnsi="Book Antiqua" w:cs="Tahoma"/>
          <w:b/>
          <w:bCs/>
          <w:sz w:val="22"/>
          <w:szCs w:val="22"/>
          <w:u w:val="single"/>
          <w:lang w:val="el-GR"/>
        </w:rPr>
        <w:t>ΣΤΟΥΣ ΑΘΛΗΤΕΣ-ΤΡΙΕΣ ΠΟΥ Η ΑΓΩΝΙΣΤΙΚΗ ΣΤΟΛΗ ή Η ΦΟΡΜΑ ΕΙΝΑΙ ΔΙΑΦΟΡΕΤΙΚΗ ΑΠΟ ΑΥΤΗ ΤΗΣ ΕΠΙΣΗΜΗΣ ΑΓΩΝΙΣΤΙΚΗΣ ΣΤΟΛΗΣ &amp; ΦΟΡΜΑΣ ΤΟΥ ΣΥΛΛΟΓΟΥ ΤΟΥΣ ή ΔΕΝ ΣΥΜΜΟΡΦΩΝΟΝΤΑΙ ΜΕ ΟΣΑ ΑΝΑΦΕΡΟΝΤΑΙ ΠΑΡΑΠΑΝΩ ΓΙΑ ΤΗ ΔΙΑΦΗΜΙΣΗ ΔΕΝ ΘΑ ΤΟΥΣ ΕΠΙΤΡΕΠΕΤΑΙ ΝΑ ΑΓΩΝΙΣΤΟΥΝ.</w:t>
      </w:r>
    </w:p>
    <w:p w14:paraId="3156339D" w14:textId="77777777" w:rsidR="006B44C6" w:rsidRPr="000A6B5D" w:rsidRDefault="006B44C6" w:rsidP="006B44C6">
      <w:pPr>
        <w:pStyle w:val="Print-FromToSubjectDate"/>
        <w:pBdr>
          <w:left w:val="none" w:sz="0" w:space="0" w:color="auto"/>
        </w:pBdr>
        <w:jc w:val="both"/>
        <w:rPr>
          <w:rFonts w:ascii="Book Antiqua" w:hAnsi="Book Antiqua"/>
          <w:bCs/>
          <w:sz w:val="22"/>
          <w:szCs w:val="22"/>
          <w:lang w:val="el-GR"/>
        </w:rPr>
      </w:pPr>
    </w:p>
    <w:p w14:paraId="5306E1E1" w14:textId="77777777" w:rsidR="006B44C6" w:rsidRPr="000A6B5D" w:rsidRDefault="006B44C6" w:rsidP="006B44C6">
      <w:pPr>
        <w:pStyle w:val="Web"/>
        <w:spacing w:before="0" w:beforeAutospacing="0" w:after="0" w:afterAutospacing="0"/>
        <w:jc w:val="both"/>
        <w:rPr>
          <w:rFonts w:ascii="Book Antiqua" w:eastAsiaTheme="minorEastAsia" w:hAnsi="Book Antiqua" w:cstheme="minorBidi"/>
          <w:bCs/>
          <w:kern w:val="24"/>
          <w:sz w:val="22"/>
          <w:szCs w:val="22"/>
        </w:rPr>
      </w:pPr>
      <w:bookmarkStart w:id="9" w:name="_Hlk5090091"/>
      <w:r w:rsidRPr="000A6B5D">
        <w:rPr>
          <w:rFonts w:ascii="Book Antiqua" w:eastAsiaTheme="minorEastAsia" w:hAnsi="Book Antiqua" w:cstheme="minorBidi"/>
          <w:bCs/>
          <w:kern w:val="24"/>
          <w:sz w:val="22"/>
          <w:szCs w:val="22"/>
        </w:rPr>
        <w:t xml:space="preserve">Παρ’ όλα αυτά, σε περίπτωση που οι αθλητές κατά τη διάρκεια του αγώνα παραβιάσουν όσα αναφέρονται στους κανονισμούς της </w:t>
      </w:r>
      <w:r w:rsidRPr="000A6B5D">
        <w:rPr>
          <w:rFonts w:ascii="Book Antiqua" w:hAnsi="Book Antiqua" w:cs="Tahoma"/>
          <w:bCs/>
          <w:sz w:val="22"/>
          <w:szCs w:val="22"/>
        </w:rPr>
        <w:t>Παγκόσμιας Ομοσπονδίας Στίβου (</w:t>
      </w:r>
      <w:r w:rsidRPr="000A6B5D">
        <w:rPr>
          <w:rFonts w:ascii="Book Antiqua" w:hAnsi="Book Antiqua" w:cs="Tahoma"/>
          <w:bCs/>
          <w:sz w:val="22"/>
          <w:szCs w:val="22"/>
          <w:lang w:val="en-US"/>
        </w:rPr>
        <w:t>World</w:t>
      </w:r>
      <w:r w:rsidRPr="000A6B5D">
        <w:rPr>
          <w:rFonts w:ascii="Book Antiqua" w:hAnsi="Book Antiqua" w:cs="Tahoma"/>
          <w:bCs/>
          <w:sz w:val="22"/>
          <w:szCs w:val="22"/>
        </w:rPr>
        <w:t xml:space="preserve"> </w:t>
      </w:r>
      <w:r w:rsidRPr="000A6B5D">
        <w:rPr>
          <w:rFonts w:ascii="Book Antiqua" w:hAnsi="Book Antiqua" w:cs="Tahoma"/>
          <w:bCs/>
          <w:sz w:val="22"/>
          <w:szCs w:val="22"/>
          <w:lang w:val="en-US"/>
        </w:rPr>
        <w:t>Athletics</w:t>
      </w:r>
      <w:r w:rsidRPr="000A6B5D">
        <w:rPr>
          <w:rFonts w:ascii="Book Antiqua" w:hAnsi="Book Antiqua" w:cs="Tahoma"/>
          <w:bCs/>
          <w:sz w:val="22"/>
          <w:szCs w:val="22"/>
        </w:rPr>
        <w:t xml:space="preserve">) </w:t>
      </w:r>
      <w:r w:rsidRPr="000A6B5D">
        <w:rPr>
          <w:rFonts w:ascii="Book Antiqua" w:eastAsiaTheme="minorEastAsia" w:hAnsi="Book Antiqua" w:cstheme="minorBidi"/>
          <w:bCs/>
          <w:kern w:val="24"/>
          <w:sz w:val="22"/>
          <w:szCs w:val="22"/>
        </w:rPr>
        <w:t>καθώς και στην παρούσα προκήρυξη, τότε θα γίνεται αναφορά προς το Δ.Σ. του ΣΕΓΑΣ το οποίο και θα μπορεί να επιβάλλει τις παρακάτω κυρώσεις:</w:t>
      </w:r>
    </w:p>
    <w:p w14:paraId="4A145865" w14:textId="77777777" w:rsidR="006B44C6" w:rsidRPr="000A6B5D" w:rsidRDefault="006B44C6" w:rsidP="006B44C6">
      <w:pPr>
        <w:pStyle w:val="Web"/>
        <w:numPr>
          <w:ilvl w:val="0"/>
          <w:numId w:val="43"/>
        </w:numPr>
        <w:spacing w:before="0" w:beforeAutospacing="0" w:after="0" w:afterAutospacing="0"/>
        <w:jc w:val="both"/>
        <w:rPr>
          <w:rFonts w:ascii="Book Antiqua" w:eastAsiaTheme="minorEastAsia" w:hAnsi="Book Antiqua" w:cstheme="minorBidi"/>
          <w:bCs/>
          <w:kern w:val="24"/>
          <w:sz w:val="22"/>
          <w:szCs w:val="22"/>
          <w:u w:val="single"/>
        </w:rPr>
      </w:pPr>
      <w:r w:rsidRPr="000A6B5D">
        <w:rPr>
          <w:rFonts w:ascii="Book Antiqua" w:eastAsiaTheme="minorEastAsia" w:hAnsi="Book Antiqua" w:cstheme="minorBidi"/>
          <w:bCs/>
          <w:kern w:val="24"/>
          <w:sz w:val="22"/>
          <w:szCs w:val="22"/>
          <w:u w:val="single"/>
        </w:rPr>
        <w:t>την ακύρωση της συμμετοχής του αθλητή-τριας από τη διοργάνωση</w:t>
      </w:r>
    </w:p>
    <w:p w14:paraId="098FE480" w14:textId="77777777" w:rsidR="006B44C6" w:rsidRPr="000A6B5D" w:rsidRDefault="006B44C6" w:rsidP="006B44C6">
      <w:pPr>
        <w:pStyle w:val="Web"/>
        <w:numPr>
          <w:ilvl w:val="0"/>
          <w:numId w:val="43"/>
        </w:numPr>
        <w:spacing w:before="0" w:beforeAutospacing="0" w:after="0" w:afterAutospacing="0"/>
        <w:jc w:val="both"/>
        <w:rPr>
          <w:rFonts w:ascii="Book Antiqua" w:eastAsiaTheme="minorEastAsia" w:hAnsi="Book Antiqua" w:cstheme="minorBidi"/>
          <w:bCs/>
          <w:kern w:val="24"/>
          <w:sz w:val="22"/>
          <w:szCs w:val="22"/>
        </w:rPr>
      </w:pPr>
      <w:r w:rsidRPr="000A6B5D">
        <w:rPr>
          <w:rFonts w:ascii="Book Antiqua" w:eastAsiaTheme="minorEastAsia" w:hAnsi="Book Antiqua" w:cstheme="minorBidi"/>
          <w:bCs/>
          <w:kern w:val="24"/>
          <w:sz w:val="22"/>
          <w:szCs w:val="22"/>
          <w:u w:val="single"/>
        </w:rPr>
        <w:t>τον αποκλεισμό του/της για χρονικό διάστημα από συμμετοχή σε επόμενες διοργανώσεις της Ομοσπονδίας</w:t>
      </w:r>
      <w:r w:rsidRPr="000A6B5D">
        <w:rPr>
          <w:rFonts w:ascii="Book Antiqua" w:eastAsiaTheme="minorEastAsia" w:hAnsi="Book Antiqua" w:cstheme="minorBidi"/>
          <w:bCs/>
          <w:kern w:val="24"/>
          <w:sz w:val="22"/>
          <w:szCs w:val="22"/>
        </w:rPr>
        <w:t xml:space="preserve"> καθώς και</w:t>
      </w:r>
    </w:p>
    <w:p w14:paraId="703DB2C0" w14:textId="77777777" w:rsidR="006B44C6" w:rsidRPr="000A6B5D" w:rsidRDefault="006B44C6" w:rsidP="006B44C6">
      <w:pPr>
        <w:pStyle w:val="Web"/>
        <w:numPr>
          <w:ilvl w:val="0"/>
          <w:numId w:val="43"/>
        </w:numPr>
        <w:spacing w:before="0" w:beforeAutospacing="0" w:after="0" w:afterAutospacing="0"/>
        <w:jc w:val="both"/>
        <w:rPr>
          <w:rFonts w:ascii="Book Antiqua" w:eastAsiaTheme="minorEastAsia" w:hAnsi="Book Antiqua" w:cstheme="minorBidi"/>
          <w:bCs/>
          <w:kern w:val="24"/>
          <w:sz w:val="22"/>
          <w:szCs w:val="22"/>
        </w:rPr>
      </w:pPr>
      <w:r w:rsidRPr="000A6B5D">
        <w:rPr>
          <w:rFonts w:ascii="Book Antiqua" w:eastAsiaTheme="minorEastAsia" w:hAnsi="Book Antiqua" w:cstheme="minorBidi"/>
          <w:bCs/>
          <w:kern w:val="24"/>
          <w:sz w:val="22"/>
          <w:szCs w:val="22"/>
          <w:u w:val="single"/>
        </w:rPr>
        <w:t>την αφαίρεση βαθμών από τον Σύλλογο στον οποίο ανήκει</w:t>
      </w:r>
      <w:r w:rsidRPr="000A6B5D">
        <w:rPr>
          <w:rFonts w:ascii="Book Antiqua" w:eastAsiaTheme="minorEastAsia" w:hAnsi="Book Antiqua" w:cstheme="minorBidi"/>
          <w:bCs/>
          <w:kern w:val="24"/>
          <w:sz w:val="22"/>
          <w:szCs w:val="22"/>
        </w:rPr>
        <w:t xml:space="preserve"> </w:t>
      </w:r>
    </w:p>
    <w:p w14:paraId="09FF6F0F" w14:textId="77777777" w:rsidR="006B44C6" w:rsidRPr="000A6B5D" w:rsidRDefault="006B44C6" w:rsidP="006B44C6">
      <w:pPr>
        <w:pStyle w:val="Web"/>
        <w:spacing w:before="0" w:beforeAutospacing="0" w:after="0" w:afterAutospacing="0"/>
        <w:jc w:val="both"/>
        <w:rPr>
          <w:rFonts w:ascii="Book Antiqua" w:eastAsiaTheme="minorEastAsia" w:hAnsi="Book Antiqua" w:cstheme="minorBidi"/>
          <w:b/>
          <w:bCs/>
          <w:kern w:val="24"/>
          <w:sz w:val="22"/>
          <w:szCs w:val="22"/>
        </w:rPr>
      </w:pPr>
    </w:p>
    <w:p w14:paraId="275436F1" w14:textId="77777777" w:rsidR="006B44C6" w:rsidRPr="000A6B5D" w:rsidRDefault="006B44C6" w:rsidP="006B44C6">
      <w:pPr>
        <w:pStyle w:val="Web"/>
        <w:spacing w:before="0" w:beforeAutospacing="0" w:after="0" w:afterAutospacing="0"/>
        <w:jc w:val="both"/>
        <w:rPr>
          <w:rFonts w:ascii="Book Antiqua" w:hAnsi="Book Antiqua"/>
          <w:b/>
          <w:sz w:val="22"/>
          <w:szCs w:val="22"/>
          <w:u w:val="single"/>
        </w:rPr>
      </w:pPr>
      <w:r w:rsidRPr="000A6B5D">
        <w:rPr>
          <w:rFonts w:ascii="Book Antiqua" w:eastAsiaTheme="minorEastAsia" w:hAnsi="Book Antiqua" w:cstheme="minorBidi"/>
          <w:bCs/>
          <w:kern w:val="24"/>
          <w:sz w:val="22"/>
          <w:szCs w:val="22"/>
        </w:rPr>
        <w:t xml:space="preserve">Επίσης επισημαίνεται ότι η συμμετοχή των αθλητών </w:t>
      </w:r>
      <w:r w:rsidRPr="000A6B5D">
        <w:rPr>
          <w:rFonts w:ascii="Book Antiqua" w:eastAsiaTheme="minorEastAsia" w:hAnsi="Book Antiqua" w:cstheme="minorBidi"/>
          <w:b/>
          <w:bCs/>
          <w:kern w:val="24"/>
          <w:sz w:val="22"/>
          <w:szCs w:val="22"/>
          <w:u w:val="single"/>
        </w:rPr>
        <w:t xml:space="preserve">με την εμφάνιση της Εθνικής Ομάδας δεν επιτρέπεται. </w:t>
      </w:r>
    </w:p>
    <w:bookmarkEnd w:id="9"/>
    <w:p w14:paraId="64CC80A2" w14:textId="77777777" w:rsidR="006B44C6" w:rsidRPr="000A6B5D" w:rsidRDefault="006B44C6" w:rsidP="006B44C6">
      <w:pPr>
        <w:pStyle w:val="Print-FromToSubjectDate"/>
        <w:pBdr>
          <w:left w:val="none" w:sz="0" w:space="0" w:color="auto"/>
        </w:pBdr>
        <w:jc w:val="both"/>
        <w:rPr>
          <w:rFonts w:ascii="Book Antiqua" w:hAnsi="Book Antiqua"/>
          <w:bCs/>
          <w:sz w:val="22"/>
          <w:szCs w:val="22"/>
          <w:lang w:val="el-GR"/>
        </w:rPr>
      </w:pPr>
    </w:p>
    <w:p w14:paraId="146FB2D4" w14:textId="2CD2A464" w:rsidR="006B44C6" w:rsidRPr="000A6B5D" w:rsidRDefault="006B44C6" w:rsidP="006B44C6">
      <w:pPr>
        <w:rPr>
          <w:rFonts w:ascii="Book Antiqua" w:hAnsi="Book Antiqua" w:cs="Tahoma"/>
          <w:b/>
          <w:sz w:val="22"/>
          <w:szCs w:val="22"/>
        </w:rPr>
      </w:pPr>
      <w:r w:rsidRPr="000A6B5D">
        <w:rPr>
          <w:rFonts w:ascii="Book Antiqua" w:hAnsi="Book Antiqua"/>
          <w:b/>
          <w:sz w:val="22"/>
          <w:szCs w:val="22"/>
        </w:rPr>
        <w:t>14.</w:t>
      </w:r>
      <w:r w:rsidR="0045068F">
        <w:rPr>
          <w:rFonts w:ascii="Book Antiqua" w:hAnsi="Book Antiqua"/>
          <w:b/>
          <w:sz w:val="22"/>
          <w:szCs w:val="22"/>
        </w:rPr>
        <w:t>5</w:t>
      </w:r>
      <w:r w:rsidRPr="000A6B5D">
        <w:rPr>
          <w:rFonts w:ascii="Book Antiqua" w:hAnsi="Book Antiqua"/>
          <w:b/>
          <w:sz w:val="22"/>
          <w:szCs w:val="22"/>
        </w:rPr>
        <w:t xml:space="preserve"> </w:t>
      </w:r>
      <w:r w:rsidR="00145570">
        <w:rPr>
          <w:rFonts w:ascii="Book Antiqua" w:hAnsi="Book Antiqua"/>
          <w:b/>
          <w:sz w:val="22"/>
          <w:szCs w:val="22"/>
        </w:rPr>
        <w:t xml:space="preserve"> </w:t>
      </w:r>
      <w:r w:rsidRPr="000A6B5D">
        <w:rPr>
          <w:rFonts w:ascii="Book Antiqua" w:hAnsi="Book Antiqua"/>
          <w:b/>
          <w:sz w:val="22"/>
          <w:szCs w:val="22"/>
        </w:rPr>
        <w:t xml:space="preserve">Αγωνιστικά παπούτσια </w:t>
      </w:r>
      <w:bookmarkStart w:id="10" w:name="_Hlk35426002"/>
      <w:r w:rsidRPr="000A6B5D">
        <w:rPr>
          <w:rFonts w:ascii="Book Antiqua" w:hAnsi="Book Antiqua" w:cs="Tahoma"/>
          <w:b/>
          <w:sz w:val="22"/>
          <w:szCs w:val="22"/>
        </w:rPr>
        <w:t>(άρθρο 5 πρώην 143)</w:t>
      </w:r>
    </w:p>
    <w:p w14:paraId="1C2C18AE" w14:textId="77777777" w:rsidR="006B44C6" w:rsidRPr="000A6B5D" w:rsidRDefault="006B44C6" w:rsidP="006B44C6">
      <w:pPr>
        <w:jc w:val="both"/>
        <w:rPr>
          <w:rFonts w:ascii="Book Antiqua" w:hAnsi="Book Antiqua" w:cs="Tahoma"/>
          <w:sz w:val="22"/>
          <w:szCs w:val="22"/>
        </w:rPr>
      </w:pPr>
      <w:bookmarkStart w:id="11" w:name="_Hlk35425979"/>
      <w:bookmarkEnd w:id="10"/>
      <w:r w:rsidRPr="000A6B5D">
        <w:rPr>
          <w:rFonts w:ascii="Book Antiqua" w:hAnsi="Book Antiqua" w:cs="Tahoma"/>
          <w:sz w:val="22"/>
          <w:szCs w:val="22"/>
        </w:rPr>
        <w:t>Η σόλα και το τακούνι των παπουτσιών θα είναι κατασκευασμένα έτσι ώστε να επιτρέπουν τη χρήση μέχρι και 11 καρφιών.</w:t>
      </w:r>
    </w:p>
    <w:p w14:paraId="62BB7E63" w14:textId="77777777" w:rsidR="006B44C6" w:rsidRPr="000A6B5D" w:rsidRDefault="006B44C6" w:rsidP="006B44C6">
      <w:pPr>
        <w:jc w:val="both"/>
        <w:rPr>
          <w:rFonts w:ascii="Book Antiqua" w:hAnsi="Book Antiqua" w:cs="Tahoma"/>
          <w:sz w:val="22"/>
          <w:szCs w:val="22"/>
        </w:rPr>
      </w:pPr>
      <w:r w:rsidRPr="000A6B5D">
        <w:rPr>
          <w:rFonts w:ascii="Book Antiqua" w:hAnsi="Book Antiqua" w:cs="Tahoma"/>
          <w:sz w:val="22"/>
          <w:szCs w:val="22"/>
        </w:rPr>
        <w:t>Το maximum μήκος των καρφιών στα διάφορα αγωνίσματα θα πρέπει να είναι:</w:t>
      </w:r>
    </w:p>
    <w:p w14:paraId="4DEC7820" w14:textId="77777777" w:rsidR="006B44C6" w:rsidRPr="000A6B5D" w:rsidRDefault="006B44C6" w:rsidP="006B44C6">
      <w:pPr>
        <w:numPr>
          <w:ilvl w:val="0"/>
          <w:numId w:val="44"/>
        </w:numPr>
        <w:ind w:left="851"/>
        <w:contextualSpacing/>
        <w:jc w:val="both"/>
        <w:rPr>
          <w:rFonts w:ascii="Book Antiqua" w:hAnsi="Book Antiqua" w:cs="Tahoma"/>
          <w:sz w:val="22"/>
          <w:szCs w:val="22"/>
        </w:rPr>
      </w:pPr>
      <w:r w:rsidRPr="000A6B5D">
        <w:rPr>
          <w:rFonts w:ascii="Book Antiqua" w:hAnsi="Book Antiqua" w:cs="Tahoma"/>
          <w:sz w:val="22"/>
          <w:szCs w:val="22"/>
        </w:rPr>
        <w:t xml:space="preserve">Δρόμοι, Άλμα σε Μήκος, Άλμα Τριπλούν και Άλμα Επί Κοντώ: </w:t>
      </w:r>
      <w:r w:rsidRPr="000A6B5D">
        <w:rPr>
          <w:rFonts w:ascii="Book Antiqua" w:hAnsi="Book Antiqua" w:cs="Tahoma"/>
          <w:b/>
          <w:sz w:val="22"/>
          <w:szCs w:val="22"/>
        </w:rPr>
        <w:t>9mm</w:t>
      </w:r>
    </w:p>
    <w:p w14:paraId="03C94D81" w14:textId="77777777" w:rsidR="006B44C6" w:rsidRPr="000A6B5D" w:rsidRDefault="006B44C6" w:rsidP="006B44C6">
      <w:pPr>
        <w:numPr>
          <w:ilvl w:val="0"/>
          <w:numId w:val="44"/>
        </w:numPr>
        <w:ind w:left="851"/>
        <w:contextualSpacing/>
        <w:jc w:val="both"/>
        <w:rPr>
          <w:rFonts w:ascii="Book Antiqua" w:hAnsi="Book Antiqua" w:cs="Tahoma"/>
          <w:b/>
          <w:sz w:val="22"/>
          <w:szCs w:val="22"/>
        </w:rPr>
      </w:pPr>
      <w:r w:rsidRPr="000A6B5D">
        <w:rPr>
          <w:rFonts w:ascii="Book Antiqua" w:hAnsi="Book Antiqua" w:cs="Tahoma"/>
          <w:sz w:val="22"/>
          <w:szCs w:val="22"/>
        </w:rPr>
        <w:t xml:space="preserve">Άλμα σε Ύψος: </w:t>
      </w:r>
      <w:r w:rsidRPr="000A6B5D">
        <w:rPr>
          <w:rFonts w:ascii="Book Antiqua" w:hAnsi="Book Antiqua" w:cs="Tahoma"/>
          <w:b/>
          <w:sz w:val="22"/>
          <w:szCs w:val="22"/>
        </w:rPr>
        <w:t>12mm</w:t>
      </w:r>
    </w:p>
    <w:p w14:paraId="5CAEF43A" w14:textId="77777777" w:rsidR="006B44C6" w:rsidRPr="000A6B5D" w:rsidRDefault="006B44C6" w:rsidP="006B44C6">
      <w:pPr>
        <w:jc w:val="both"/>
        <w:rPr>
          <w:rFonts w:ascii="Book Antiqua" w:hAnsi="Book Antiqua" w:cs="Tahoma"/>
          <w:sz w:val="22"/>
          <w:szCs w:val="22"/>
        </w:rPr>
      </w:pPr>
      <w:r w:rsidRPr="000A6B5D">
        <w:rPr>
          <w:rFonts w:ascii="Book Antiqua" w:hAnsi="Book Antiqua" w:cs="Tahoma"/>
          <w:sz w:val="22"/>
          <w:szCs w:val="22"/>
        </w:rPr>
        <w:t xml:space="preserve">Στο Άλμα σε Ύψος και στο Άλμα σε Μήκος η σόλα θα έχει μέγιστο πάχος </w:t>
      </w:r>
      <w:r w:rsidRPr="000A6B5D">
        <w:rPr>
          <w:rFonts w:ascii="Book Antiqua" w:hAnsi="Book Antiqua" w:cs="Tahoma"/>
          <w:b/>
          <w:bCs/>
          <w:sz w:val="22"/>
          <w:szCs w:val="22"/>
        </w:rPr>
        <w:t>13</w:t>
      </w:r>
      <w:r w:rsidRPr="000A6B5D">
        <w:rPr>
          <w:rFonts w:ascii="Book Antiqua" w:hAnsi="Book Antiqua" w:cs="Tahoma"/>
          <w:b/>
          <w:bCs/>
          <w:sz w:val="22"/>
          <w:szCs w:val="22"/>
          <w:lang w:val="en-US"/>
        </w:rPr>
        <w:t>mm</w:t>
      </w:r>
      <w:r w:rsidRPr="000A6B5D">
        <w:rPr>
          <w:rFonts w:ascii="Book Antiqua" w:hAnsi="Book Antiqua" w:cs="Tahoma"/>
          <w:sz w:val="22"/>
          <w:szCs w:val="22"/>
        </w:rPr>
        <w:t xml:space="preserve"> και το τακούνι στο Άλμα σε ύψος θα έχει μέγιστο πάχος </w:t>
      </w:r>
      <w:r w:rsidRPr="000A6B5D">
        <w:rPr>
          <w:rFonts w:ascii="Book Antiqua" w:hAnsi="Book Antiqua" w:cs="Tahoma"/>
          <w:b/>
          <w:bCs/>
          <w:sz w:val="22"/>
          <w:szCs w:val="22"/>
        </w:rPr>
        <w:t>19</w:t>
      </w:r>
      <w:r w:rsidRPr="000A6B5D">
        <w:rPr>
          <w:rFonts w:ascii="Book Antiqua" w:hAnsi="Book Antiqua" w:cs="Tahoma"/>
          <w:b/>
          <w:bCs/>
          <w:sz w:val="22"/>
          <w:szCs w:val="22"/>
          <w:lang w:val="en-US"/>
        </w:rPr>
        <w:t>mm</w:t>
      </w:r>
      <w:r w:rsidRPr="000A6B5D">
        <w:rPr>
          <w:rFonts w:ascii="Book Antiqua" w:hAnsi="Book Antiqua" w:cs="Tahoma"/>
          <w:sz w:val="22"/>
          <w:szCs w:val="22"/>
        </w:rPr>
        <w:t>. Σε όλα τα άλλα αγωνίσματα η σόλα ή και το τακούνι μπορούν να έχουν οποιοδήποτε πάχος.</w:t>
      </w:r>
    </w:p>
    <w:bookmarkEnd w:id="11"/>
    <w:p w14:paraId="3EDC2EE9" w14:textId="77777777" w:rsidR="006B44C6" w:rsidRPr="000A6B5D" w:rsidRDefault="006B44C6" w:rsidP="006B44C6">
      <w:pPr>
        <w:pStyle w:val="Print-FromToSubjectDate"/>
        <w:pBdr>
          <w:left w:val="none" w:sz="0" w:space="0" w:color="auto"/>
        </w:pBdr>
        <w:jc w:val="both"/>
        <w:rPr>
          <w:rFonts w:ascii="Book Antiqua" w:hAnsi="Book Antiqua"/>
          <w:sz w:val="22"/>
          <w:szCs w:val="22"/>
          <w:lang w:val="el-GR"/>
        </w:rPr>
      </w:pPr>
    </w:p>
    <w:p w14:paraId="20007252" w14:textId="27F96E11" w:rsidR="006B44C6" w:rsidRPr="000A6B5D" w:rsidRDefault="006B44C6" w:rsidP="006B44C6">
      <w:pPr>
        <w:pStyle w:val="Print-FromToSubjectDate"/>
        <w:pBdr>
          <w:left w:val="none" w:sz="0" w:space="0" w:color="auto"/>
        </w:pBdr>
        <w:jc w:val="both"/>
        <w:rPr>
          <w:rFonts w:ascii="Book Antiqua" w:hAnsi="Book Antiqua"/>
          <w:b/>
          <w:sz w:val="22"/>
          <w:szCs w:val="22"/>
          <w:lang w:val="el-GR"/>
        </w:rPr>
      </w:pPr>
      <w:r w:rsidRPr="000A6B5D">
        <w:rPr>
          <w:rFonts w:ascii="Book Antiqua" w:hAnsi="Book Antiqua"/>
          <w:b/>
          <w:sz w:val="22"/>
          <w:szCs w:val="22"/>
          <w:lang w:val="el-GR"/>
        </w:rPr>
        <w:t>14.</w:t>
      </w:r>
      <w:r w:rsidR="0045068F">
        <w:rPr>
          <w:rFonts w:ascii="Book Antiqua" w:hAnsi="Book Antiqua"/>
          <w:b/>
          <w:sz w:val="22"/>
          <w:szCs w:val="22"/>
          <w:lang w:val="el-GR"/>
        </w:rPr>
        <w:t>6</w:t>
      </w:r>
      <w:r w:rsidRPr="000A6B5D">
        <w:rPr>
          <w:rFonts w:ascii="Book Antiqua" w:hAnsi="Book Antiqua"/>
          <w:b/>
          <w:sz w:val="22"/>
          <w:szCs w:val="22"/>
          <w:lang w:val="el-GR"/>
        </w:rPr>
        <w:t xml:space="preserve"> </w:t>
      </w:r>
      <w:r w:rsidR="00145570">
        <w:rPr>
          <w:rFonts w:ascii="Book Antiqua" w:hAnsi="Book Antiqua"/>
          <w:b/>
          <w:sz w:val="22"/>
          <w:szCs w:val="22"/>
          <w:lang w:val="el-GR"/>
        </w:rPr>
        <w:t xml:space="preserve"> </w:t>
      </w:r>
      <w:r w:rsidRPr="000A6B5D">
        <w:rPr>
          <w:rFonts w:ascii="Book Antiqua" w:hAnsi="Book Antiqua"/>
          <w:b/>
          <w:sz w:val="22"/>
          <w:szCs w:val="22"/>
          <w:lang w:val="el-GR"/>
        </w:rPr>
        <w:t>Αριθμοί συμμετοχής</w:t>
      </w:r>
    </w:p>
    <w:p w14:paraId="4C2E66D1" w14:textId="77777777" w:rsidR="006B44C6" w:rsidRPr="000A6B5D" w:rsidRDefault="006B44C6" w:rsidP="006B44C6">
      <w:pPr>
        <w:pStyle w:val="Print-FromToSubjectDate"/>
        <w:pBdr>
          <w:left w:val="none" w:sz="0" w:space="0" w:color="auto"/>
        </w:pBdr>
        <w:jc w:val="both"/>
        <w:rPr>
          <w:rFonts w:ascii="Book Antiqua" w:hAnsi="Book Antiqua"/>
          <w:sz w:val="22"/>
          <w:szCs w:val="22"/>
          <w:lang w:val="el-GR"/>
        </w:rPr>
      </w:pPr>
      <w:r w:rsidRPr="000A6B5D">
        <w:rPr>
          <w:rFonts w:ascii="Book Antiqua" w:hAnsi="Book Antiqua"/>
          <w:sz w:val="22"/>
          <w:szCs w:val="22"/>
          <w:lang w:val="el-GR"/>
        </w:rPr>
        <w:t>Κάθε αθλητής θα λαμβάνει έναν (1) προσωπικό αριθμό και ο οποίος θα πρέπει να τοποθετείται στο μπροστινό μέρος της αγωνιστικής ενδυμασίας.</w:t>
      </w:r>
    </w:p>
    <w:p w14:paraId="2B2B2E27" w14:textId="77777777" w:rsidR="006B44C6" w:rsidRPr="000A6B5D" w:rsidRDefault="006B44C6" w:rsidP="006B44C6">
      <w:pPr>
        <w:jc w:val="both"/>
        <w:rPr>
          <w:rFonts w:ascii="Book Antiqua" w:hAnsi="Book Antiqua"/>
          <w:sz w:val="22"/>
          <w:szCs w:val="22"/>
        </w:rPr>
      </w:pPr>
    </w:p>
    <w:p w14:paraId="329659EC" w14:textId="77777777" w:rsidR="006B44C6" w:rsidRPr="000A6B5D" w:rsidRDefault="006B44C6" w:rsidP="006B44C6">
      <w:pPr>
        <w:jc w:val="both"/>
        <w:rPr>
          <w:rFonts w:ascii="Book Antiqua" w:hAnsi="Book Antiqua"/>
          <w:sz w:val="22"/>
          <w:szCs w:val="22"/>
        </w:rPr>
      </w:pPr>
      <w:r w:rsidRPr="000A6B5D">
        <w:rPr>
          <w:rFonts w:ascii="Book Antiqua" w:hAnsi="Book Antiqua"/>
          <w:sz w:val="22"/>
          <w:szCs w:val="22"/>
        </w:rPr>
        <w:t xml:space="preserve">Οι αριθμοί συμμετοχής πρέπει να συγκρατούνται με τις 4 παραμάνες, μία σε κάθε γωνία, με τέτοιο τρόπο </w:t>
      </w:r>
      <w:r w:rsidRPr="000A6B5D">
        <w:rPr>
          <w:rFonts w:ascii="Book Antiqua" w:hAnsi="Book Antiqua"/>
          <w:b/>
          <w:sz w:val="22"/>
          <w:szCs w:val="22"/>
          <w:u w:val="single"/>
        </w:rPr>
        <w:t>ώστε να μην πέφτουν</w:t>
      </w:r>
      <w:r w:rsidRPr="000A6B5D">
        <w:rPr>
          <w:rFonts w:ascii="Book Antiqua" w:hAnsi="Book Antiqua"/>
          <w:sz w:val="22"/>
          <w:szCs w:val="22"/>
        </w:rPr>
        <w:t xml:space="preserve"> και, επιπλέον, πρέπει να τοποθετούνται με τέτοιο τρόπο </w:t>
      </w:r>
      <w:r w:rsidRPr="000A6B5D">
        <w:rPr>
          <w:rFonts w:ascii="Book Antiqua" w:hAnsi="Book Antiqua"/>
          <w:b/>
          <w:sz w:val="22"/>
          <w:szCs w:val="22"/>
          <w:u w:val="single"/>
        </w:rPr>
        <w:t>ώστε να είναι απολύτως ορατοί</w:t>
      </w:r>
      <w:r w:rsidRPr="000A6B5D">
        <w:rPr>
          <w:rFonts w:ascii="Book Antiqua" w:hAnsi="Book Antiqua"/>
          <w:b/>
          <w:sz w:val="22"/>
          <w:szCs w:val="22"/>
        </w:rPr>
        <w:t xml:space="preserve">  </w:t>
      </w:r>
      <w:r w:rsidRPr="000A6B5D">
        <w:rPr>
          <w:rFonts w:ascii="Book Antiqua" w:hAnsi="Book Antiqua"/>
          <w:sz w:val="22"/>
          <w:szCs w:val="22"/>
        </w:rPr>
        <w:t>κατά τη διάρκεια του αγώνα.</w:t>
      </w:r>
    </w:p>
    <w:p w14:paraId="4D047EB6" w14:textId="77777777" w:rsidR="006B44C6" w:rsidRPr="000A6B5D" w:rsidRDefault="006B44C6" w:rsidP="006B44C6">
      <w:pPr>
        <w:jc w:val="both"/>
        <w:rPr>
          <w:rFonts w:ascii="Book Antiqua" w:hAnsi="Book Antiqua"/>
          <w:b/>
          <w:sz w:val="22"/>
          <w:szCs w:val="22"/>
          <w:u w:val="single"/>
        </w:rPr>
      </w:pPr>
    </w:p>
    <w:p w14:paraId="407DED00" w14:textId="77777777" w:rsidR="006B44C6" w:rsidRPr="000A6B5D" w:rsidRDefault="006B44C6" w:rsidP="006B44C6">
      <w:pPr>
        <w:jc w:val="both"/>
        <w:rPr>
          <w:rFonts w:ascii="Book Antiqua" w:hAnsi="Book Antiqua"/>
          <w:b/>
          <w:sz w:val="22"/>
          <w:szCs w:val="22"/>
          <w:u w:val="single"/>
        </w:rPr>
      </w:pPr>
      <w:r w:rsidRPr="000A6B5D">
        <w:rPr>
          <w:rFonts w:ascii="Book Antiqua" w:hAnsi="Book Antiqua"/>
          <w:b/>
          <w:sz w:val="22"/>
          <w:szCs w:val="22"/>
          <w:u w:val="single"/>
        </w:rPr>
        <w:t>ΠΡΟΣΟΧΗ: ΟΙ ΑΡΙΘΜΟΙ ΣΥΜΜΕΤΟΧΗΣ ΔΕΝ ΠΡΕΠΕΙ ΝΑ ΚΟΒΟΝΤΑΙ, ΝΑ ΔΙΠΛΩΝΟΝΤΑΙ ΚΑΘΩΣ ΚΑΙ ΝΑ ΚΑΛΥΠΤΟΝΤΑΙ ΜΕ ΟΠΟΙΟΝΔΗΠΟΤΕ ΤΡΟΠΟ.</w:t>
      </w:r>
    </w:p>
    <w:p w14:paraId="39F9ED85" w14:textId="77777777" w:rsidR="006B44C6" w:rsidRPr="000A6B5D" w:rsidRDefault="006B44C6" w:rsidP="006B44C6">
      <w:pPr>
        <w:rPr>
          <w:rFonts w:ascii="Tahoma" w:hAnsi="Tahoma" w:cs="Tahoma"/>
          <w:sz w:val="22"/>
          <w:szCs w:val="22"/>
          <w:highlight w:val="yellow"/>
        </w:rPr>
      </w:pPr>
    </w:p>
    <w:p w14:paraId="4419DCF6" w14:textId="27003E92" w:rsidR="006B44C6" w:rsidRPr="000A6B5D" w:rsidRDefault="006B44C6" w:rsidP="006B44C6">
      <w:pPr>
        <w:rPr>
          <w:rFonts w:ascii="Book Antiqua" w:hAnsi="Book Antiqua" w:cs="Tahoma"/>
          <w:b/>
          <w:sz w:val="22"/>
          <w:szCs w:val="22"/>
        </w:rPr>
      </w:pPr>
      <w:bookmarkStart w:id="12" w:name="_Hlk35426056"/>
      <w:r w:rsidRPr="000A6B5D">
        <w:rPr>
          <w:rFonts w:ascii="Book Antiqua" w:hAnsi="Book Antiqua" w:cs="Tahoma"/>
          <w:b/>
          <w:sz w:val="22"/>
          <w:szCs w:val="22"/>
        </w:rPr>
        <w:t>14.</w:t>
      </w:r>
      <w:r w:rsidR="0045068F">
        <w:rPr>
          <w:rFonts w:ascii="Book Antiqua" w:hAnsi="Book Antiqua" w:cs="Tahoma"/>
          <w:b/>
          <w:sz w:val="22"/>
          <w:szCs w:val="22"/>
        </w:rPr>
        <w:t>7</w:t>
      </w:r>
      <w:r w:rsidRPr="000A6B5D">
        <w:rPr>
          <w:rFonts w:ascii="Book Antiqua" w:hAnsi="Book Antiqua" w:cs="Tahoma"/>
          <w:b/>
          <w:sz w:val="22"/>
          <w:szCs w:val="22"/>
        </w:rPr>
        <w:t xml:space="preserve">  </w:t>
      </w:r>
      <w:r w:rsidR="00145570">
        <w:rPr>
          <w:rFonts w:ascii="Book Antiqua" w:hAnsi="Book Antiqua" w:cs="Tahoma"/>
          <w:b/>
          <w:sz w:val="22"/>
          <w:szCs w:val="22"/>
        </w:rPr>
        <w:t xml:space="preserve"> </w:t>
      </w:r>
      <w:r w:rsidRPr="000A6B5D">
        <w:rPr>
          <w:rFonts w:ascii="Book Antiqua" w:hAnsi="Book Antiqua" w:cs="Tahoma"/>
          <w:b/>
          <w:sz w:val="22"/>
          <w:szCs w:val="22"/>
        </w:rPr>
        <w:t>Ενστάσεις και εφέσεις (άρθρο 8 Τεχνικών Κανονισμών πρώην 146)</w:t>
      </w:r>
    </w:p>
    <w:p w14:paraId="2F3E9472" w14:textId="77777777" w:rsidR="006B44C6" w:rsidRPr="000A6B5D" w:rsidRDefault="006B44C6" w:rsidP="006B44C6">
      <w:pPr>
        <w:jc w:val="both"/>
        <w:rPr>
          <w:rFonts w:ascii="Book Antiqua" w:eastAsiaTheme="minorHAnsi" w:hAnsi="Book Antiqua" w:cs="Tahoma"/>
          <w:sz w:val="22"/>
          <w:szCs w:val="22"/>
          <w:lang w:eastAsia="en-US"/>
        </w:rPr>
      </w:pPr>
      <w:r w:rsidRPr="000A6B5D">
        <w:rPr>
          <w:rFonts w:ascii="Book Antiqua" w:eastAsiaTheme="minorHAnsi" w:hAnsi="Book Antiqua" w:cs="Tahoma"/>
          <w:sz w:val="22"/>
          <w:szCs w:val="22"/>
          <w:lang w:eastAsia="en-US"/>
        </w:rPr>
        <w:t>Οι ενστάσεις - διαμαρτυρίες (</w:t>
      </w:r>
      <w:r w:rsidRPr="000A6B5D">
        <w:rPr>
          <w:rFonts w:ascii="Book Antiqua" w:eastAsiaTheme="minorHAnsi" w:hAnsi="Book Antiqua" w:cs="Tahoma"/>
          <w:sz w:val="22"/>
          <w:szCs w:val="22"/>
          <w:lang w:val="en-US" w:eastAsia="en-US"/>
        </w:rPr>
        <w:t>protests</w:t>
      </w:r>
      <w:r w:rsidRPr="000A6B5D">
        <w:rPr>
          <w:rFonts w:ascii="Book Antiqua" w:eastAsiaTheme="minorHAnsi" w:hAnsi="Book Antiqua" w:cs="Tahoma"/>
          <w:sz w:val="22"/>
          <w:szCs w:val="22"/>
          <w:lang w:eastAsia="en-US"/>
        </w:rPr>
        <w:t>) και οι εφέσεις (</w:t>
      </w:r>
      <w:r w:rsidRPr="000A6B5D">
        <w:rPr>
          <w:rFonts w:ascii="Book Antiqua" w:eastAsiaTheme="minorHAnsi" w:hAnsi="Book Antiqua" w:cs="Tahoma"/>
          <w:sz w:val="22"/>
          <w:szCs w:val="22"/>
          <w:lang w:val="en-US" w:eastAsia="en-US"/>
        </w:rPr>
        <w:t>appeals</w:t>
      </w:r>
      <w:r w:rsidRPr="000A6B5D">
        <w:rPr>
          <w:rFonts w:ascii="Book Antiqua" w:eastAsiaTheme="minorHAnsi" w:hAnsi="Book Antiqua" w:cs="Tahoma"/>
          <w:sz w:val="22"/>
          <w:szCs w:val="22"/>
          <w:lang w:eastAsia="en-US"/>
        </w:rPr>
        <w:t xml:space="preserve">) επιτρέπονται και θα διεκπεραιώνονται σύμφωνα με τον Κανονισμό 8 της </w:t>
      </w:r>
      <w:r w:rsidRPr="000A6B5D">
        <w:rPr>
          <w:rFonts w:ascii="Book Antiqua" w:eastAsiaTheme="minorHAnsi" w:hAnsi="Book Antiqua" w:cs="Tahoma"/>
          <w:sz w:val="22"/>
          <w:szCs w:val="22"/>
          <w:lang w:val="en-US" w:eastAsia="en-US"/>
        </w:rPr>
        <w:t>World</w:t>
      </w:r>
      <w:r w:rsidRPr="000A6B5D">
        <w:rPr>
          <w:rFonts w:ascii="Book Antiqua" w:eastAsiaTheme="minorHAnsi" w:hAnsi="Book Antiqua" w:cs="Tahoma"/>
          <w:sz w:val="22"/>
          <w:szCs w:val="22"/>
          <w:lang w:eastAsia="en-US"/>
        </w:rPr>
        <w:t xml:space="preserve"> </w:t>
      </w:r>
      <w:r w:rsidRPr="000A6B5D">
        <w:rPr>
          <w:rFonts w:ascii="Book Antiqua" w:eastAsiaTheme="minorHAnsi" w:hAnsi="Book Antiqua" w:cs="Tahoma"/>
          <w:sz w:val="22"/>
          <w:szCs w:val="22"/>
          <w:lang w:val="en-US" w:eastAsia="en-US"/>
        </w:rPr>
        <w:t>Athletics</w:t>
      </w:r>
      <w:r w:rsidRPr="000A6B5D">
        <w:rPr>
          <w:rFonts w:ascii="Book Antiqua" w:eastAsiaTheme="minorHAnsi" w:hAnsi="Book Antiqua" w:cs="Tahoma"/>
          <w:sz w:val="22"/>
          <w:szCs w:val="22"/>
          <w:lang w:eastAsia="en-US"/>
        </w:rPr>
        <w:t>. Αναλυτικά:</w:t>
      </w:r>
    </w:p>
    <w:p w14:paraId="0ED1B368" w14:textId="08CF9B05" w:rsidR="006B44C6" w:rsidRPr="000A6B5D" w:rsidRDefault="006B44C6" w:rsidP="006B44C6">
      <w:pPr>
        <w:numPr>
          <w:ilvl w:val="0"/>
          <w:numId w:val="45"/>
        </w:numPr>
        <w:ind w:left="709"/>
        <w:jc w:val="both"/>
        <w:rPr>
          <w:rFonts w:ascii="Book Antiqua" w:eastAsiaTheme="minorHAnsi" w:hAnsi="Book Antiqua" w:cs="Tahoma"/>
          <w:sz w:val="22"/>
          <w:szCs w:val="22"/>
          <w:lang w:eastAsia="en-US"/>
        </w:rPr>
      </w:pPr>
      <w:r w:rsidRPr="000A6B5D">
        <w:rPr>
          <w:rFonts w:ascii="Book Antiqua" w:eastAsiaTheme="minorHAnsi" w:hAnsi="Book Antiqua" w:cs="Tahoma"/>
          <w:sz w:val="22"/>
          <w:szCs w:val="22"/>
          <w:lang w:eastAsia="en-US"/>
        </w:rPr>
        <w:t xml:space="preserve">Αρχικά, οι ενστάσεις θα πρέπει να υποβάλλονται </w:t>
      </w:r>
      <w:r w:rsidRPr="000A6B5D">
        <w:rPr>
          <w:rFonts w:ascii="Book Antiqua" w:eastAsiaTheme="minorHAnsi" w:hAnsi="Book Antiqua" w:cs="Tahoma"/>
          <w:b/>
          <w:bCs/>
          <w:sz w:val="22"/>
          <w:szCs w:val="22"/>
          <w:u w:val="single"/>
          <w:lang w:eastAsia="en-US"/>
        </w:rPr>
        <w:t>προφορικά</w:t>
      </w:r>
      <w:r w:rsidRPr="000A6B5D">
        <w:rPr>
          <w:rFonts w:ascii="Book Antiqua" w:eastAsiaTheme="minorHAnsi" w:hAnsi="Book Antiqua" w:cs="Tahoma"/>
          <w:sz w:val="22"/>
          <w:szCs w:val="22"/>
          <w:lang w:eastAsia="en-US"/>
        </w:rPr>
        <w:t xml:space="preserve"> στον Έφορο από έναν αθλητή ή από κάποιον που ενεργεί για λογαριασμό του ή από έναν επίσημο εκπρόσωπο μιας ομάδας (άρθρο 8.3 πρώην 146.3). Το πρόσωπο ή η ομάδα αυτή θα μπορεί να υποβάλλει ένσταση μόνον αν αγωνίζεται στον ίδιο γύρο του αγωνίσματος με το</w:t>
      </w:r>
      <w:r w:rsidR="0020562F">
        <w:rPr>
          <w:rFonts w:ascii="Book Antiqua" w:eastAsiaTheme="minorHAnsi" w:hAnsi="Book Antiqua" w:cs="Tahoma"/>
          <w:sz w:val="22"/>
          <w:szCs w:val="22"/>
          <w:lang w:eastAsia="en-US"/>
        </w:rPr>
        <w:t>ν</w:t>
      </w:r>
      <w:r w:rsidRPr="000A6B5D">
        <w:rPr>
          <w:rFonts w:ascii="Book Antiqua" w:eastAsiaTheme="minorHAnsi" w:hAnsi="Book Antiqua" w:cs="Tahoma"/>
          <w:sz w:val="22"/>
          <w:szCs w:val="22"/>
          <w:lang w:eastAsia="en-US"/>
        </w:rPr>
        <w:t xml:space="preserve"> οποίο η ένσταση (ή η επακόλουθη έφεση) σχετίζεται (ή αγωνίζεται σε έναν αγώνα στον οποίο εφαρμόζεται ομαδική βαθμολογία).</w:t>
      </w:r>
    </w:p>
    <w:p w14:paraId="1DDC5607" w14:textId="77777777" w:rsidR="006B44C6" w:rsidRPr="000A6B5D" w:rsidRDefault="006B44C6" w:rsidP="006B44C6">
      <w:pPr>
        <w:numPr>
          <w:ilvl w:val="0"/>
          <w:numId w:val="45"/>
        </w:numPr>
        <w:ind w:left="709"/>
        <w:jc w:val="both"/>
        <w:rPr>
          <w:rFonts w:ascii="Book Antiqua" w:eastAsiaTheme="minorHAnsi" w:hAnsi="Book Antiqua" w:cs="Tahoma"/>
          <w:sz w:val="22"/>
          <w:szCs w:val="22"/>
          <w:lang w:eastAsia="en-US"/>
        </w:rPr>
      </w:pPr>
      <w:r w:rsidRPr="000A6B5D">
        <w:rPr>
          <w:rFonts w:ascii="Book Antiqua" w:eastAsiaTheme="minorHAnsi" w:hAnsi="Book Antiqua" w:cs="Tahoma"/>
          <w:sz w:val="22"/>
          <w:szCs w:val="22"/>
          <w:lang w:eastAsia="en-US"/>
        </w:rPr>
        <w:t xml:space="preserve">Στην περίπτωση που ο συγκεκριμένος Έφορος δεν είναι προσβάσιμος ή διαθέσιμος, η ένσταση θα πρέπει να υποβάλλεται σε αυτόν μέσω του Κέντρου Τεχνικών Πληροφοριών (αν υπάρχει) ή μέσω του Αλυτάρχη. Ενστάσεις που αφορούν το αποτέλεσμα ή τη διεξαγωγή ενός αγωνίσματος θα </w:t>
      </w:r>
      <w:r w:rsidRPr="000A6B5D">
        <w:rPr>
          <w:rFonts w:ascii="Book Antiqua" w:eastAsiaTheme="minorHAnsi" w:hAnsi="Book Antiqua" w:cs="Tahoma"/>
          <w:sz w:val="22"/>
          <w:szCs w:val="22"/>
          <w:lang w:eastAsia="en-US"/>
        </w:rPr>
        <w:lastRenderedPageBreak/>
        <w:t xml:space="preserve">υποβάλλονται </w:t>
      </w:r>
      <w:r w:rsidRPr="000A6B5D">
        <w:rPr>
          <w:rFonts w:ascii="Book Antiqua" w:eastAsiaTheme="minorHAnsi" w:hAnsi="Book Antiqua" w:cs="Tahoma"/>
          <w:b/>
          <w:bCs/>
          <w:sz w:val="22"/>
          <w:szCs w:val="22"/>
          <w:u w:val="single"/>
          <w:lang w:eastAsia="en-US"/>
        </w:rPr>
        <w:t>εντός 30 λεπτών</w:t>
      </w:r>
      <w:r w:rsidRPr="000A6B5D">
        <w:rPr>
          <w:rFonts w:ascii="Book Antiqua" w:eastAsiaTheme="minorHAnsi" w:hAnsi="Book Antiqua" w:cs="Tahoma"/>
          <w:sz w:val="22"/>
          <w:szCs w:val="22"/>
          <w:lang w:eastAsia="en-US"/>
        </w:rPr>
        <w:t xml:space="preserve"> </w:t>
      </w:r>
      <w:r w:rsidRPr="000A6B5D">
        <w:rPr>
          <w:rFonts w:ascii="Book Antiqua" w:eastAsiaTheme="minorHAnsi" w:hAnsi="Book Antiqua" w:cs="Tahoma"/>
          <w:b/>
          <w:bCs/>
          <w:sz w:val="22"/>
          <w:szCs w:val="22"/>
          <w:u w:val="single"/>
          <w:lang w:eastAsia="en-US"/>
        </w:rPr>
        <w:t>από την επίσημη αναγγελία του αποτελέσματος</w:t>
      </w:r>
      <w:r w:rsidRPr="000A6B5D">
        <w:rPr>
          <w:rFonts w:ascii="Book Antiqua" w:eastAsiaTheme="minorHAnsi" w:hAnsi="Book Antiqua" w:cs="Tahoma"/>
          <w:sz w:val="22"/>
          <w:szCs w:val="22"/>
          <w:lang w:eastAsia="en-US"/>
        </w:rPr>
        <w:t xml:space="preserve"> του αγωνίσματος αυτού.</w:t>
      </w:r>
    </w:p>
    <w:p w14:paraId="28DD1BB1" w14:textId="77777777" w:rsidR="006B44C6" w:rsidRPr="000A6B5D" w:rsidRDefault="006B44C6" w:rsidP="006B44C6">
      <w:pPr>
        <w:numPr>
          <w:ilvl w:val="0"/>
          <w:numId w:val="45"/>
        </w:numPr>
        <w:ind w:left="709"/>
        <w:jc w:val="both"/>
        <w:rPr>
          <w:rFonts w:ascii="Book Antiqua" w:eastAsiaTheme="minorHAnsi" w:hAnsi="Book Antiqua" w:cs="Tahoma"/>
          <w:sz w:val="22"/>
          <w:szCs w:val="22"/>
          <w:lang w:eastAsia="en-US"/>
        </w:rPr>
      </w:pPr>
      <w:r w:rsidRPr="000A6B5D">
        <w:rPr>
          <w:rFonts w:ascii="Book Antiqua" w:eastAsiaTheme="minorHAnsi" w:hAnsi="Book Antiqua" w:cs="Tahoma"/>
          <w:sz w:val="22"/>
          <w:szCs w:val="22"/>
          <w:lang w:eastAsia="en-US"/>
        </w:rPr>
        <w:t>Αν η απόφαση του Εφόρου δεν ικανοποιεί τον αθλητή ή την ομάδα τότε θα πρέπει να υποβάλλεται γραπτή έφεση προς την Ελλανόδικο Επιτροπή είτε μέσω του Κέντρου Τεχνικών Πληροφοριών (αν υπάρχει) ή μέσω του Αλυτάρχη.</w:t>
      </w:r>
    </w:p>
    <w:p w14:paraId="457C2446" w14:textId="77777777" w:rsidR="006B44C6" w:rsidRPr="000A6B5D" w:rsidRDefault="006B44C6" w:rsidP="006B44C6">
      <w:pPr>
        <w:numPr>
          <w:ilvl w:val="0"/>
          <w:numId w:val="45"/>
        </w:numPr>
        <w:ind w:left="709"/>
        <w:jc w:val="both"/>
        <w:rPr>
          <w:rFonts w:ascii="Book Antiqua" w:eastAsiaTheme="minorHAnsi" w:hAnsi="Book Antiqua" w:cs="Tahoma"/>
          <w:sz w:val="22"/>
          <w:szCs w:val="22"/>
          <w:lang w:eastAsia="en-US"/>
        </w:rPr>
      </w:pPr>
      <w:r w:rsidRPr="000A6B5D">
        <w:rPr>
          <w:rFonts w:ascii="Book Antiqua" w:eastAsiaTheme="minorHAnsi" w:hAnsi="Book Antiqua" w:cs="Tahoma"/>
          <w:sz w:val="22"/>
          <w:szCs w:val="22"/>
          <w:lang w:eastAsia="en-US"/>
        </w:rPr>
        <w:t xml:space="preserve">Κάθε γραπτή έφεση προς την Ελλανόδικο Επιτροπή θα πρέπει να γίνεται με βάση το άρθρο 8.7 (πρώην 146.7) και να υπογράφεται από τον εκπρόσωπο της ομάδας, εκ μέρους του αθλητή και να υποβάλλεται </w:t>
      </w:r>
      <w:r w:rsidRPr="000A6B5D">
        <w:rPr>
          <w:rFonts w:ascii="Book Antiqua" w:eastAsiaTheme="minorHAnsi" w:hAnsi="Book Antiqua" w:cs="Tahoma"/>
          <w:b/>
          <w:bCs/>
          <w:sz w:val="22"/>
          <w:szCs w:val="22"/>
          <w:u w:val="single"/>
          <w:lang w:eastAsia="en-US"/>
        </w:rPr>
        <w:t>εντός 30 λεπτών από την επίσημη ανακοίνωση της απόφασης του Εφόρου</w:t>
      </w:r>
      <w:r w:rsidRPr="000A6B5D">
        <w:rPr>
          <w:rFonts w:ascii="Book Antiqua" w:eastAsiaTheme="minorHAnsi" w:hAnsi="Book Antiqua" w:cs="Tahoma"/>
          <w:sz w:val="22"/>
          <w:szCs w:val="22"/>
          <w:lang w:eastAsia="en-US"/>
        </w:rPr>
        <w:t xml:space="preserve"> ή από την ενημέρωση που δόθηκε προς εκείνους που υπέβαλαν την ένσταση, όταν δεν υπάρχει διόρθωση κανενός αποτελέσματος.</w:t>
      </w:r>
    </w:p>
    <w:p w14:paraId="46887C81" w14:textId="77777777" w:rsidR="006B44C6" w:rsidRPr="000A6B5D" w:rsidRDefault="006B44C6" w:rsidP="006B44C6">
      <w:pPr>
        <w:numPr>
          <w:ilvl w:val="0"/>
          <w:numId w:val="45"/>
        </w:numPr>
        <w:ind w:left="709"/>
        <w:jc w:val="both"/>
        <w:rPr>
          <w:rFonts w:ascii="Book Antiqua" w:eastAsiaTheme="minorHAnsi" w:hAnsi="Book Antiqua" w:cs="Tahoma"/>
          <w:sz w:val="22"/>
          <w:szCs w:val="22"/>
          <w:lang w:eastAsia="en-US"/>
        </w:rPr>
      </w:pPr>
      <w:r w:rsidRPr="000A6B5D">
        <w:rPr>
          <w:rFonts w:ascii="Book Antiqua" w:eastAsiaTheme="minorHAnsi" w:hAnsi="Book Antiqua" w:cs="Tahoma"/>
          <w:sz w:val="22"/>
          <w:szCs w:val="22"/>
          <w:lang w:eastAsia="en-US"/>
        </w:rPr>
        <w:t xml:space="preserve">Η γραπτή έφεση </w:t>
      </w:r>
      <w:r w:rsidRPr="000A6B5D">
        <w:rPr>
          <w:rFonts w:ascii="Book Antiqua" w:eastAsiaTheme="minorHAnsi" w:hAnsi="Book Antiqua" w:cs="Tahoma"/>
          <w:b/>
          <w:bCs/>
          <w:sz w:val="22"/>
          <w:szCs w:val="22"/>
          <w:u w:val="single"/>
          <w:lang w:eastAsia="en-US"/>
        </w:rPr>
        <w:t>θα συνοδεύεται από το ποσό των 75€</w:t>
      </w:r>
      <w:r w:rsidRPr="000A6B5D">
        <w:rPr>
          <w:rFonts w:ascii="Book Antiqua" w:eastAsiaTheme="minorHAnsi" w:hAnsi="Book Antiqua" w:cs="Tahoma"/>
          <w:sz w:val="22"/>
          <w:szCs w:val="22"/>
          <w:lang w:eastAsia="en-US"/>
        </w:rPr>
        <w:t xml:space="preserve"> το οποίο θα παρακρατείται εάν η έφεση δεν γίνει δεκτή. Η απόφαση της Ελλανοδίκου Επιτροπής θα παρέχεται γραπτώς.</w:t>
      </w:r>
    </w:p>
    <w:bookmarkEnd w:id="12"/>
    <w:p w14:paraId="7D1D29FD" w14:textId="77777777" w:rsidR="006B44C6" w:rsidRPr="000A6B5D" w:rsidRDefault="006B44C6" w:rsidP="006B44C6">
      <w:pPr>
        <w:autoSpaceDE w:val="0"/>
        <w:autoSpaceDN w:val="0"/>
        <w:adjustRightInd w:val="0"/>
        <w:jc w:val="both"/>
        <w:rPr>
          <w:rFonts w:ascii="Book Antiqua" w:hAnsi="Book Antiqua" w:cs="Tahoma"/>
          <w:b/>
          <w:sz w:val="22"/>
          <w:szCs w:val="22"/>
        </w:rPr>
      </w:pPr>
    </w:p>
    <w:p w14:paraId="62E0D9E6" w14:textId="4F6D29F3" w:rsidR="006B44C6" w:rsidRPr="000A6B5D" w:rsidRDefault="006B44C6" w:rsidP="006B44C6">
      <w:pPr>
        <w:autoSpaceDE w:val="0"/>
        <w:autoSpaceDN w:val="0"/>
        <w:adjustRightInd w:val="0"/>
        <w:jc w:val="both"/>
        <w:rPr>
          <w:rFonts w:ascii="Book Antiqua" w:hAnsi="Book Antiqua" w:cs="Tahoma"/>
          <w:b/>
          <w:sz w:val="22"/>
          <w:szCs w:val="22"/>
        </w:rPr>
      </w:pPr>
      <w:r w:rsidRPr="000A6B5D">
        <w:rPr>
          <w:rFonts w:ascii="Book Antiqua" w:hAnsi="Book Antiqua" w:cs="Tahoma"/>
          <w:b/>
          <w:sz w:val="22"/>
          <w:szCs w:val="22"/>
        </w:rPr>
        <w:t>14.</w:t>
      </w:r>
      <w:r w:rsidR="0045068F">
        <w:rPr>
          <w:rFonts w:ascii="Book Antiqua" w:hAnsi="Book Antiqua" w:cs="Tahoma"/>
          <w:b/>
          <w:sz w:val="22"/>
          <w:szCs w:val="22"/>
        </w:rPr>
        <w:t>8</w:t>
      </w:r>
      <w:r w:rsidRPr="000A6B5D">
        <w:rPr>
          <w:rFonts w:ascii="Book Antiqua" w:hAnsi="Book Antiqua" w:cs="Tahoma"/>
          <w:b/>
          <w:sz w:val="22"/>
          <w:szCs w:val="22"/>
        </w:rPr>
        <w:t xml:space="preserve"> </w:t>
      </w:r>
      <w:r w:rsidR="00145570">
        <w:rPr>
          <w:rFonts w:ascii="Book Antiqua" w:hAnsi="Book Antiqua" w:cs="Tahoma"/>
          <w:b/>
          <w:sz w:val="22"/>
          <w:szCs w:val="22"/>
        </w:rPr>
        <w:t xml:space="preserve"> </w:t>
      </w:r>
      <w:r w:rsidRPr="000A6B5D">
        <w:rPr>
          <w:rFonts w:ascii="Book Antiqua" w:hAnsi="Book Antiqua" w:cs="Tahoma"/>
          <w:b/>
          <w:sz w:val="22"/>
          <w:szCs w:val="22"/>
        </w:rPr>
        <w:t>Επίλυση τεχνικών θεμάτων</w:t>
      </w:r>
    </w:p>
    <w:p w14:paraId="67144AA8" w14:textId="77777777" w:rsidR="006B44C6" w:rsidRPr="000A6B5D" w:rsidRDefault="006B44C6" w:rsidP="006B44C6">
      <w:pPr>
        <w:autoSpaceDE w:val="0"/>
        <w:autoSpaceDN w:val="0"/>
        <w:adjustRightInd w:val="0"/>
        <w:jc w:val="both"/>
        <w:rPr>
          <w:rFonts w:ascii="Book Antiqua" w:hAnsi="Book Antiqua" w:cs="Tahoma"/>
          <w:sz w:val="22"/>
          <w:szCs w:val="22"/>
        </w:rPr>
      </w:pPr>
      <w:r w:rsidRPr="000A6B5D">
        <w:rPr>
          <w:rFonts w:ascii="Book Antiqua" w:hAnsi="Book Antiqua" w:cs="Tahoma"/>
          <w:sz w:val="22"/>
          <w:szCs w:val="22"/>
        </w:rPr>
        <w:t>Ότι δεν προβλέπεται από την Προκήρυξη θα ρυθμίζεται από τον Τεχνικό Υπεύθυνο και τον Αλυτάρχη των Αγώνων, σύμφωνα με τους κανονισμούς.</w:t>
      </w:r>
    </w:p>
    <w:p w14:paraId="3B993E3A" w14:textId="77777777" w:rsidR="001B71BB" w:rsidRPr="000A6B5D" w:rsidRDefault="001B71BB" w:rsidP="006B44C6">
      <w:pPr>
        <w:pStyle w:val="ab"/>
        <w:autoSpaceDE w:val="0"/>
        <w:jc w:val="both"/>
        <w:rPr>
          <w:rFonts w:ascii="Book Antiqua" w:hAnsi="Book Antiqua" w:cs="Tahoma"/>
          <w:b/>
          <w:sz w:val="22"/>
          <w:szCs w:val="22"/>
        </w:rPr>
      </w:pPr>
    </w:p>
    <w:p w14:paraId="407A7642" w14:textId="29EF30FC" w:rsidR="006B44C6" w:rsidRPr="000A6B5D" w:rsidRDefault="006B44C6" w:rsidP="006B44C6">
      <w:pPr>
        <w:pStyle w:val="ab"/>
        <w:autoSpaceDE w:val="0"/>
        <w:jc w:val="both"/>
        <w:rPr>
          <w:rFonts w:ascii="Book Antiqua" w:hAnsi="Book Antiqua" w:cs="Tahoma"/>
          <w:b/>
          <w:sz w:val="22"/>
          <w:szCs w:val="22"/>
        </w:rPr>
      </w:pPr>
      <w:r w:rsidRPr="000A6B5D">
        <w:rPr>
          <w:rFonts w:ascii="Book Antiqua" w:hAnsi="Book Antiqua" w:cs="Tahoma"/>
          <w:b/>
          <w:sz w:val="22"/>
          <w:szCs w:val="22"/>
        </w:rPr>
        <w:t>14.</w:t>
      </w:r>
      <w:r w:rsidR="0045068F">
        <w:rPr>
          <w:rFonts w:ascii="Book Antiqua" w:hAnsi="Book Antiqua" w:cs="Tahoma"/>
          <w:b/>
          <w:sz w:val="22"/>
          <w:szCs w:val="22"/>
        </w:rPr>
        <w:t>9</w:t>
      </w:r>
      <w:r w:rsidR="00145570">
        <w:rPr>
          <w:rFonts w:ascii="Book Antiqua" w:hAnsi="Book Antiqua" w:cs="Tahoma"/>
          <w:b/>
          <w:sz w:val="22"/>
          <w:szCs w:val="22"/>
        </w:rPr>
        <w:t xml:space="preserve"> </w:t>
      </w:r>
      <w:r w:rsidRPr="000A6B5D">
        <w:rPr>
          <w:rFonts w:ascii="Book Antiqua" w:hAnsi="Book Antiqua" w:cs="Tahoma"/>
          <w:b/>
          <w:sz w:val="22"/>
          <w:szCs w:val="22"/>
        </w:rPr>
        <w:t xml:space="preserve"> Παράδοση αριθμών</w:t>
      </w:r>
    </w:p>
    <w:p w14:paraId="351785B6" w14:textId="77777777" w:rsidR="006B44C6" w:rsidRPr="000A6B5D" w:rsidRDefault="006B44C6" w:rsidP="006B44C6">
      <w:pPr>
        <w:autoSpaceDE w:val="0"/>
        <w:autoSpaceDN w:val="0"/>
        <w:adjustRightInd w:val="0"/>
        <w:jc w:val="both"/>
        <w:rPr>
          <w:rFonts w:ascii="Book Antiqua" w:hAnsi="Book Antiqua" w:cs="Tahoma"/>
          <w:sz w:val="22"/>
          <w:szCs w:val="22"/>
        </w:rPr>
      </w:pPr>
      <w:r w:rsidRPr="000A6B5D">
        <w:rPr>
          <w:rFonts w:ascii="Book Antiqua" w:hAnsi="Book Antiqua" w:cs="Tahoma"/>
          <w:sz w:val="22"/>
          <w:szCs w:val="22"/>
        </w:rPr>
        <w:t xml:space="preserve">Οι αριθμοί των αθλητών – αθλητριών θα παραδίδονται στους Εκπροσώπους των Σωματείων στην Αίθουσα Κλήσεως </w:t>
      </w:r>
      <w:r w:rsidRPr="000A6B5D">
        <w:rPr>
          <w:rFonts w:ascii="Book Antiqua" w:hAnsi="Book Antiqua" w:cs="Tahoma"/>
          <w:b/>
          <w:sz w:val="22"/>
          <w:szCs w:val="22"/>
          <w:u w:val="single"/>
        </w:rPr>
        <w:t>1:30</w:t>
      </w:r>
      <w:r w:rsidRPr="000A6B5D">
        <w:rPr>
          <w:rFonts w:ascii="Book Antiqua" w:hAnsi="Book Antiqua" w:cs="Tahoma"/>
          <w:sz w:val="22"/>
          <w:szCs w:val="22"/>
        </w:rPr>
        <w:t xml:space="preserve"> πριν την έναρξη των Αγώνων.</w:t>
      </w:r>
    </w:p>
    <w:p w14:paraId="4C02AEEB" w14:textId="0A411FFE" w:rsidR="003559DF" w:rsidRDefault="003559DF" w:rsidP="00F1667D">
      <w:pPr>
        <w:jc w:val="both"/>
        <w:rPr>
          <w:rFonts w:ascii="Book Antiqua" w:hAnsi="Book Antiqua"/>
          <w:sz w:val="22"/>
          <w:szCs w:val="22"/>
        </w:rPr>
      </w:pPr>
    </w:p>
    <w:p w14:paraId="1DFD403F" w14:textId="02C6A791" w:rsidR="003559DF" w:rsidRPr="000A6B5D" w:rsidRDefault="003559DF" w:rsidP="00310F8C">
      <w:pPr>
        <w:autoSpaceDE w:val="0"/>
        <w:autoSpaceDN w:val="0"/>
        <w:adjustRightInd w:val="0"/>
        <w:jc w:val="both"/>
        <w:rPr>
          <w:rFonts w:ascii="Book Antiqua" w:hAnsi="Book Antiqua" w:cs="Tahoma"/>
          <w:b/>
          <w:color w:val="000000"/>
          <w:sz w:val="22"/>
          <w:szCs w:val="22"/>
        </w:rPr>
      </w:pPr>
      <w:r w:rsidRPr="000A6B5D">
        <w:rPr>
          <w:rFonts w:ascii="Book Antiqua" w:hAnsi="Book Antiqua" w:cs="Tahoma"/>
          <w:b/>
          <w:color w:val="000000"/>
          <w:sz w:val="22"/>
          <w:szCs w:val="22"/>
        </w:rPr>
        <w:t>1</w:t>
      </w:r>
      <w:r w:rsidR="006B44C6" w:rsidRPr="000A6B5D">
        <w:rPr>
          <w:rFonts w:ascii="Book Antiqua" w:hAnsi="Book Antiqua" w:cs="Tahoma"/>
          <w:b/>
          <w:color w:val="000000"/>
          <w:sz w:val="22"/>
          <w:szCs w:val="22"/>
        </w:rPr>
        <w:t>5</w:t>
      </w:r>
      <w:r w:rsidRPr="000A6B5D">
        <w:rPr>
          <w:rFonts w:ascii="Book Antiqua" w:hAnsi="Book Antiqua" w:cs="Tahoma"/>
          <w:b/>
          <w:color w:val="000000"/>
          <w:sz w:val="22"/>
          <w:szCs w:val="22"/>
        </w:rPr>
        <w:t xml:space="preserve">. </w:t>
      </w:r>
      <w:r w:rsidRPr="000A6B5D">
        <w:rPr>
          <w:rFonts w:ascii="Book Antiqua" w:hAnsi="Book Antiqua" w:cs="Tahoma"/>
          <w:b/>
          <w:color w:val="000000"/>
          <w:sz w:val="22"/>
          <w:szCs w:val="22"/>
          <w:u w:val="single"/>
        </w:rPr>
        <w:t>ΙΑΤΡΙΚΕΣ ΕΞΕΤΑΣΕΙΣ</w:t>
      </w:r>
    </w:p>
    <w:p w14:paraId="5265EBF4" w14:textId="77777777" w:rsidR="006B44C6" w:rsidRPr="000A6B5D" w:rsidRDefault="006B44C6" w:rsidP="006B44C6">
      <w:pPr>
        <w:jc w:val="both"/>
        <w:rPr>
          <w:rFonts w:ascii="Book Antiqua" w:hAnsi="Book Antiqua" w:cs="Tahoma"/>
          <w:bCs/>
          <w:sz w:val="22"/>
          <w:szCs w:val="22"/>
          <w:lang w:eastAsia="en-US"/>
        </w:rPr>
      </w:pPr>
      <w:bookmarkStart w:id="13" w:name="_Hlk535417046"/>
      <w:bookmarkStart w:id="14" w:name="_Hlk35426149"/>
      <w:r w:rsidRPr="000A6B5D">
        <w:rPr>
          <w:rFonts w:ascii="Book Antiqua" w:hAnsi="Book Antiqua" w:cs="Tahoma"/>
          <w:bCs/>
          <w:sz w:val="22"/>
          <w:szCs w:val="22"/>
          <w:lang w:eastAsia="en-US"/>
        </w:rPr>
        <w:t>Με τη φροντίδα και την ευθύνη των συλλόγων οι αθλητές και οι αθλήτριες θα πρέπει να έχουν εξετασθεί ιατρικώς πριν από τους αγώνες και να έχουν στην κατοχή τους την Κάρτα Υγείας Αθλητή, θεωρημένη σύμφωνα με την ισχύουσα νομοθεσία.</w:t>
      </w:r>
    </w:p>
    <w:p w14:paraId="2B19DF83" w14:textId="77777777" w:rsidR="006B44C6" w:rsidRPr="000A6B5D" w:rsidRDefault="006B44C6" w:rsidP="006B44C6">
      <w:pPr>
        <w:jc w:val="both"/>
        <w:rPr>
          <w:rFonts w:ascii="Book Antiqua" w:hAnsi="Book Antiqua" w:cs="Tahoma"/>
          <w:bCs/>
          <w:sz w:val="22"/>
          <w:szCs w:val="22"/>
          <w:lang w:eastAsia="en-US"/>
        </w:rPr>
      </w:pPr>
      <w:r w:rsidRPr="000A6B5D">
        <w:rPr>
          <w:rFonts w:ascii="Book Antiqua" w:hAnsi="Book Antiqua" w:cs="Tahoma"/>
          <w:bCs/>
          <w:sz w:val="22"/>
          <w:szCs w:val="22"/>
          <w:lang w:eastAsia="en-US"/>
        </w:rPr>
        <w:t>Η έκδοση της Κάρτας Υγείας Αθλητή (πιστοποίηση της υγείας των αθλητών και αθλητριών) είναι υποχρεωτική και αποτελεί προϋπόθεση για τη συμμετοχή τους σε προπονήσεις και αγώνες, σύμφωνα με τα οριζόμενα στο άρθρο 16 του νόμου 4479/2017 και τον Γενικό Κανονισμό Οργάνωσης και Διεξαγωγής Πρωταθλημάτων και Αγώνων του Σ.Ε.Γ.Α.Σ.</w:t>
      </w:r>
    </w:p>
    <w:p w14:paraId="1AA05F56" w14:textId="77777777" w:rsidR="006B44C6" w:rsidRPr="000A6B5D" w:rsidRDefault="006B44C6" w:rsidP="006B44C6">
      <w:pPr>
        <w:jc w:val="both"/>
        <w:rPr>
          <w:rFonts w:ascii="Book Antiqua" w:hAnsi="Book Antiqua" w:cs="Tahoma"/>
          <w:b/>
          <w:bCs/>
          <w:sz w:val="22"/>
          <w:szCs w:val="22"/>
          <w:lang w:eastAsia="en-US"/>
        </w:rPr>
      </w:pPr>
      <w:r w:rsidRPr="000A6B5D">
        <w:rPr>
          <w:rFonts w:ascii="Book Antiqua" w:hAnsi="Book Antiqua" w:cs="Tahoma"/>
          <w:b/>
          <w:bCs/>
          <w:sz w:val="22"/>
          <w:szCs w:val="22"/>
          <w:lang w:eastAsia="en-US"/>
        </w:rPr>
        <w:t xml:space="preserve">Η Κάρτα Υγείας Αθλητή ισχύει για ένα (1) έτος από την  θεώρησή της. </w:t>
      </w:r>
    </w:p>
    <w:bookmarkEnd w:id="13"/>
    <w:p w14:paraId="1576294E" w14:textId="77777777" w:rsidR="006B44C6" w:rsidRPr="000A6B5D" w:rsidRDefault="006B44C6" w:rsidP="006B44C6">
      <w:pPr>
        <w:rPr>
          <w:rFonts w:ascii="Book Antiqua" w:hAnsi="Book Antiqua" w:cs="Tahoma"/>
          <w:b/>
          <w:sz w:val="22"/>
          <w:szCs w:val="22"/>
          <w:u w:val="single"/>
        </w:rPr>
      </w:pPr>
    </w:p>
    <w:p w14:paraId="711B5E9D" w14:textId="77777777" w:rsidR="006B44C6" w:rsidRPr="000A6B5D" w:rsidRDefault="006B44C6" w:rsidP="006B44C6">
      <w:pPr>
        <w:tabs>
          <w:tab w:val="left" w:pos="360"/>
        </w:tabs>
        <w:autoSpaceDE w:val="0"/>
        <w:autoSpaceDN w:val="0"/>
        <w:ind w:right="42"/>
        <w:jc w:val="both"/>
        <w:rPr>
          <w:rFonts w:ascii="Book Antiqua" w:hAnsi="Book Antiqua" w:cs="Tahoma"/>
          <w:b/>
          <w:bCs/>
          <w:sz w:val="22"/>
          <w:szCs w:val="22"/>
          <w:u w:val="single"/>
        </w:rPr>
      </w:pPr>
      <w:r w:rsidRPr="000A6B5D">
        <w:rPr>
          <w:rFonts w:ascii="Book Antiqua" w:hAnsi="Book Antiqua" w:cs="Tahoma"/>
          <w:b/>
          <w:bCs/>
          <w:sz w:val="22"/>
          <w:szCs w:val="22"/>
          <w:u w:val="single"/>
        </w:rPr>
        <w:t xml:space="preserve">ΣΕ ΚΑΘΕ ΠΕΡΙΠΤΩΣΗ ΓΙΑ ΘΕΜΑΤΑ ΠΟΥ ΑΦΟΡΟΥΝ ΤΗΝ ΥΓΕΙΑ ΤΩΝ ΑΘΛΗΤΩΝ – ΤΡΙΩΝ ΑΛΛΑ ΚΑΙ ΓΙΑ ΚΑΘΕ ΠΙΘΑΝΟ ΠΡΟΒΛΗΜΑ ΠΟΥ ΘΑ ΠΑΡΟΥΣΙΑΣΤΕΙ ΚΑΤΑ ΤΗ ΔΙΑΡΚΕΙΑ ΤΩΝ ΑΓΩΝΩΝ ΚΑΙ ΟΦΕΙΛΕΤΑΙ ΣΕ ΕΛΛΕΙΨΗ ΠΡΟΛΗΠΤΙΚΟΥ ΙΑΤΡΙΚΟΥ ΕΛΕΓΧΟΥ, ΥΠΕΥΘΥΝΟΙ ΕΙΝΑΙ Ο ΕΚΠΡΟΣΩΠΟΣ ΤΟΥ ΣΩΜΑΤΕΙΟΥ ΚΑΘΩΣ ΚΑΙ Ο ΠΡΟΠΟΝΗΤΗΣ ΠΟΥ ΔΗΛΩΝΟΥΝ ΑΥΤΟΥΣ ΤΟΥΣ ΑΘΛΗΤΕΣ ΚΑΙ ΣΕ ΚΑΜΜΙΑ ΠΕΡΙΠΤΩΣΗ Η ΔΙΟΡΓΑΝΩΤΡΙΑ ΑΡΧΗ ΠΟΥ ΕΙΝΑΙ Ο ΣΕΓΑΣ.  </w:t>
      </w:r>
    </w:p>
    <w:bookmarkEnd w:id="14"/>
    <w:p w14:paraId="42099F9A" w14:textId="77777777" w:rsidR="006B44C6" w:rsidRPr="000A6B5D" w:rsidRDefault="006B44C6" w:rsidP="006B44C6">
      <w:pPr>
        <w:jc w:val="both"/>
        <w:rPr>
          <w:rFonts w:ascii="Book Antiqua" w:hAnsi="Book Antiqua" w:cs="Tahoma"/>
          <w:bCs/>
          <w:sz w:val="22"/>
          <w:szCs w:val="22"/>
        </w:rPr>
      </w:pPr>
    </w:p>
    <w:p w14:paraId="063CA673" w14:textId="09B64578" w:rsidR="006B44C6" w:rsidRPr="000A6B5D" w:rsidRDefault="006B44C6" w:rsidP="006B44C6">
      <w:pPr>
        <w:jc w:val="both"/>
        <w:rPr>
          <w:rFonts w:ascii="Book Antiqua" w:hAnsi="Book Antiqua" w:cs="Tahoma"/>
          <w:b/>
          <w:bCs/>
          <w:sz w:val="22"/>
          <w:szCs w:val="22"/>
        </w:rPr>
      </w:pPr>
      <w:r w:rsidRPr="000A6B5D">
        <w:rPr>
          <w:rFonts w:ascii="Book Antiqua" w:hAnsi="Book Antiqua" w:cs="Tahoma"/>
          <w:b/>
          <w:bCs/>
          <w:sz w:val="22"/>
          <w:szCs w:val="22"/>
        </w:rPr>
        <w:t>1</w:t>
      </w:r>
      <w:r w:rsidR="005A1A4D">
        <w:rPr>
          <w:rFonts w:ascii="Book Antiqua" w:hAnsi="Book Antiqua" w:cs="Tahoma"/>
          <w:b/>
          <w:bCs/>
          <w:sz w:val="22"/>
          <w:szCs w:val="22"/>
        </w:rPr>
        <w:t>6</w:t>
      </w:r>
      <w:r w:rsidRPr="000A6B5D">
        <w:rPr>
          <w:rFonts w:ascii="Book Antiqua" w:hAnsi="Book Antiqua" w:cs="Tahoma"/>
          <w:b/>
          <w:bCs/>
          <w:sz w:val="22"/>
          <w:szCs w:val="22"/>
        </w:rPr>
        <w:t xml:space="preserve">. </w:t>
      </w:r>
      <w:r w:rsidRPr="000A6B5D">
        <w:rPr>
          <w:rFonts w:ascii="Book Antiqua" w:hAnsi="Book Antiqua" w:cs="Tahoma"/>
          <w:b/>
          <w:bCs/>
          <w:sz w:val="22"/>
          <w:szCs w:val="22"/>
          <w:u w:val="single"/>
        </w:rPr>
        <w:t>ΥΓΕΙΟΝΟΜΙΚΑ ΠΡΩΤΟΚΟΛΛΑ ΔΙΕΞΑΓΩΓΗΣ ΑΓΩΝΩΝ ΣΤΙΒΟΥ:</w:t>
      </w:r>
    </w:p>
    <w:p w14:paraId="5FCA3289" w14:textId="25391FE7" w:rsidR="006B44C6" w:rsidRPr="000A6B5D" w:rsidRDefault="006B44C6" w:rsidP="006B44C6">
      <w:pPr>
        <w:jc w:val="both"/>
        <w:rPr>
          <w:rFonts w:ascii="Book Antiqua" w:hAnsi="Book Antiqua"/>
          <w:sz w:val="22"/>
          <w:szCs w:val="22"/>
        </w:rPr>
      </w:pPr>
      <w:r w:rsidRPr="000A6B5D">
        <w:rPr>
          <w:rFonts w:ascii="Book Antiqua" w:hAnsi="Book Antiqua"/>
          <w:sz w:val="22"/>
          <w:szCs w:val="22"/>
        </w:rPr>
        <w:t>Σε κάθε περίπτωση όλοι οι εμπλεκόμενοι με τη διοργάνωση θα πρέπει να τηρούν τα Υγειονομικά Πρωτόκολλα του Ε.Ο.Δ.Υ. και  τα αντίστοιχα Υγειονομικά Πρωτ</w:t>
      </w:r>
      <w:r w:rsidR="00240D67">
        <w:rPr>
          <w:rFonts w:ascii="Book Antiqua" w:hAnsi="Book Antiqua"/>
          <w:sz w:val="22"/>
          <w:szCs w:val="22"/>
        </w:rPr>
        <w:t>ό</w:t>
      </w:r>
      <w:r w:rsidRPr="000A6B5D">
        <w:rPr>
          <w:rFonts w:ascii="Book Antiqua" w:hAnsi="Book Antiqua"/>
          <w:sz w:val="22"/>
          <w:szCs w:val="22"/>
        </w:rPr>
        <w:t>κ</w:t>
      </w:r>
      <w:r w:rsidR="00240D67">
        <w:rPr>
          <w:rFonts w:ascii="Book Antiqua" w:hAnsi="Book Antiqua"/>
          <w:sz w:val="22"/>
          <w:szCs w:val="22"/>
        </w:rPr>
        <w:t>ο</w:t>
      </w:r>
      <w:r w:rsidRPr="000A6B5D">
        <w:rPr>
          <w:rFonts w:ascii="Book Antiqua" w:hAnsi="Book Antiqua"/>
          <w:sz w:val="22"/>
          <w:szCs w:val="22"/>
        </w:rPr>
        <w:t xml:space="preserve">λλα διεξαγωγής αγώνων που ισχύουν για τον στίβο, με τις οποιεσδήποτε τροποποιήσεις που θα ισχύουν μέχρι την ημερομηνία διεξαγωγής των αγώνων και αφορούν την πρόληψη της μετάδοσης της </w:t>
      </w:r>
      <w:r w:rsidRPr="000A6B5D">
        <w:rPr>
          <w:rFonts w:ascii="Book Antiqua" w:hAnsi="Book Antiqua"/>
          <w:sz w:val="22"/>
          <w:szCs w:val="22"/>
          <w:lang w:val="en-US"/>
        </w:rPr>
        <w:t>COVID</w:t>
      </w:r>
      <w:r w:rsidRPr="000A6B5D">
        <w:rPr>
          <w:rFonts w:ascii="Book Antiqua" w:hAnsi="Book Antiqua"/>
          <w:sz w:val="22"/>
          <w:szCs w:val="22"/>
        </w:rPr>
        <w:t xml:space="preserve"> – 19. </w:t>
      </w:r>
    </w:p>
    <w:p w14:paraId="6B01AAC7" w14:textId="77777777" w:rsidR="006B44C6" w:rsidRPr="000A6B5D" w:rsidRDefault="006B44C6" w:rsidP="006B44C6">
      <w:pPr>
        <w:jc w:val="both"/>
        <w:rPr>
          <w:rFonts w:ascii="Book Antiqua" w:hAnsi="Book Antiqua"/>
          <w:sz w:val="22"/>
          <w:szCs w:val="22"/>
        </w:rPr>
      </w:pPr>
      <w:r w:rsidRPr="000A6B5D">
        <w:rPr>
          <w:rFonts w:ascii="Book Antiqua" w:hAnsi="Book Antiqua"/>
          <w:sz w:val="22"/>
          <w:szCs w:val="22"/>
        </w:rPr>
        <w:t>(</w:t>
      </w:r>
      <w:r w:rsidRPr="000A6B5D">
        <w:rPr>
          <w:rFonts w:ascii="Book Antiqua" w:hAnsi="Book Antiqua"/>
          <w:sz w:val="22"/>
          <w:szCs w:val="22"/>
          <w:u w:val="single"/>
        </w:rPr>
        <w:t>Συνημμένα:</w:t>
      </w:r>
      <w:r w:rsidRPr="000A6B5D">
        <w:rPr>
          <w:rFonts w:ascii="Book Antiqua" w:hAnsi="Book Antiqua"/>
          <w:sz w:val="22"/>
          <w:szCs w:val="22"/>
        </w:rPr>
        <w:t xml:space="preserve"> Υγειονομικό πρωτόκολλο αγώνων στίβου).</w:t>
      </w:r>
    </w:p>
    <w:p w14:paraId="4B9F9568" w14:textId="77777777" w:rsidR="00D65E55" w:rsidRPr="000A6B5D" w:rsidRDefault="00D65E55" w:rsidP="00310F8C">
      <w:pPr>
        <w:autoSpaceDE w:val="0"/>
        <w:autoSpaceDN w:val="0"/>
        <w:adjustRightInd w:val="0"/>
        <w:rPr>
          <w:rFonts w:ascii="Book Antiqua" w:hAnsi="Book Antiqua" w:cs="Tahoma"/>
          <w:b/>
          <w:color w:val="000000"/>
          <w:sz w:val="22"/>
          <w:szCs w:val="22"/>
        </w:rPr>
      </w:pPr>
    </w:p>
    <w:p w14:paraId="784B2D43" w14:textId="2FFCDB8C" w:rsidR="003559DF" w:rsidRPr="000A6B5D" w:rsidRDefault="003559DF" w:rsidP="00310F8C">
      <w:pPr>
        <w:autoSpaceDE w:val="0"/>
        <w:autoSpaceDN w:val="0"/>
        <w:adjustRightInd w:val="0"/>
        <w:rPr>
          <w:rFonts w:ascii="Book Antiqua" w:hAnsi="Book Antiqua" w:cs="Tahoma"/>
          <w:b/>
          <w:color w:val="000000"/>
          <w:sz w:val="22"/>
          <w:szCs w:val="22"/>
          <w:u w:val="single"/>
        </w:rPr>
      </w:pPr>
      <w:r w:rsidRPr="000A6B5D">
        <w:rPr>
          <w:rFonts w:ascii="Book Antiqua" w:hAnsi="Book Antiqua" w:cs="Tahoma"/>
          <w:b/>
          <w:color w:val="000000"/>
          <w:sz w:val="22"/>
          <w:szCs w:val="22"/>
        </w:rPr>
        <w:t>1</w:t>
      </w:r>
      <w:r w:rsidR="005A1A4D">
        <w:rPr>
          <w:rFonts w:ascii="Book Antiqua" w:hAnsi="Book Antiqua" w:cs="Tahoma"/>
          <w:b/>
          <w:color w:val="000000"/>
          <w:sz w:val="22"/>
          <w:szCs w:val="22"/>
        </w:rPr>
        <w:t>7</w:t>
      </w:r>
      <w:r w:rsidRPr="000A6B5D">
        <w:rPr>
          <w:rFonts w:ascii="Book Antiqua" w:hAnsi="Book Antiqua" w:cs="Tahoma"/>
          <w:b/>
          <w:color w:val="000000"/>
          <w:sz w:val="22"/>
          <w:szCs w:val="22"/>
        </w:rPr>
        <w:t xml:space="preserve">. </w:t>
      </w:r>
      <w:r w:rsidRPr="000A6B5D">
        <w:rPr>
          <w:rFonts w:ascii="Book Antiqua" w:hAnsi="Book Antiqua" w:cs="Tahoma"/>
          <w:b/>
          <w:color w:val="000000"/>
          <w:sz w:val="22"/>
          <w:szCs w:val="22"/>
          <w:u w:val="single"/>
        </w:rPr>
        <w:t xml:space="preserve">ΕΛΕΓΧΟΙ </w:t>
      </w:r>
      <w:r w:rsidRPr="000A6B5D">
        <w:rPr>
          <w:rFonts w:ascii="Book Antiqua" w:hAnsi="Book Antiqua" w:cs="Tahoma"/>
          <w:b/>
          <w:color w:val="000000"/>
          <w:sz w:val="22"/>
          <w:szCs w:val="22"/>
          <w:u w:val="single"/>
          <w:lang w:val="en-US"/>
        </w:rPr>
        <w:t>DOPING</w:t>
      </w:r>
    </w:p>
    <w:p w14:paraId="7714596C" w14:textId="77777777" w:rsidR="003559DF" w:rsidRPr="000A6B5D" w:rsidRDefault="003559DF" w:rsidP="00822B20">
      <w:pPr>
        <w:autoSpaceDE w:val="0"/>
        <w:autoSpaceDN w:val="0"/>
        <w:adjustRightInd w:val="0"/>
        <w:jc w:val="both"/>
        <w:rPr>
          <w:rFonts w:ascii="Book Antiqua" w:hAnsi="Book Antiqua" w:cs="Tahoma"/>
          <w:color w:val="000000"/>
          <w:sz w:val="22"/>
          <w:szCs w:val="22"/>
        </w:rPr>
      </w:pPr>
      <w:r w:rsidRPr="000A6B5D">
        <w:rPr>
          <w:rFonts w:ascii="Book Antiqua" w:hAnsi="Book Antiqua" w:cs="Tahoma"/>
          <w:color w:val="000000"/>
          <w:sz w:val="22"/>
          <w:szCs w:val="22"/>
        </w:rPr>
        <w:t>Κατά τη διάρκεια των Αγώνων θα διενεργηθεί σε αθλητές-αθλήτριες έλεγχος DOPING από το ΕΣΚΑΝ, σύμφωνα με τις διατάξεις και κανονισμούς της IAAF.</w:t>
      </w:r>
    </w:p>
    <w:p w14:paraId="62B78EA0" w14:textId="77777777" w:rsidR="003559DF" w:rsidRPr="000A6B5D" w:rsidRDefault="003559DF" w:rsidP="00310F8C">
      <w:pPr>
        <w:pStyle w:val="10"/>
        <w:rPr>
          <w:rFonts w:ascii="Book Antiqua" w:hAnsi="Book Antiqua" w:cs="Tahoma"/>
          <w:color w:val="000000"/>
        </w:rPr>
      </w:pPr>
    </w:p>
    <w:p w14:paraId="36E77CD9" w14:textId="3AED098A" w:rsidR="003559DF" w:rsidRPr="000A6B5D" w:rsidRDefault="003559DF" w:rsidP="00310F8C">
      <w:pPr>
        <w:pStyle w:val="ab"/>
        <w:autoSpaceDE w:val="0"/>
        <w:jc w:val="both"/>
        <w:rPr>
          <w:rFonts w:ascii="Book Antiqua" w:hAnsi="Book Antiqua" w:cs="Tahoma"/>
          <w:b/>
          <w:sz w:val="22"/>
          <w:szCs w:val="22"/>
          <w:u w:val="single"/>
        </w:rPr>
      </w:pPr>
      <w:r w:rsidRPr="000A6B5D">
        <w:rPr>
          <w:rFonts w:ascii="Book Antiqua" w:hAnsi="Book Antiqua" w:cs="Tahoma"/>
          <w:b/>
          <w:sz w:val="22"/>
          <w:szCs w:val="22"/>
        </w:rPr>
        <w:t>1</w:t>
      </w:r>
      <w:r w:rsidR="005A1A4D">
        <w:rPr>
          <w:rFonts w:ascii="Book Antiqua" w:hAnsi="Book Antiqua" w:cs="Tahoma"/>
          <w:b/>
          <w:sz w:val="22"/>
          <w:szCs w:val="22"/>
        </w:rPr>
        <w:t>8</w:t>
      </w:r>
      <w:r w:rsidRPr="000A6B5D">
        <w:rPr>
          <w:rFonts w:ascii="Book Antiqua" w:hAnsi="Book Antiqua" w:cs="Tahoma"/>
          <w:b/>
          <w:sz w:val="22"/>
          <w:szCs w:val="22"/>
        </w:rPr>
        <w:t xml:space="preserve">. </w:t>
      </w:r>
      <w:r w:rsidRPr="000A6B5D">
        <w:rPr>
          <w:rFonts w:ascii="Book Antiqua" w:hAnsi="Book Antiqua" w:cs="Tahoma"/>
          <w:b/>
          <w:sz w:val="22"/>
          <w:szCs w:val="22"/>
          <w:u w:val="single"/>
        </w:rPr>
        <w:t>ΚΥΡΩΣΕΙΣ – ΑΡΝΗΤΙΚΗ ΒΑΘΜΟΛΟΓΙΑ:</w:t>
      </w:r>
    </w:p>
    <w:p w14:paraId="69AD59CF" w14:textId="77777777" w:rsidR="003559DF" w:rsidRPr="000A6B5D" w:rsidRDefault="003559DF" w:rsidP="00310F8C">
      <w:pPr>
        <w:autoSpaceDE w:val="0"/>
        <w:autoSpaceDN w:val="0"/>
        <w:adjustRightInd w:val="0"/>
        <w:jc w:val="both"/>
        <w:rPr>
          <w:rFonts w:ascii="Book Antiqua" w:hAnsi="Book Antiqua" w:cs="Tahoma"/>
          <w:color w:val="000000"/>
          <w:sz w:val="22"/>
          <w:szCs w:val="22"/>
        </w:rPr>
      </w:pPr>
      <w:r w:rsidRPr="000A6B5D">
        <w:rPr>
          <w:rFonts w:ascii="Book Antiqua" w:hAnsi="Book Antiqua" w:cs="Tahoma"/>
          <w:color w:val="000000"/>
          <w:sz w:val="22"/>
          <w:szCs w:val="22"/>
        </w:rPr>
        <w:t>Η Επιτροπή Ελέγχου και σωστής διεξαγωγής των Πανελληνίων Πρωταθλημάτων αποτελείται από υπηρεσιακά μέλη της Επιτροπής Υψηλού Αθλητισμού, της Επιτροπής Ανάπτυξης και της Στατιστικής Υπηρεσίας, με επικεφαλής ένα (1) Διοικητικό.</w:t>
      </w:r>
    </w:p>
    <w:p w14:paraId="3A5B5741" w14:textId="1F7ABEEC" w:rsidR="003559DF" w:rsidRPr="000A6B5D" w:rsidRDefault="003559DF" w:rsidP="00310F8C">
      <w:pPr>
        <w:autoSpaceDE w:val="0"/>
        <w:autoSpaceDN w:val="0"/>
        <w:adjustRightInd w:val="0"/>
        <w:jc w:val="both"/>
        <w:rPr>
          <w:rFonts w:ascii="Book Antiqua" w:hAnsi="Book Antiqua" w:cs="Tahoma"/>
          <w:color w:val="000000"/>
          <w:sz w:val="22"/>
          <w:szCs w:val="22"/>
        </w:rPr>
      </w:pPr>
      <w:r w:rsidRPr="000A6B5D">
        <w:rPr>
          <w:rFonts w:ascii="Book Antiqua" w:hAnsi="Book Antiqua" w:cs="Tahoma"/>
          <w:color w:val="000000"/>
          <w:sz w:val="22"/>
          <w:szCs w:val="22"/>
        </w:rPr>
        <w:t>Έτσι, εκτός των ακυρώσεων που μπορεί να γίνουν κατά τη διάρκεια των αγώνων για διαφόρους λόγους, (αντικανονική συμμετοχή, με βάση τη γενική ή την ειδική προκήρυξη ή το</w:t>
      </w:r>
      <w:r w:rsidR="0020562F">
        <w:rPr>
          <w:rFonts w:ascii="Book Antiqua" w:hAnsi="Book Antiqua" w:cs="Tahoma"/>
          <w:color w:val="000000"/>
          <w:sz w:val="22"/>
          <w:szCs w:val="22"/>
        </w:rPr>
        <w:t>ν</w:t>
      </w:r>
      <w:r w:rsidRPr="000A6B5D">
        <w:rPr>
          <w:rFonts w:ascii="Book Antiqua" w:hAnsi="Book Antiqua" w:cs="Tahoma"/>
          <w:color w:val="000000"/>
          <w:sz w:val="22"/>
          <w:szCs w:val="22"/>
        </w:rPr>
        <w:t xml:space="preserve"> γενικό κανονισμό οργάνωσης </w:t>
      </w:r>
      <w:r w:rsidRPr="000A6B5D">
        <w:rPr>
          <w:rFonts w:ascii="Book Antiqua" w:hAnsi="Book Antiqua" w:cs="Tahoma"/>
          <w:color w:val="000000"/>
          <w:sz w:val="22"/>
          <w:szCs w:val="22"/>
        </w:rPr>
        <w:lastRenderedPageBreak/>
        <w:t>και διεξαγωγής πρωταθλημάτων), θα γίνεται έλεγχος και μετά το πέρας των αγώνων, από την Επιτροπή Ελέγχου.</w:t>
      </w:r>
    </w:p>
    <w:p w14:paraId="5D2F3885" w14:textId="77777777" w:rsidR="003559DF" w:rsidRPr="000A6B5D" w:rsidRDefault="003559DF" w:rsidP="00310F8C">
      <w:pPr>
        <w:autoSpaceDE w:val="0"/>
        <w:autoSpaceDN w:val="0"/>
        <w:adjustRightInd w:val="0"/>
        <w:jc w:val="both"/>
        <w:rPr>
          <w:rFonts w:ascii="Book Antiqua" w:hAnsi="Book Antiqua" w:cs="Tahoma"/>
          <w:color w:val="000000"/>
          <w:sz w:val="22"/>
          <w:szCs w:val="22"/>
        </w:rPr>
      </w:pPr>
      <w:r w:rsidRPr="000A6B5D">
        <w:rPr>
          <w:rFonts w:ascii="Book Antiqua" w:hAnsi="Book Antiqua" w:cs="Tahoma"/>
          <w:color w:val="000000"/>
          <w:sz w:val="22"/>
          <w:szCs w:val="22"/>
        </w:rPr>
        <w:t>Οι κυρώσεις που θα επιβάλλονται στην περίπτωση παράβασης θα είναι:</w:t>
      </w:r>
    </w:p>
    <w:p w14:paraId="77983356" w14:textId="42FB2EBD" w:rsidR="003559DF" w:rsidRPr="000A6B5D" w:rsidRDefault="003559DF" w:rsidP="00310F8C">
      <w:pPr>
        <w:autoSpaceDE w:val="0"/>
        <w:autoSpaceDN w:val="0"/>
        <w:adjustRightInd w:val="0"/>
        <w:jc w:val="both"/>
        <w:rPr>
          <w:rFonts w:ascii="Book Antiqua" w:hAnsi="Book Antiqua" w:cs="Tahoma"/>
          <w:color w:val="000000"/>
          <w:sz w:val="22"/>
          <w:szCs w:val="22"/>
        </w:rPr>
      </w:pPr>
      <w:r w:rsidRPr="000A6B5D">
        <w:rPr>
          <w:rFonts w:ascii="Book Antiqua" w:hAnsi="Book Antiqua" w:cs="Tahoma"/>
          <w:color w:val="000000"/>
          <w:sz w:val="22"/>
          <w:szCs w:val="22"/>
        </w:rPr>
        <w:t>1. Ο αθλητής – τρια τιμωρείται με ένα</w:t>
      </w:r>
      <w:r w:rsidR="0020562F">
        <w:rPr>
          <w:rFonts w:ascii="Book Antiqua" w:hAnsi="Book Antiqua" w:cs="Tahoma"/>
          <w:color w:val="000000"/>
          <w:sz w:val="22"/>
          <w:szCs w:val="22"/>
        </w:rPr>
        <w:t>ν</w:t>
      </w:r>
      <w:r w:rsidRPr="000A6B5D">
        <w:rPr>
          <w:rFonts w:ascii="Book Antiqua" w:hAnsi="Book Antiqua" w:cs="Tahoma"/>
          <w:color w:val="000000"/>
          <w:sz w:val="22"/>
          <w:szCs w:val="22"/>
        </w:rPr>
        <w:t xml:space="preserve"> (1) χρόνο αποκλεισμό από όλες τις διοργανώσεις.</w:t>
      </w:r>
    </w:p>
    <w:p w14:paraId="24F64F19" w14:textId="77777777" w:rsidR="003559DF" w:rsidRPr="000A6B5D" w:rsidRDefault="003559DF" w:rsidP="00310F8C">
      <w:pPr>
        <w:autoSpaceDE w:val="0"/>
        <w:autoSpaceDN w:val="0"/>
        <w:adjustRightInd w:val="0"/>
        <w:jc w:val="both"/>
        <w:rPr>
          <w:rFonts w:ascii="Book Antiqua" w:hAnsi="Book Antiqua" w:cs="Tahoma"/>
          <w:color w:val="000000"/>
          <w:sz w:val="22"/>
          <w:szCs w:val="22"/>
        </w:rPr>
      </w:pPr>
      <w:r w:rsidRPr="000A6B5D">
        <w:rPr>
          <w:rFonts w:ascii="Book Antiqua" w:hAnsi="Book Antiqua" w:cs="Tahoma"/>
          <w:color w:val="000000"/>
          <w:sz w:val="22"/>
          <w:szCs w:val="22"/>
        </w:rPr>
        <w:t>2. Ο σύλλογος του χάνει ΟΛΟΥΣ τους βαθμούς των αγωνισμάτων, που ο αθλητής –τρια έλαβε μέρος στο συγκεκριμένο πρωτάθλημα.</w:t>
      </w:r>
    </w:p>
    <w:p w14:paraId="18453871" w14:textId="77777777" w:rsidR="003559DF" w:rsidRPr="000A6B5D" w:rsidRDefault="003559DF" w:rsidP="00310F8C">
      <w:pPr>
        <w:autoSpaceDE w:val="0"/>
        <w:autoSpaceDN w:val="0"/>
        <w:adjustRightInd w:val="0"/>
        <w:jc w:val="both"/>
        <w:rPr>
          <w:rFonts w:ascii="Book Antiqua" w:hAnsi="Book Antiqua" w:cs="Tahoma"/>
          <w:color w:val="000000"/>
          <w:sz w:val="22"/>
          <w:szCs w:val="22"/>
        </w:rPr>
      </w:pPr>
      <w:r w:rsidRPr="000A6B5D">
        <w:rPr>
          <w:rFonts w:ascii="Book Antiqua" w:hAnsi="Book Antiqua" w:cs="Tahoma"/>
          <w:color w:val="000000"/>
          <w:sz w:val="22"/>
          <w:szCs w:val="22"/>
        </w:rPr>
        <w:t>3. Ο σύλλογος του τιμωρείται επιπλέον και με αφαίρεση είκοσι (-20) βαθμών, από τη συνολική βαθμολογία του συγκεκριμένου πρωταθλήματος.</w:t>
      </w:r>
    </w:p>
    <w:p w14:paraId="32931008" w14:textId="77777777" w:rsidR="003559DF" w:rsidRPr="000A6B5D" w:rsidRDefault="003559DF" w:rsidP="00310F8C">
      <w:pPr>
        <w:autoSpaceDE w:val="0"/>
        <w:autoSpaceDN w:val="0"/>
        <w:adjustRightInd w:val="0"/>
        <w:jc w:val="both"/>
        <w:rPr>
          <w:rFonts w:ascii="Book Antiqua" w:hAnsi="Book Antiqua" w:cs="Tahoma"/>
          <w:color w:val="000000"/>
          <w:sz w:val="22"/>
          <w:szCs w:val="22"/>
        </w:rPr>
      </w:pPr>
      <w:r w:rsidRPr="000A6B5D">
        <w:rPr>
          <w:rFonts w:ascii="Book Antiqua" w:hAnsi="Book Antiqua" w:cs="Tahoma"/>
          <w:color w:val="000000"/>
          <w:sz w:val="22"/>
          <w:szCs w:val="22"/>
        </w:rPr>
        <w:t>Ειδικά σε περίπτωση ΠΛΑΣΤΟΠΡΟΣΩΠΙΑΣ ή ΠΑΡΑΠΟΙΗΣΗΣ ΤΩΝ ΣΤΟΙΧΕΙΩΝ ΜΕ ΤΑ ΟΠΟΙΑ ΔΗΛΩΝΕΤΑΙ Ο ΑΘΛΗΤΗΣ – ΑΘΛΗΤΡΙΑ, θα ισχύουν όσα αναφέρονται αντίστοιχα παραπάνω στις παραγράφους 1 και 2 και επιπλέον θα ισχύουν ακόμα οι παρακάτω κυρώσεις:</w:t>
      </w:r>
    </w:p>
    <w:p w14:paraId="4EDAD999" w14:textId="77777777" w:rsidR="003559DF" w:rsidRPr="000A6B5D" w:rsidRDefault="003559DF" w:rsidP="00310F8C">
      <w:pPr>
        <w:autoSpaceDE w:val="0"/>
        <w:autoSpaceDN w:val="0"/>
        <w:adjustRightInd w:val="0"/>
        <w:jc w:val="both"/>
        <w:rPr>
          <w:rFonts w:ascii="Book Antiqua" w:hAnsi="Book Antiqua" w:cs="Tahoma"/>
          <w:color w:val="000000"/>
          <w:sz w:val="22"/>
          <w:szCs w:val="22"/>
          <w:u w:val="single"/>
        </w:rPr>
      </w:pPr>
      <w:r w:rsidRPr="000A6B5D">
        <w:rPr>
          <w:rFonts w:ascii="Book Antiqua" w:hAnsi="Book Antiqua" w:cs="Tahoma"/>
          <w:color w:val="000000"/>
          <w:sz w:val="22"/>
          <w:szCs w:val="22"/>
          <w:u w:val="single"/>
        </w:rPr>
        <w:t>ΠΑΝΕΛΛΗΝΙΑ ΠΡΩΤΑΘΛΗΜΑΤΑ</w:t>
      </w:r>
    </w:p>
    <w:p w14:paraId="3CDAA27E" w14:textId="77777777" w:rsidR="003559DF" w:rsidRPr="000A6B5D" w:rsidRDefault="003559DF" w:rsidP="00310F8C">
      <w:pPr>
        <w:autoSpaceDE w:val="0"/>
        <w:autoSpaceDN w:val="0"/>
        <w:adjustRightInd w:val="0"/>
        <w:jc w:val="both"/>
        <w:rPr>
          <w:rFonts w:ascii="Book Antiqua" w:hAnsi="Book Antiqua" w:cs="Tahoma"/>
          <w:color w:val="000000"/>
          <w:sz w:val="22"/>
          <w:szCs w:val="22"/>
        </w:rPr>
      </w:pPr>
      <w:r w:rsidRPr="000A6B5D">
        <w:rPr>
          <w:rFonts w:ascii="Book Antiqua" w:hAnsi="Book Antiqua" w:cs="Tahoma"/>
          <w:color w:val="000000"/>
          <w:sz w:val="22"/>
          <w:szCs w:val="22"/>
        </w:rPr>
        <w:t>1)….</w:t>
      </w:r>
    </w:p>
    <w:p w14:paraId="2A98826F" w14:textId="77777777" w:rsidR="003559DF" w:rsidRPr="000A6B5D" w:rsidRDefault="003559DF" w:rsidP="00310F8C">
      <w:pPr>
        <w:autoSpaceDE w:val="0"/>
        <w:autoSpaceDN w:val="0"/>
        <w:adjustRightInd w:val="0"/>
        <w:jc w:val="both"/>
        <w:rPr>
          <w:rFonts w:ascii="Book Antiqua" w:hAnsi="Book Antiqua" w:cs="Tahoma"/>
          <w:color w:val="000000"/>
          <w:sz w:val="22"/>
          <w:szCs w:val="22"/>
        </w:rPr>
      </w:pPr>
      <w:r w:rsidRPr="000A6B5D">
        <w:rPr>
          <w:rFonts w:ascii="Book Antiqua" w:hAnsi="Book Antiqua" w:cs="Tahoma"/>
          <w:color w:val="000000"/>
          <w:sz w:val="22"/>
          <w:szCs w:val="22"/>
        </w:rPr>
        <w:t>2)….</w:t>
      </w:r>
    </w:p>
    <w:p w14:paraId="37D09AD1" w14:textId="77777777" w:rsidR="003559DF" w:rsidRPr="000A6B5D" w:rsidRDefault="003559DF" w:rsidP="00310F8C">
      <w:pPr>
        <w:autoSpaceDE w:val="0"/>
        <w:autoSpaceDN w:val="0"/>
        <w:adjustRightInd w:val="0"/>
        <w:jc w:val="both"/>
        <w:rPr>
          <w:rFonts w:ascii="Book Antiqua" w:hAnsi="Book Antiqua" w:cs="Tahoma"/>
          <w:color w:val="000000"/>
          <w:sz w:val="22"/>
          <w:szCs w:val="22"/>
        </w:rPr>
      </w:pPr>
      <w:r w:rsidRPr="000A6B5D">
        <w:rPr>
          <w:rFonts w:ascii="Book Antiqua" w:hAnsi="Book Antiqua" w:cs="Tahoma"/>
          <w:color w:val="000000"/>
          <w:sz w:val="22"/>
          <w:szCs w:val="22"/>
        </w:rPr>
        <w:t>3) Το σωματείο θα μηδενίζεται και στις δύο κατηγορίες των αθλητών –τριών του πρωταθλήματος και επομένως δεν θα παίρνει κανένα βαθμό στο σύνολο των αγωνισμάτων αυτού του Πρωταθλήματος.</w:t>
      </w:r>
    </w:p>
    <w:p w14:paraId="58D00A22" w14:textId="77777777" w:rsidR="003559DF" w:rsidRPr="000A6B5D" w:rsidRDefault="003559DF" w:rsidP="00310F8C">
      <w:pPr>
        <w:pStyle w:val="ab"/>
        <w:autoSpaceDE w:val="0"/>
        <w:jc w:val="both"/>
        <w:rPr>
          <w:rFonts w:ascii="Book Antiqua" w:hAnsi="Book Antiqua" w:cs="Tahoma"/>
          <w:b/>
          <w:sz w:val="22"/>
          <w:szCs w:val="22"/>
        </w:rPr>
      </w:pPr>
    </w:p>
    <w:p w14:paraId="40219BC2" w14:textId="68318066" w:rsidR="003559DF" w:rsidRPr="000A6B5D" w:rsidRDefault="003559DF" w:rsidP="00310F8C">
      <w:pPr>
        <w:pStyle w:val="ab"/>
        <w:autoSpaceDE w:val="0"/>
        <w:jc w:val="both"/>
        <w:rPr>
          <w:rFonts w:ascii="Book Antiqua" w:hAnsi="Book Antiqua" w:cs="Tahoma"/>
          <w:b/>
          <w:sz w:val="22"/>
          <w:szCs w:val="22"/>
          <w:u w:val="single"/>
        </w:rPr>
      </w:pPr>
      <w:r w:rsidRPr="000A6B5D">
        <w:rPr>
          <w:rFonts w:ascii="Book Antiqua" w:hAnsi="Book Antiqua" w:cs="Tahoma"/>
          <w:b/>
          <w:sz w:val="22"/>
          <w:szCs w:val="22"/>
        </w:rPr>
        <w:t>1</w:t>
      </w:r>
      <w:r w:rsidR="005A1A4D">
        <w:rPr>
          <w:rFonts w:ascii="Book Antiqua" w:hAnsi="Book Antiqua" w:cs="Tahoma"/>
          <w:b/>
          <w:sz w:val="22"/>
          <w:szCs w:val="22"/>
        </w:rPr>
        <w:t>9</w:t>
      </w:r>
      <w:r w:rsidRPr="000A6B5D">
        <w:rPr>
          <w:rFonts w:ascii="Book Antiqua" w:hAnsi="Book Antiqua" w:cs="Tahoma"/>
          <w:b/>
          <w:sz w:val="22"/>
          <w:szCs w:val="22"/>
        </w:rPr>
        <w:t xml:space="preserve">. </w:t>
      </w:r>
      <w:r w:rsidRPr="000A6B5D">
        <w:rPr>
          <w:rFonts w:ascii="Book Antiqua" w:hAnsi="Book Antiqua" w:cs="Tahoma"/>
          <w:b/>
          <w:sz w:val="22"/>
          <w:szCs w:val="22"/>
          <w:u w:val="single"/>
        </w:rPr>
        <w:t>ΟΡΓΑΝΩΤΙΚΟΣ ΕΚΠΡΟΣΩΠΟΣ ΠΡΩΤΑΘΛΗΜΑΤΟΣ:</w:t>
      </w:r>
    </w:p>
    <w:p w14:paraId="30BA150D" w14:textId="77777777" w:rsidR="00BD74E2" w:rsidRPr="00ED5ACC" w:rsidRDefault="00BD74E2" w:rsidP="00BD74E2">
      <w:pPr>
        <w:pStyle w:val="ab"/>
        <w:autoSpaceDE w:val="0"/>
        <w:jc w:val="both"/>
        <w:rPr>
          <w:rFonts w:ascii="Book Antiqua" w:hAnsi="Book Antiqua" w:cs="Tahoma"/>
          <w:sz w:val="22"/>
          <w:szCs w:val="22"/>
        </w:rPr>
      </w:pPr>
      <w:r w:rsidRPr="00ED5ACC">
        <w:rPr>
          <w:rFonts w:ascii="Book Antiqua" w:hAnsi="Book Antiqua" w:cs="Tahoma"/>
          <w:sz w:val="22"/>
          <w:szCs w:val="22"/>
        </w:rPr>
        <w:t xml:space="preserve">Οργανωτικός Εκπρόσωπος του Πρωταθλήματος ορίζεται </w:t>
      </w:r>
      <w:r>
        <w:rPr>
          <w:rFonts w:ascii="Book Antiqua" w:hAnsi="Book Antiqua" w:cs="Tahoma"/>
          <w:sz w:val="22"/>
          <w:szCs w:val="22"/>
        </w:rPr>
        <w:t xml:space="preserve">ο Ά Ειδικός Γραμματέας </w:t>
      </w:r>
      <w:r w:rsidRPr="00ED5ACC">
        <w:rPr>
          <w:rFonts w:ascii="Book Antiqua" w:hAnsi="Book Antiqua" w:cs="Tahoma"/>
          <w:sz w:val="22"/>
          <w:szCs w:val="22"/>
        </w:rPr>
        <w:t xml:space="preserve">του Δ.Σ. του Σ.Ε.Γ.Α.Σ. και Πρόεδρος της Επιτροπής Αγώνων </w:t>
      </w:r>
      <w:r>
        <w:rPr>
          <w:rFonts w:ascii="Book Antiqua" w:hAnsi="Book Antiqua" w:cs="Tahoma"/>
          <w:sz w:val="22"/>
          <w:szCs w:val="22"/>
        </w:rPr>
        <w:t>σε Δημόσιο Δρόμο και Βουνό</w:t>
      </w:r>
      <w:r w:rsidRPr="00437BBA">
        <w:rPr>
          <w:rFonts w:ascii="Book Antiqua" w:hAnsi="Book Antiqua" w:cs="Tahoma"/>
          <w:sz w:val="22"/>
          <w:szCs w:val="22"/>
        </w:rPr>
        <w:t xml:space="preserve">, ο </w:t>
      </w:r>
      <w:r w:rsidRPr="00437BBA">
        <w:rPr>
          <w:rFonts w:ascii="Book Antiqua" w:hAnsi="Book Antiqua" w:cs="Tahoma"/>
          <w:b/>
          <w:sz w:val="22"/>
          <w:szCs w:val="22"/>
        </w:rPr>
        <w:t>κ. Αθανάσιος Ράπτης.</w:t>
      </w:r>
      <w:r w:rsidRPr="00ED5ACC">
        <w:rPr>
          <w:rFonts w:ascii="Book Antiqua" w:hAnsi="Book Antiqua" w:cs="Tahoma"/>
          <w:sz w:val="22"/>
          <w:szCs w:val="22"/>
        </w:rPr>
        <w:t xml:space="preserve"> </w:t>
      </w:r>
    </w:p>
    <w:p w14:paraId="01F0DB4F" w14:textId="77777777" w:rsidR="0055204E" w:rsidRPr="000A6B5D" w:rsidRDefault="0055204E" w:rsidP="00310F8C">
      <w:pPr>
        <w:pStyle w:val="ab"/>
        <w:autoSpaceDE w:val="0"/>
        <w:jc w:val="both"/>
        <w:rPr>
          <w:rFonts w:ascii="Book Antiqua" w:hAnsi="Book Antiqua" w:cs="Tahoma"/>
          <w:b/>
          <w:sz w:val="22"/>
          <w:szCs w:val="22"/>
        </w:rPr>
      </w:pPr>
    </w:p>
    <w:p w14:paraId="32BA9A81" w14:textId="232687DD" w:rsidR="00A65189" w:rsidRPr="00BC2894" w:rsidRDefault="005A1A4D" w:rsidP="00A65189">
      <w:pPr>
        <w:jc w:val="both"/>
        <w:rPr>
          <w:rFonts w:ascii="Book Antiqua" w:hAnsi="Book Antiqua" w:cs="Tahoma"/>
          <w:b/>
          <w:sz w:val="22"/>
          <w:szCs w:val="22"/>
          <w:u w:val="single"/>
        </w:rPr>
      </w:pPr>
      <w:r w:rsidRPr="00BC2894">
        <w:rPr>
          <w:rFonts w:ascii="Book Antiqua" w:hAnsi="Book Antiqua" w:cs="Tahoma"/>
          <w:b/>
          <w:sz w:val="22"/>
          <w:szCs w:val="22"/>
        </w:rPr>
        <w:t>20</w:t>
      </w:r>
      <w:r w:rsidR="00A65189" w:rsidRPr="00BC2894">
        <w:rPr>
          <w:rFonts w:ascii="Book Antiqua" w:hAnsi="Book Antiqua" w:cs="Tahoma"/>
          <w:b/>
          <w:sz w:val="22"/>
          <w:szCs w:val="22"/>
        </w:rPr>
        <w:t xml:space="preserve">. </w:t>
      </w:r>
      <w:r w:rsidR="00A65189" w:rsidRPr="00BC2894">
        <w:rPr>
          <w:rFonts w:ascii="Book Antiqua" w:hAnsi="Book Antiqua" w:cs="Tahoma"/>
          <w:b/>
          <w:sz w:val="22"/>
          <w:szCs w:val="22"/>
          <w:u w:val="single"/>
        </w:rPr>
        <w:t xml:space="preserve">ΤΕΧΝΙΚΟΙ  ΥΠΕΥΘΥΝΟΙ: </w:t>
      </w:r>
    </w:p>
    <w:p w14:paraId="3BC613BE" w14:textId="77777777" w:rsidR="00A65189" w:rsidRPr="00BC2894" w:rsidRDefault="00A65189" w:rsidP="00A65189">
      <w:pPr>
        <w:jc w:val="both"/>
        <w:rPr>
          <w:rFonts w:ascii="Tahoma" w:hAnsi="Tahoma" w:cs="Tahoma"/>
          <w:sz w:val="22"/>
          <w:szCs w:val="24"/>
        </w:rPr>
      </w:pPr>
      <w:r w:rsidRPr="00BC2894">
        <w:rPr>
          <w:rFonts w:ascii="Book Antiqua" w:hAnsi="Book Antiqua" w:cs="Tahoma"/>
          <w:bCs/>
          <w:sz w:val="22"/>
          <w:szCs w:val="22"/>
        </w:rPr>
        <w:t>Τεχνικοί  Υπεύθυνοι</w:t>
      </w:r>
      <w:r w:rsidRPr="00BC2894">
        <w:rPr>
          <w:rFonts w:ascii="Book Antiqua" w:hAnsi="Book Antiqua" w:cs="Tahoma"/>
          <w:b/>
          <w:bCs/>
          <w:sz w:val="22"/>
          <w:szCs w:val="22"/>
        </w:rPr>
        <w:t xml:space="preserve"> </w:t>
      </w:r>
      <w:r w:rsidRPr="00BC2894">
        <w:rPr>
          <w:rFonts w:ascii="Book Antiqua" w:hAnsi="Book Antiqua" w:cs="Tahoma"/>
          <w:sz w:val="22"/>
          <w:szCs w:val="22"/>
        </w:rPr>
        <w:t xml:space="preserve"> ορίζονται, ο Εθνικός Προπονητής </w:t>
      </w:r>
      <w:r w:rsidRPr="00BC2894">
        <w:rPr>
          <w:rFonts w:ascii="Book Antiqua" w:hAnsi="Book Antiqua" w:cs="Tahoma"/>
          <w:b/>
          <w:sz w:val="22"/>
          <w:szCs w:val="22"/>
        </w:rPr>
        <w:t>κ. Ιωάννης Κουτσιώρας</w:t>
      </w:r>
      <w:r w:rsidRPr="00BC2894">
        <w:rPr>
          <w:rFonts w:ascii="Book Antiqua" w:hAnsi="Book Antiqua" w:cs="Tahoma"/>
          <w:sz w:val="22"/>
          <w:szCs w:val="22"/>
        </w:rPr>
        <w:t xml:space="preserve"> και</w:t>
      </w:r>
      <w:r w:rsidRPr="00BC2894">
        <w:rPr>
          <w:rFonts w:ascii="Book Antiqua" w:hAnsi="Book Antiqua" w:cs="Tahoma"/>
          <w:b/>
          <w:sz w:val="22"/>
          <w:szCs w:val="22"/>
        </w:rPr>
        <w:t xml:space="preserve"> </w:t>
      </w:r>
      <w:r w:rsidRPr="00BC2894">
        <w:rPr>
          <w:rFonts w:ascii="Book Antiqua" w:hAnsi="Book Antiqua" w:cs="Tahoma"/>
          <w:sz w:val="22"/>
          <w:szCs w:val="22"/>
        </w:rPr>
        <w:t xml:space="preserve">ο Τεχνικός  Διευθυντής  Αγώνων </w:t>
      </w:r>
      <w:r w:rsidRPr="00BC2894">
        <w:rPr>
          <w:rFonts w:ascii="Book Antiqua" w:hAnsi="Book Antiqua" w:cs="Tahoma"/>
          <w:b/>
          <w:sz w:val="22"/>
          <w:szCs w:val="22"/>
        </w:rPr>
        <w:t xml:space="preserve">κ. Ανδρέας Γκόγκας </w:t>
      </w:r>
      <w:r w:rsidRPr="00BC2894">
        <w:rPr>
          <w:rFonts w:ascii="Book Antiqua" w:hAnsi="Book Antiqua" w:cs="Tahoma"/>
          <w:color w:val="000000"/>
          <w:sz w:val="22"/>
          <w:szCs w:val="22"/>
        </w:rPr>
        <w:t>με καθήκοντα και αρμοδιότητες που αναφέρονται σ</w:t>
      </w:r>
      <w:r w:rsidRPr="00BC2894">
        <w:rPr>
          <w:rFonts w:ascii="Book Antiqua" w:hAnsi="Book Antiqua" w:cs="Tahoma"/>
          <w:sz w:val="22"/>
          <w:szCs w:val="24"/>
        </w:rPr>
        <w:t xml:space="preserve">το </w:t>
      </w:r>
      <w:r w:rsidRPr="00BC2894">
        <w:rPr>
          <w:rFonts w:ascii="Book Antiqua" w:hAnsi="Book Antiqua" w:cs="Tahoma"/>
          <w:sz w:val="22"/>
          <w:szCs w:val="22"/>
        </w:rPr>
        <w:t>άρθρο 4 (πρώην άρθρο 121) των Κανονισμών Αγώνων Στίβου της Παγκόσμιας Ομοσπονδίας Στίβου (</w:t>
      </w:r>
      <w:r w:rsidRPr="00BC2894">
        <w:rPr>
          <w:rFonts w:ascii="Book Antiqua" w:hAnsi="Book Antiqua" w:cs="Tahoma"/>
          <w:sz w:val="22"/>
          <w:szCs w:val="22"/>
          <w:lang w:val="en-US"/>
        </w:rPr>
        <w:t>World</w:t>
      </w:r>
      <w:r w:rsidRPr="00BC2894">
        <w:rPr>
          <w:rFonts w:ascii="Book Antiqua" w:hAnsi="Book Antiqua" w:cs="Tahoma"/>
          <w:sz w:val="22"/>
          <w:szCs w:val="22"/>
        </w:rPr>
        <w:t xml:space="preserve"> </w:t>
      </w:r>
      <w:r w:rsidRPr="00BC2894">
        <w:rPr>
          <w:rFonts w:ascii="Book Antiqua" w:hAnsi="Book Antiqua" w:cs="Tahoma"/>
          <w:sz w:val="22"/>
          <w:szCs w:val="22"/>
          <w:lang w:val="en-US"/>
        </w:rPr>
        <w:t>Athletics</w:t>
      </w:r>
      <w:r w:rsidRPr="00BC2894">
        <w:rPr>
          <w:rFonts w:ascii="Book Antiqua" w:hAnsi="Book Antiqua" w:cs="Tahoma"/>
          <w:sz w:val="22"/>
          <w:szCs w:val="22"/>
        </w:rPr>
        <w:t>) έκδοσης  2020 – 2021</w:t>
      </w:r>
      <w:r w:rsidRPr="00BC2894">
        <w:rPr>
          <w:rFonts w:ascii="Book Antiqua" w:hAnsi="Book Antiqua" w:cs="Tahoma"/>
          <w:sz w:val="22"/>
          <w:szCs w:val="24"/>
        </w:rPr>
        <w:t xml:space="preserve"> καθώς και το άρθρο 16 του Γενικού Κανονισμού Οργάνωσης και Διεξαγωγής Πρωταθλημάτων και Αγώνων Στίβου (έκδοση 2015), σε συνεργασία  με τον Αλυτάρχη του πρωταθλήματος.</w:t>
      </w:r>
    </w:p>
    <w:p w14:paraId="1FEC9EEC" w14:textId="77777777" w:rsidR="003559DF" w:rsidRPr="005C23DD" w:rsidRDefault="003559DF" w:rsidP="00310F8C">
      <w:pPr>
        <w:pStyle w:val="ab"/>
        <w:autoSpaceDE w:val="0"/>
        <w:jc w:val="both"/>
        <w:rPr>
          <w:rFonts w:ascii="Book Antiqua" w:hAnsi="Book Antiqua" w:cs="Tahoma"/>
          <w:sz w:val="22"/>
          <w:szCs w:val="22"/>
          <w:highlight w:val="yellow"/>
        </w:rPr>
      </w:pPr>
    </w:p>
    <w:p w14:paraId="06B476EA" w14:textId="6294B47A" w:rsidR="00A65189" w:rsidRPr="00BC2894" w:rsidRDefault="005A1A4D" w:rsidP="00A65189">
      <w:pPr>
        <w:jc w:val="both"/>
        <w:rPr>
          <w:rFonts w:ascii="Book Antiqua" w:hAnsi="Book Antiqua" w:cs="Tahoma"/>
          <w:b/>
          <w:sz w:val="22"/>
          <w:szCs w:val="22"/>
          <w:u w:val="single"/>
        </w:rPr>
      </w:pPr>
      <w:r w:rsidRPr="00BC2894">
        <w:rPr>
          <w:rFonts w:ascii="Book Antiqua" w:hAnsi="Book Antiqua" w:cs="Tahoma"/>
          <w:b/>
          <w:bCs/>
          <w:sz w:val="22"/>
          <w:szCs w:val="22"/>
        </w:rPr>
        <w:t>21</w:t>
      </w:r>
      <w:r w:rsidR="00A65189" w:rsidRPr="00BC2894">
        <w:rPr>
          <w:rFonts w:ascii="Book Antiqua" w:hAnsi="Book Antiqua" w:cs="Tahoma"/>
          <w:b/>
          <w:bCs/>
          <w:sz w:val="22"/>
          <w:szCs w:val="22"/>
        </w:rPr>
        <w:t xml:space="preserve">. </w:t>
      </w:r>
      <w:r w:rsidR="00A65189" w:rsidRPr="00BC2894">
        <w:rPr>
          <w:rFonts w:ascii="Book Antiqua" w:hAnsi="Book Antiqua" w:cs="Tahoma"/>
          <w:b/>
          <w:bCs/>
          <w:sz w:val="22"/>
          <w:szCs w:val="22"/>
          <w:u w:val="single"/>
        </w:rPr>
        <w:t>ΤΕΧΝΙΚΟΣ ΥΠΕΥΘΥΝΟΣ ΕΓΚΑΤΑΣΤΑΣΗΣ ΚΑΙ ΟΡΓΑΝΩΝ &amp; ΣΥΝΤΟΝΙΣΤΕΣ ΤΕΧΝΙΚΩΝ</w:t>
      </w:r>
      <w:r w:rsidR="00A65189" w:rsidRPr="00BC2894">
        <w:rPr>
          <w:rFonts w:ascii="Book Antiqua" w:hAnsi="Book Antiqua" w:cs="Tahoma"/>
          <w:b/>
          <w:sz w:val="22"/>
          <w:szCs w:val="22"/>
          <w:u w:val="single"/>
        </w:rPr>
        <w:t xml:space="preserve"> ΛΕΙΤΟΥΡΓΙΏΝ: </w:t>
      </w:r>
    </w:p>
    <w:p w14:paraId="5442AC4C" w14:textId="7A059B6E" w:rsidR="00A65189" w:rsidRDefault="00A65189" w:rsidP="00A65189">
      <w:pPr>
        <w:pStyle w:val="a6"/>
        <w:tabs>
          <w:tab w:val="left" w:pos="720"/>
        </w:tabs>
        <w:jc w:val="both"/>
        <w:rPr>
          <w:rFonts w:ascii="Book Antiqua" w:hAnsi="Book Antiqua" w:cs="Tahoma"/>
          <w:b/>
          <w:sz w:val="22"/>
          <w:szCs w:val="22"/>
        </w:rPr>
      </w:pPr>
      <w:r w:rsidRPr="00BC2894">
        <w:rPr>
          <w:rFonts w:ascii="Book Antiqua" w:hAnsi="Book Antiqua" w:cs="Tahoma"/>
          <w:sz w:val="22"/>
          <w:szCs w:val="22"/>
        </w:rPr>
        <w:t>Τεχνικός Υπεύθυνος Εγκατάστασης και οργάνων ο</w:t>
      </w:r>
      <w:r w:rsidR="00E84FC0">
        <w:rPr>
          <w:rFonts w:ascii="Book Antiqua" w:hAnsi="Book Antiqua" w:cs="Tahoma"/>
          <w:sz w:val="22"/>
          <w:szCs w:val="22"/>
        </w:rPr>
        <w:t xml:space="preserve">ρίζεται ο Εθνικός </w:t>
      </w:r>
      <w:r w:rsidR="00E84FC0" w:rsidRPr="00104AB7">
        <w:rPr>
          <w:rFonts w:ascii="Book Antiqua" w:hAnsi="Book Antiqua" w:cs="Tahoma"/>
          <w:sz w:val="22"/>
          <w:szCs w:val="22"/>
        </w:rPr>
        <w:t>Προπονητής Κ18</w:t>
      </w:r>
      <w:r w:rsidRPr="00104AB7">
        <w:rPr>
          <w:rFonts w:ascii="Book Antiqua" w:hAnsi="Book Antiqua" w:cs="Tahoma"/>
          <w:sz w:val="22"/>
          <w:szCs w:val="22"/>
        </w:rPr>
        <w:t xml:space="preserve"> </w:t>
      </w:r>
      <w:r w:rsidRPr="00104AB7">
        <w:rPr>
          <w:rFonts w:ascii="Book Antiqua" w:hAnsi="Book Antiqua" w:cs="Tahoma"/>
          <w:b/>
          <w:sz w:val="22"/>
          <w:szCs w:val="22"/>
        </w:rPr>
        <w:t xml:space="preserve">κ. </w:t>
      </w:r>
      <w:r w:rsidRPr="00BC2894">
        <w:rPr>
          <w:rFonts w:ascii="Book Antiqua" w:hAnsi="Book Antiqua" w:cs="Tahoma"/>
          <w:b/>
          <w:sz w:val="22"/>
          <w:szCs w:val="22"/>
        </w:rPr>
        <w:t>Απόστολος Αποστολόπουλος</w:t>
      </w:r>
      <w:r w:rsidRPr="00BC2894">
        <w:rPr>
          <w:rFonts w:ascii="Book Antiqua" w:hAnsi="Book Antiqua" w:cs="Tahoma"/>
          <w:sz w:val="22"/>
          <w:szCs w:val="22"/>
        </w:rPr>
        <w:t xml:space="preserve"> με Συντονιστές Τεχνικών Λειτουργιών τον Τεχνικό Ανάπτυξης ΣΕΓΑΣ </w:t>
      </w:r>
      <w:r w:rsidRPr="00BC2894">
        <w:rPr>
          <w:rFonts w:ascii="Book Antiqua" w:hAnsi="Book Antiqua" w:cs="Tahoma"/>
          <w:b/>
          <w:sz w:val="22"/>
          <w:szCs w:val="22"/>
        </w:rPr>
        <w:t xml:space="preserve">κ. </w:t>
      </w:r>
      <w:r w:rsidRPr="00BC2894">
        <w:rPr>
          <w:rFonts w:ascii="Book Antiqua" w:hAnsi="Book Antiqua" w:cs="Tahoma"/>
          <w:b/>
          <w:bCs/>
          <w:sz w:val="22"/>
          <w:szCs w:val="22"/>
        </w:rPr>
        <w:t>Βασίλη Πλάτωνα</w:t>
      </w:r>
      <w:r w:rsidRPr="00BC2894">
        <w:rPr>
          <w:rFonts w:ascii="Book Antiqua" w:hAnsi="Book Antiqua" w:cs="Tahoma"/>
          <w:b/>
          <w:sz w:val="22"/>
          <w:szCs w:val="22"/>
        </w:rPr>
        <w:t xml:space="preserve">, </w:t>
      </w:r>
      <w:bookmarkStart w:id="15" w:name="_Hlk13126833"/>
      <w:r w:rsidRPr="00BC2894">
        <w:rPr>
          <w:rFonts w:ascii="Book Antiqua" w:hAnsi="Book Antiqua" w:cs="Tahoma"/>
          <w:bCs/>
          <w:sz w:val="22"/>
          <w:szCs w:val="22"/>
        </w:rPr>
        <w:t>τον</w:t>
      </w:r>
      <w:r w:rsidRPr="00BC2894">
        <w:rPr>
          <w:rFonts w:ascii="Book Antiqua" w:hAnsi="Book Antiqua" w:cs="Tahoma"/>
          <w:b/>
          <w:sz w:val="22"/>
          <w:szCs w:val="22"/>
        </w:rPr>
        <w:t xml:space="preserve"> </w:t>
      </w:r>
      <w:bookmarkStart w:id="16" w:name="_Hlk35426385"/>
      <w:r w:rsidRPr="00BC2894">
        <w:rPr>
          <w:rFonts w:ascii="Book Antiqua" w:hAnsi="Book Antiqua" w:cs="Tahoma"/>
          <w:bCs/>
          <w:sz w:val="22"/>
          <w:szCs w:val="22"/>
        </w:rPr>
        <w:t>Επιτελικό</w:t>
      </w:r>
      <w:r w:rsidRPr="00BC2894">
        <w:rPr>
          <w:rFonts w:ascii="Book Antiqua" w:hAnsi="Book Antiqua" w:cs="Tahoma"/>
          <w:b/>
          <w:sz w:val="22"/>
          <w:szCs w:val="22"/>
        </w:rPr>
        <w:t xml:space="preserve"> </w:t>
      </w:r>
      <w:r w:rsidRPr="00BC2894">
        <w:rPr>
          <w:rFonts w:ascii="Book Antiqua" w:hAnsi="Book Antiqua" w:cs="Tahoma"/>
          <w:sz w:val="22"/>
          <w:szCs w:val="22"/>
        </w:rPr>
        <w:t xml:space="preserve">Τεχνικό του ΣΕΓΑΣ </w:t>
      </w:r>
      <w:bookmarkEnd w:id="16"/>
      <w:r w:rsidRPr="00BC2894">
        <w:rPr>
          <w:rFonts w:ascii="Book Antiqua" w:hAnsi="Book Antiqua" w:cs="Tahoma"/>
          <w:sz w:val="22"/>
          <w:szCs w:val="22"/>
        </w:rPr>
        <w:t xml:space="preserve">κ. </w:t>
      </w:r>
      <w:r w:rsidRPr="00BC2894">
        <w:rPr>
          <w:rFonts w:ascii="Book Antiqua" w:hAnsi="Book Antiqua" w:cs="Tahoma"/>
          <w:b/>
          <w:sz w:val="22"/>
          <w:szCs w:val="22"/>
        </w:rPr>
        <w:t>Δημήτρη Χαλβατζάρα,</w:t>
      </w:r>
      <w:r w:rsidRPr="00BC2894">
        <w:rPr>
          <w:rFonts w:ascii="Book Antiqua" w:hAnsi="Book Antiqua" w:cs="Tahoma"/>
          <w:sz w:val="22"/>
          <w:szCs w:val="22"/>
        </w:rPr>
        <w:t xml:space="preserve"> </w:t>
      </w:r>
      <w:r w:rsidR="00BC2894">
        <w:rPr>
          <w:rFonts w:ascii="Book Antiqua" w:hAnsi="Book Antiqua" w:cs="Tahoma"/>
          <w:sz w:val="22"/>
          <w:szCs w:val="22"/>
        </w:rPr>
        <w:t xml:space="preserve">τους </w:t>
      </w:r>
      <w:r w:rsidRPr="00BC2894">
        <w:rPr>
          <w:rFonts w:ascii="Book Antiqua" w:hAnsi="Book Antiqua" w:cs="Tahoma"/>
          <w:sz w:val="22"/>
          <w:szCs w:val="22"/>
        </w:rPr>
        <w:t>Τεχνικ</w:t>
      </w:r>
      <w:r w:rsidR="00BC2894">
        <w:rPr>
          <w:rFonts w:ascii="Book Antiqua" w:hAnsi="Book Antiqua" w:cs="Tahoma"/>
          <w:sz w:val="22"/>
          <w:szCs w:val="22"/>
        </w:rPr>
        <w:t xml:space="preserve">ούς </w:t>
      </w:r>
      <w:r w:rsidRPr="00BC2894">
        <w:rPr>
          <w:rFonts w:ascii="Book Antiqua" w:hAnsi="Book Antiqua" w:cs="Tahoma"/>
          <w:sz w:val="22"/>
          <w:szCs w:val="22"/>
        </w:rPr>
        <w:t xml:space="preserve">της Επιτροπής Αγώνων σε Δημόσιο Δρόμο και Βουνό </w:t>
      </w:r>
      <w:r w:rsidR="00BC2894">
        <w:rPr>
          <w:rFonts w:ascii="Book Antiqua" w:hAnsi="Book Antiqua" w:cs="Tahoma"/>
          <w:sz w:val="22"/>
          <w:szCs w:val="22"/>
        </w:rPr>
        <w:t>κ.</w:t>
      </w:r>
      <w:r w:rsidRPr="00BC2894">
        <w:rPr>
          <w:rFonts w:ascii="Book Antiqua" w:hAnsi="Book Antiqua" w:cs="Tahoma"/>
          <w:sz w:val="22"/>
          <w:szCs w:val="22"/>
        </w:rPr>
        <w:t xml:space="preserve">κ. </w:t>
      </w:r>
      <w:r w:rsidRPr="00BC2894">
        <w:rPr>
          <w:rFonts w:ascii="Book Antiqua" w:hAnsi="Book Antiqua" w:cs="Tahoma"/>
          <w:b/>
          <w:sz w:val="22"/>
          <w:szCs w:val="22"/>
        </w:rPr>
        <w:t xml:space="preserve">Άγγελο Προβατά </w:t>
      </w:r>
      <w:r w:rsidR="00BC2894">
        <w:rPr>
          <w:rFonts w:ascii="Book Antiqua" w:hAnsi="Book Antiqua" w:cs="Tahoma"/>
          <w:b/>
          <w:sz w:val="22"/>
          <w:szCs w:val="22"/>
        </w:rPr>
        <w:t xml:space="preserve">και </w:t>
      </w:r>
      <w:r w:rsidR="00C1309A">
        <w:rPr>
          <w:rFonts w:ascii="Book Antiqua" w:hAnsi="Book Antiqua" w:cs="Tahoma"/>
          <w:b/>
          <w:sz w:val="22"/>
          <w:szCs w:val="22"/>
        </w:rPr>
        <w:t>Παναγιώ</w:t>
      </w:r>
      <w:r w:rsidR="00BC2894">
        <w:rPr>
          <w:rFonts w:ascii="Book Antiqua" w:hAnsi="Book Antiqua" w:cs="Tahoma"/>
          <w:b/>
          <w:sz w:val="22"/>
          <w:szCs w:val="22"/>
        </w:rPr>
        <w:t>τη Παπούλια</w:t>
      </w:r>
      <w:bookmarkEnd w:id="15"/>
      <w:r w:rsidRPr="00BC2894">
        <w:rPr>
          <w:rFonts w:ascii="Book Antiqua" w:hAnsi="Book Antiqua" w:cs="Tahoma"/>
          <w:sz w:val="22"/>
          <w:szCs w:val="22"/>
        </w:rPr>
        <w:t>, οι οποίοι θα συνεργάζονται με τους Τεχνικούς Υπευθύνους των αγώνων, τον Αλυτάρχη και τον Γυμνασίαρχο επί θεμάτων προετοιμασίας του αγωνιστικού χώρου, λειτουργίας ηλεκτρονικών συστημάτων  και  οργάνων.</w:t>
      </w:r>
      <w:r w:rsidRPr="00ED5ACC">
        <w:rPr>
          <w:rFonts w:ascii="Book Antiqua" w:hAnsi="Book Antiqua" w:cs="Tahoma"/>
          <w:sz w:val="22"/>
          <w:szCs w:val="22"/>
        </w:rPr>
        <w:t xml:space="preserve"> </w:t>
      </w:r>
      <w:r w:rsidRPr="00ED5ACC">
        <w:rPr>
          <w:rFonts w:ascii="Book Antiqua" w:hAnsi="Book Antiqua" w:cs="Tahoma"/>
          <w:b/>
          <w:sz w:val="22"/>
          <w:szCs w:val="22"/>
        </w:rPr>
        <w:t xml:space="preserve"> </w:t>
      </w:r>
    </w:p>
    <w:p w14:paraId="460171E5" w14:textId="77777777" w:rsidR="00363489" w:rsidRDefault="00363489" w:rsidP="00310F8C">
      <w:pPr>
        <w:jc w:val="center"/>
        <w:rPr>
          <w:rFonts w:ascii="Book Antiqua" w:hAnsi="Book Antiqua" w:cs="Tahoma"/>
          <w:b/>
          <w:bCs/>
          <w:color w:val="000000"/>
          <w:sz w:val="22"/>
          <w:szCs w:val="22"/>
        </w:rPr>
      </w:pPr>
    </w:p>
    <w:p w14:paraId="72F5BAE6" w14:textId="78573E64" w:rsidR="003559DF" w:rsidRPr="00A65189" w:rsidRDefault="003559DF" w:rsidP="00310F8C">
      <w:pPr>
        <w:jc w:val="center"/>
        <w:rPr>
          <w:rFonts w:ascii="Book Antiqua" w:hAnsi="Book Antiqua" w:cs="Tahoma"/>
          <w:b/>
          <w:bCs/>
          <w:color w:val="000000"/>
          <w:sz w:val="22"/>
          <w:szCs w:val="22"/>
        </w:rPr>
      </w:pPr>
      <w:r w:rsidRPr="00A65189">
        <w:rPr>
          <w:rFonts w:ascii="Book Antiqua" w:hAnsi="Book Antiqua" w:cs="Tahoma"/>
          <w:b/>
          <w:bCs/>
          <w:color w:val="000000"/>
          <w:sz w:val="22"/>
          <w:szCs w:val="22"/>
        </w:rPr>
        <w:t>Με αθλητικούς χαιρετισμούς</w:t>
      </w:r>
    </w:p>
    <w:p w14:paraId="580FEFD5" w14:textId="77777777" w:rsidR="003559DF" w:rsidRPr="000A6B5D" w:rsidRDefault="003559DF" w:rsidP="00310F8C">
      <w:pPr>
        <w:rPr>
          <w:rFonts w:ascii="Book Antiqua" w:hAnsi="Book Antiqua" w:cs="Tahoma"/>
          <w:color w:val="000000"/>
          <w:sz w:val="22"/>
          <w:szCs w:val="22"/>
        </w:rPr>
      </w:pPr>
    </w:p>
    <w:p w14:paraId="767095F8" w14:textId="0F774716" w:rsidR="00B30154" w:rsidRPr="00482253" w:rsidRDefault="003559DF" w:rsidP="00B30154">
      <w:pPr>
        <w:rPr>
          <w:rFonts w:ascii="Book Antiqua" w:hAnsi="Book Antiqua" w:cs="Tahoma"/>
          <w:b/>
          <w:bCs/>
          <w:sz w:val="22"/>
          <w:szCs w:val="22"/>
        </w:rPr>
      </w:pPr>
      <w:r w:rsidRPr="000A6B5D">
        <w:rPr>
          <w:rFonts w:ascii="Book Antiqua" w:hAnsi="Book Antiqua" w:cs="Tahoma"/>
          <w:color w:val="000000"/>
          <w:sz w:val="22"/>
          <w:szCs w:val="22"/>
        </w:rPr>
        <w:t xml:space="preserve">                 </w:t>
      </w:r>
      <w:r w:rsidR="00B30154" w:rsidRPr="000A6B5D">
        <w:rPr>
          <w:rFonts w:ascii="Book Antiqua" w:hAnsi="Book Antiqua" w:cs="Tahoma"/>
          <w:color w:val="000000"/>
          <w:sz w:val="22"/>
          <w:szCs w:val="22"/>
        </w:rPr>
        <w:t xml:space="preserve">           </w:t>
      </w:r>
      <w:r w:rsidR="00B30154" w:rsidRPr="00482253">
        <w:rPr>
          <w:rFonts w:ascii="Book Antiqua" w:hAnsi="Book Antiqua" w:cs="Tahoma"/>
          <w:b/>
          <w:bCs/>
          <w:sz w:val="22"/>
          <w:szCs w:val="22"/>
        </w:rPr>
        <w:t xml:space="preserve">Ο  Πρόεδρος           </w:t>
      </w:r>
      <w:r w:rsidR="00B30154" w:rsidRPr="00482253">
        <w:rPr>
          <w:rFonts w:ascii="Book Antiqua" w:hAnsi="Book Antiqua" w:cs="Tahoma"/>
          <w:b/>
          <w:bCs/>
          <w:sz w:val="22"/>
          <w:szCs w:val="22"/>
        </w:rPr>
        <w:tab/>
      </w:r>
      <w:r w:rsidR="00B30154" w:rsidRPr="00482253">
        <w:rPr>
          <w:rFonts w:ascii="Book Antiqua" w:hAnsi="Book Antiqua" w:cs="Tahoma"/>
          <w:b/>
          <w:bCs/>
          <w:sz w:val="22"/>
          <w:szCs w:val="22"/>
        </w:rPr>
        <w:tab/>
      </w:r>
      <w:r w:rsidR="00B30154" w:rsidRPr="00482253">
        <w:rPr>
          <w:rFonts w:ascii="Book Antiqua" w:hAnsi="Book Antiqua" w:cs="Tahoma"/>
          <w:b/>
          <w:bCs/>
          <w:sz w:val="22"/>
          <w:szCs w:val="22"/>
        </w:rPr>
        <w:tab/>
        <w:t xml:space="preserve">   </w:t>
      </w:r>
      <w:r w:rsidR="0020562F" w:rsidRPr="00482253">
        <w:rPr>
          <w:rFonts w:ascii="Book Antiqua" w:hAnsi="Book Antiqua" w:cs="Tahoma"/>
          <w:b/>
          <w:bCs/>
          <w:sz w:val="22"/>
          <w:szCs w:val="22"/>
        </w:rPr>
        <w:t xml:space="preserve">         </w:t>
      </w:r>
      <w:r w:rsidR="00B30154" w:rsidRPr="00482253">
        <w:rPr>
          <w:rFonts w:ascii="Book Antiqua" w:hAnsi="Book Antiqua" w:cs="Tahoma"/>
          <w:b/>
          <w:bCs/>
          <w:sz w:val="22"/>
          <w:szCs w:val="22"/>
        </w:rPr>
        <w:t xml:space="preserve">     </w:t>
      </w:r>
      <w:r w:rsidR="0020562F" w:rsidRPr="00482253">
        <w:rPr>
          <w:rFonts w:ascii="Book Antiqua" w:hAnsi="Book Antiqua" w:cs="Tahoma"/>
          <w:b/>
          <w:bCs/>
          <w:sz w:val="22"/>
          <w:szCs w:val="22"/>
        </w:rPr>
        <w:t xml:space="preserve">     </w:t>
      </w:r>
      <w:r w:rsidR="00B30154" w:rsidRPr="00482253">
        <w:rPr>
          <w:rFonts w:ascii="Book Antiqua" w:hAnsi="Book Antiqua" w:cs="Tahoma"/>
          <w:b/>
          <w:bCs/>
          <w:sz w:val="22"/>
          <w:szCs w:val="22"/>
        </w:rPr>
        <w:t>Ο  Γεν. Γραμματέας</w:t>
      </w:r>
      <w:r w:rsidR="00B30154" w:rsidRPr="00482253">
        <w:rPr>
          <w:rFonts w:ascii="Book Antiqua" w:hAnsi="Book Antiqua" w:cs="Tahoma"/>
          <w:b/>
          <w:bCs/>
          <w:sz w:val="22"/>
          <w:szCs w:val="22"/>
        </w:rPr>
        <w:tab/>
      </w:r>
      <w:r w:rsidR="00B30154" w:rsidRPr="00482253">
        <w:rPr>
          <w:rFonts w:ascii="Book Antiqua" w:hAnsi="Book Antiqua" w:cs="Tahoma"/>
          <w:b/>
          <w:bCs/>
          <w:sz w:val="22"/>
          <w:szCs w:val="22"/>
        </w:rPr>
        <w:tab/>
      </w:r>
      <w:r w:rsidR="00B30154" w:rsidRPr="00482253">
        <w:rPr>
          <w:rFonts w:ascii="Book Antiqua" w:hAnsi="Book Antiqua" w:cs="Tahoma"/>
          <w:b/>
          <w:bCs/>
          <w:sz w:val="22"/>
          <w:szCs w:val="22"/>
        </w:rPr>
        <w:tab/>
        <w:t xml:space="preserve">     </w:t>
      </w:r>
    </w:p>
    <w:p w14:paraId="583631E5" w14:textId="583707FD" w:rsidR="00B30154" w:rsidRPr="00482253" w:rsidRDefault="00B30154" w:rsidP="00B30154">
      <w:pPr>
        <w:rPr>
          <w:rFonts w:ascii="Book Antiqua" w:hAnsi="Book Antiqua" w:cs="Tahoma"/>
          <w:b/>
          <w:bCs/>
          <w:sz w:val="22"/>
          <w:szCs w:val="22"/>
        </w:rPr>
      </w:pPr>
    </w:p>
    <w:p w14:paraId="523A69F3" w14:textId="77777777" w:rsidR="00145570" w:rsidRPr="00482253" w:rsidRDefault="00145570" w:rsidP="00B30154">
      <w:pPr>
        <w:rPr>
          <w:rFonts w:ascii="Book Antiqua" w:hAnsi="Book Antiqua" w:cs="Tahoma"/>
          <w:b/>
          <w:bCs/>
          <w:sz w:val="22"/>
          <w:szCs w:val="22"/>
        </w:rPr>
      </w:pPr>
    </w:p>
    <w:p w14:paraId="3BA5DF59" w14:textId="77777777" w:rsidR="00B30154" w:rsidRPr="00482253" w:rsidRDefault="00B30154" w:rsidP="00B30154">
      <w:pPr>
        <w:rPr>
          <w:rFonts w:ascii="Book Antiqua" w:hAnsi="Book Antiqua" w:cs="Tahoma"/>
          <w:b/>
          <w:bCs/>
          <w:sz w:val="22"/>
          <w:szCs w:val="22"/>
        </w:rPr>
      </w:pPr>
    </w:p>
    <w:p w14:paraId="657629A7" w14:textId="7187631A" w:rsidR="003559DF" w:rsidRPr="000A6B5D" w:rsidRDefault="00B30154" w:rsidP="00B30154">
      <w:pPr>
        <w:rPr>
          <w:rFonts w:ascii="Book Antiqua" w:hAnsi="Book Antiqua" w:cs="Tahoma"/>
          <w:b/>
          <w:sz w:val="22"/>
          <w:szCs w:val="22"/>
        </w:rPr>
      </w:pPr>
      <w:r w:rsidRPr="00482253">
        <w:rPr>
          <w:rFonts w:ascii="Book Antiqua" w:hAnsi="Book Antiqua" w:cs="Tahoma"/>
          <w:b/>
          <w:bCs/>
          <w:sz w:val="22"/>
          <w:szCs w:val="22"/>
        </w:rPr>
        <w:t xml:space="preserve">        </w:t>
      </w:r>
      <w:r w:rsidR="00175832" w:rsidRPr="00482253">
        <w:rPr>
          <w:rFonts w:ascii="Book Antiqua" w:hAnsi="Book Antiqua" w:cs="Tahoma"/>
          <w:b/>
          <w:bCs/>
          <w:sz w:val="22"/>
          <w:szCs w:val="22"/>
        </w:rPr>
        <w:t xml:space="preserve">       Κώστας ΠΑΝΑΓΟΠΟΥΛΟΣ</w:t>
      </w:r>
      <w:r w:rsidRPr="00482253">
        <w:rPr>
          <w:rFonts w:ascii="Book Antiqua" w:hAnsi="Book Antiqua" w:cs="Tahoma"/>
          <w:b/>
          <w:bCs/>
          <w:sz w:val="22"/>
          <w:szCs w:val="22"/>
        </w:rPr>
        <w:t xml:space="preserve">  </w:t>
      </w:r>
      <w:r w:rsidR="00175832" w:rsidRPr="00482253">
        <w:rPr>
          <w:rFonts w:ascii="Book Antiqua" w:hAnsi="Book Antiqua" w:cs="Tahoma"/>
          <w:b/>
          <w:bCs/>
          <w:sz w:val="22"/>
          <w:szCs w:val="22"/>
        </w:rPr>
        <w:t xml:space="preserve">        </w:t>
      </w:r>
      <w:r w:rsidRPr="00482253">
        <w:rPr>
          <w:rFonts w:ascii="Book Antiqua" w:hAnsi="Book Antiqua" w:cs="Tahoma"/>
          <w:b/>
          <w:bCs/>
          <w:sz w:val="22"/>
          <w:szCs w:val="22"/>
        </w:rPr>
        <w:t xml:space="preserve">                           </w:t>
      </w:r>
      <w:r w:rsidR="0020562F" w:rsidRPr="00482253">
        <w:rPr>
          <w:rFonts w:ascii="Book Antiqua" w:hAnsi="Book Antiqua" w:cs="Tahoma"/>
          <w:b/>
          <w:bCs/>
          <w:sz w:val="22"/>
          <w:szCs w:val="22"/>
        </w:rPr>
        <w:t xml:space="preserve">         </w:t>
      </w:r>
      <w:r w:rsidRPr="00482253">
        <w:rPr>
          <w:rFonts w:ascii="Book Antiqua" w:hAnsi="Book Antiqua" w:cs="Tahoma"/>
          <w:b/>
          <w:bCs/>
          <w:sz w:val="22"/>
          <w:szCs w:val="22"/>
        </w:rPr>
        <w:t>Βασίλης  ΣΕΒΑΣΤΗΣ</w:t>
      </w:r>
      <w:r w:rsidRPr="000A6B5D">
        <w:rPr>
          <w:rFonts w:ascii="Book Antiqua" w:hAnsi="Book Antiqua" w:cs="Tahoma"/>
          <w:b/>
          <w:sz w:val="22"/>
          <w:szCs w:val="22"/>
        </w:rPr>
        <w:t xml:space="preserve"> </w:t>
      </w:r>
      <w:r w:rsidRPr="000A6B5D">
        <w:rPr>
          <w:rFonts w:ascii="Book Antiqua" w:hAnsi="Book Antiqua" w:cs="Tahoma"/>
          <w:b/>
          <w:sz w:val="22"/>
          <w:szCs w:val="22"/>
        </w:rPr>
        <w:tab/>
      </w:r>
    </w:p>
    <w:p w14:paraId="13034D94" w14:textId="77777777" w:rsidR="00C95AB7" w:rsidRDefault="00C95AB7" w:rsidP="000172E8">
      <w:pPr>
        <w:ind w:left="360"/>
        <w:rPr>
          <w:rFonts w:ascii="Book Antiqua" w:hAnsi="Book Antiqua"/>
          <w:b/>
          <w:i/>
          <w:sz w:val="22"/>
          <w:szCs w:val="22"/>
          <w:u w:val="single"/>
        </w:rPr>
      </w:pPr>
    </w:p>
    <w:p w14:paraId="259D15D7" w14:textId="5249024D" w:rsidR="00681D38" w:rsidRPr="00ED5ACC" w:rsidRDefault="003559DF" w:rsidP="00681D38">
      <w:pPr>
        <w:jc w:val="both"/>
        <w:rPr>
          <w:rFonts w:ascii="Book Antiqua" w:hAnsi="Book Antiqua" w:cs="Tahoma"/>
          <w:sz w:val="22"/>
          <w:szCs w:val="22"/>
        </w:rPr>
      </w:pPr>
      <w:r w:rsidRPr="000A6B5D">
        <w:rPr>
          <w:rFonts w:ascii="Book Antiqua" w:hAnsi="Book Antiqua"/>
          <w:b/>
          <w:i/>
          <w:sz w:val="22"/>
          <w:szCs w:val="22"/>
          <w:u w:val="single"/>
        </w:rPr>
        <w:t>Συνημμένα:</w:t>
      </w:r>
      <w:r w:rsidRPr="000A6B5D">
        <w:rPr>
          <w:rFonts w:ascii="Book Antiqua" w:hAnsi="Book Antiqua"/>
          <w:b/>
          <w:sz w:val="22"/>
          <w:szCs w:val="22"/>
        </w:rPr>
        <w:tab/>
      </w:r>
      <w:r w:rsidRPr="000A6B5D">
        <w:rPr>
          <w:rFonts w:ascii="Book Antiqua" w:hAnsi="Book Antiqua"/>
          <w:sz w:val="22"/>
          <w:szCs w:val="22"/>
        </w:rPr>
        <w:t>Ωρολόγιο Πρόγραμμα –</w:t>
      </w:r>
      <w:r w:rsidR="00681D38">
        <w:rPr>
          <w:rFonts w:ascii="Book Antiqua" w:hAnsi="Book Antiqua"/>
          <w:sz w:val="22"/>
          <w:szCs w:val="22"/>
        </w:rPr>
        <w:t xml:space="preserve"> </w:t>
      </w:r>
      <w:r w:rsidR="00681D38" w:rsidRPr="00ED5ACC">
        <w:rPr>
          <w:rFonts w:ascii="Book Antiqua" w:hAnsi="Book Antiqua" w:cs="Tahoma"/>
          <w:sz w:val="22"/>
          <w:szCs w:val="22"/>
        </w:rPr>
        <w:t xml:space="preserve">Πίνακας </w:t>
      </w:r>
      <w:r w:rsidR="00AE407E">
        <w:rPr>
          <w:rFonts w:ascii="Book Antiqua" w:hAnsi="Book Antiqua" w:cs="Tahoma"/>
          <w:sz w:val="22"/>
          <w:szCs w:val="22"/>
        </w:rPr>
        <w:t xml:space="preserve">Α’ : </w:t>
      </w:r>
      <w:r w:rsidR="00681D38" w:rsidRPr="00ED5ACC">
        <w:rPr>
          <w:rFonts w:ascii="Book Antiqua" w:hAnsi="Book Antiqua" w:cs="Tahoma"/>
          <w:sz w:val="22"/>
          <w:szCs w:val="22"/>
        </w:rPr>
        <w:t>απαγορευμένων αντικειμένων σε αγωνιστικό χώρο -  Πίνακας</w:t>
      </w:r>
      <w:r w:rsidR="00681D38">
        <w:rPr>
          <w:rFonts w:ascii="Book Antiqua" w:hAnsi="Book Antiqua" w:cs="Tahoma"/>
          <w:sz w:val="22"/>
          <w:szCs w:val="22"/>
        </w:rPr>
        <w:t xml:space="preserve"> </w:t>
      </w:r>
      <w:r w:rsidR="00AE407E">
        <w:rPr>
          <w:rFonts w:ascii="Book Antiqua" w:hAnsi="Book Antiqua" w:cs="Tahoma"/>
          <w:sz w:val="22"/>
          <w:szCs w:val="22"/>
        </w:rPr>
        <w:t xml:space="preserve">Β’ : </w:t>
      </w:r>
      <w:r w:rsidR="00681D38">
        <w:rPr>
          <w:rFonts w:ascii="Book Antiqua" w:hAnsi="Book Antiqua" w:cs="Tahoma"/>
          <w:sz w:val="22"/>
          <w:szCs w:val="22"/>
        </w:rPr>
        <w:t xml:space="preserve">Αγωνιστική στολή - </w:t>
      </w:r>
      <w:r w:rsidR="00681D38" w:rsidRPr="00ED5ACC">
        <w:rPr>
          <w:rFonts w:ascii="Book Antiqua" w:hAnsi="Book Antiqua" w:cs="Tahoma"/>
          <w:sz w:val="22"/>
          <w:szCs w:val="22"/>
        </w:rPr>
        <w:t xml:space="preserve">Πίνακας </w:t>
      </w:r>
      <w:r w:rsidR="00AE407E">
        <w:rPr>
          <w:rFonts w:ascii="Book Antiqua" w:hAnsi="Book Antiqua" w:cs="Tahoma"/>
          <w:sz w:val="22"/>
          <w:szCs w:val="22"/>
        </w:rPr>
        <w:t xml:space="preserve">Γ΄: </w:t>
      </w:r>
      <w:r w:rsidR="00681D38" w:rsidRPr="00ED5ACC">
        <w:rPr>
          <w:rFonts w:ascii="Book Antiqua" w:hAnsi="Book Antiqua" w:cs="Tahoma"/>
          <w:sz w:val="22"/>
          <w:szCs w:val="22"/>
        </w:rPr>
        <w:t xml:space="preserve">εξόδων μετακίνησης     </w:t>
      </w:r>
    </w:p>
    <w:p w14:paraId="5531C30F" w14:textId="77777777" w:rsidR="00AE407E" w:rsidRPr="00ED5ACC" w:rsidRDefault="00AE407E" w:rsidP="00AE407E">
      <w:pPr>
        <w:jc w:val="both"/>
        <w:rPr>
          <w:rFonts w:ascii="Book Antiqua" w:hAnsi="Book Antiqua" w:cs="Tahoma"/>
          <w:b/>
          <w:sz w:val="22"/>
          <w:szCs w:val="22"/>
        </w:rPr>
      </w:pPr>
      <w:r w:rsidRPr="00ED5ACC">
        <w:rPr>
          <w:rFonts w:ascii="Book Antiqua" w:hAnsi="Book Antiqua" w:cs="Tahoma"/>
          <w:b/>
          <w:sz w:val="22"/>
          <w:szCs w:val="22"/>
          <w:u w:val="single"/>
        </w:rPr>
        <w:t>Κοινοποίηση</w:t>
      </w:r>
      <w:r w:rsidRPr="00ED5ACC">
        <w:rPr>
          <w:rFonts w:ascii="Book Antiqua" w:hAnsi="Book Antiqua" w:cs="Tahoma"/>
          <w:b/>
          <w:sz w:val="22"/>
          <w:szCs w:val="22"/>
        </w:rPr>
        <w:t>:</w:t>
      </w:r>
    </w:p>
    <w:p w14:paraId="7114EA24" w14:textId="15CA25ED" w:rsidR="00AE407E" w:rsidRPr="00ED5ACC" w:rsidRDefault="00AE407E" w:rsidP="00AE407E">
      <w:pPr>
        <w:jc w:val="both"/>
        <w:rPr>
          <w:rFonts w:ascii="Book Antiqua" w:hAnsi="Book Antiqua" w:cs="Tahoma"/>
          <w:sz w:val="22"/>
          <w:szCs w:val="22"/>
        </w:rPr>
      </w:pPr>
      <w:r w:rsidRPr="00ED5ACC">
        <w:rPr>
          <w:rFonts w:ascii="Book Antiqua" w:hAnsi="Book Antiqua" w:cs="Tahoma"/>
          <w:sz w:val="22"/>
          <w:szCs w:val="22"/>
        </w:rPr>
        <w:t xml:space="preserve">ΕΑΣ ΣΕΓΑΣ Βορ. Πελοποννήσου – Ε.Σ.Κ.Α.Ν. – Ε.Ο.Κ.Κ.Α.- Κεντρική Επιτροπή Κριτών   </w:t>
      </w:r>
    </w:p>
    <w:p w14:paraId="4A676329" w14:textId="77777777" w:rsidR="00AE407E" w:rsidRPr="00ED5ACC" w:rsidRDefault="00AE407E" w:rsidP="00AE407E">
      <w:pPr>
        <w:rPr>
          <w:rFonts w:ascii="Book Antiqua" w:hAnsi="Book Antiqua" w:cs="Tahoma"/>
          <w:sz w:val="22"/>
          <w:szCs w:val="22"/>
        </w:rPr>
      </w:pPr>
      <w:r w:rsidRPr="00ED5ACC">
        <w:rPr>
          <w:rFonts w:ascii="Book Antiqua" w:hAnsi="Book Antiqua" w:cs="Tahoma"/>
          <w:b/>
          <w:sz w:val="22"/>
          <w:szCs w:val="22"/>
          <w:u w:val="single"/>
        </w:rPr>
        <w:t xml:space="preserve">Εσωτερική  διανομή </w:t>
      </w:r>
      <w:r>
        <w:rPr>
          <w:rFonts w:ascii="Book Antiqua" w:hAnsi="Book Antiqua" w:cs="Tahoma"/>
          <w:b/>
          <w:sz w:val="22"/>
          <w:szCs w:val="22"/>
          <w:u w:val="single"/>
        </w:rPr>
        <w:t xml:space="preserve"> </w:t>
      </w:r>
      <w:r w:rsidRPr="00ED5ACC">
        <w:rPr>
          <w:rFonts w:ascii="Book Antiqua" w:hAnsi="Book Antiqua" w:cs="Tahoma"/>
          <w:b/>
          <w:sz w:val="22"/>
          <w:szCs w:val="22"/>
          <w:u w:val="single"/>
        </w:rPr>
        <w:t>Σ.Ε.Γ.Α.Σ.:</w:t>
      </w:r>
      <w:r w:rsidRPr="00ED5ACC">
        <w:rPr>
          <w:rFonts w:ascii="Book Antiqua" w:hAnsi="Book Antiqua" w:cs="Tahoma"/>
          <w:sz w:val="22"/>
          <w:szCs w:val="22"/>
        </w:rPr>
        <w:t xml:space="preserve"> </w:t>
      </w:r>
    </w:p>
    <w:p w14:paraId="7B53EDF0" w14:textId="77777777" w:rsidR="00AE407E" w:rsidRDefault="00AE407E" w:rsidP="00AE407E">
      <w:pPr>
        <w:rPr>
          <w:rFonts w:ascii="Book Antiqua" w:hAnsi="Book Antiqua" w:cs="Tahoma"/>
          <w:sz w:val="22"/>
          <w:szCs w:val="22"/>
        </w:rPr>
      </w:pPr>
      <w:r w:rsidRPr="00ED5ACC">
        <w:rPr>
          <w:rFonts w:ascii="Book Antiqua" w:hAnsi="Book Antiqua" w:cs="Tahoma"/>
          <w:sz w:val="22"/>
          <w:szCs w:val="22"/>
        </w:rPr>
        <w:t>ΕΠΑΣ – Υποεπιτροπές Εθνικών Ομάδων &amp; Ανάπτυξης -  Λογιστήριο -   Γραφείο  Τύπου  - Στατιστική Υπηρεσία - Υγειονομική υπηρεσία.</w:t>
      </w:r>
    </w:p>
    <w:p w14:paraId="43DED1B6" w14:textId="165B8CE2" w:rsidR="003559DF" w:rsidRPr="000A6B5D" w:rsidRDefault="003559DF" w:rsidP="000172E8">
      <w:pPr>
        <w:ind w:left="360"/>
        <w:rPr>
          <w:rFonts w:ascii="Book Antiqua" w:hAnsi="Book Antiqua"/>
          <w:sz w:val="22"/>
          <w:szCs w:val="22"/>
        </w:rPr>
      </w:pPr>
    </w:p>
    <w:p w14:paraId="561FFD42" w14:textId="77777777" w:rsidR="003559DF" w:rsidRPr="000A6B5D" w:rsidRDefault="003559DF" w:rsidP="001917D5">
      <w:pPr>
        <w:jc w:val="both"/>
        <w:rPr>
          <w:rFonts w:ascii="Book Antiqua" w:hAnsi="Book Antiqua"/>
          <w:sz w:val="22"/>
          <w:szCs w:val="22"/>
        </w:rPr>
      </w:pPr>
    </w:p>
    <w:p w14:paraId="64C328F6" w14:textId="2E0753BD" w:rsidR="00C95AB7" w:rsidRDefault="00C95AB7" w:rsidP="002A0117">
      <w:pPr>
        <w:ind w:left="2160" w:hanging="1800"/>
        <w:jc w:val="both"/>
        <w:rPr>
          <w:rFonts w:ascii="Book Antiqua" w:hAnsi="Book Antiqua"/>
          <w:sz w:val="22"/>
          <w:szCs w:val="22"/>
        </w:rPr>
      </w:pPr>
    </w:p>
    <w:tbl>
      <w:tblPr>
        <w:tblW w:w="9214" w:type="dxa"/>
        <w:jc w:val="center"/>
        <w:tblLook w:val="04A0" w:firstRow="1" w:lastRow="0" w:firstColumn="1" w:lastColumn="0" w:noHBand="0" w:noVBand="1"/>
      </w:tblPr>
      <w:tblGrid>
        <w:gridCol w:w="1350"/>
        <w:gridCol w:w="2739"/>
        <w:gridCol w:w="1660"/>
        <w:gridCol w:w="965"/>
        <w:gridCol w:w="2500"/>
      </w:tblGrid>
      <w:tr w:rsidR="00E276D1" w:rsidRPr="008871DE" w14:paraId="47DA7A38" w14:textId="77777777" w:rsidTr="00AE630E">
        <w:trPr>
          <w:trHeight w:val="315"/>
          <w:jc w:val="center"/>
        </w:trPr>
        <w:tc>
          <w:tcPr>
            <w:tcW w:w="9214" w:type="dxa"/>
            <w:gridSpan w:val="5"/>
            <w:tcBorders>
              <w:top w:val="nil"/>
              <w:left w:val="nil"/>
              <w:bottom w:val="nil"/>
              <w:right w:val="nil"/>
            </w:tcBorders>
            <w:shd w:val="clear" w:color="auto" w:fill="auto"/>
            <w:vAlign w:val="center"/>
          </w:tcPr>
          <w:p w14:paraId="47F973C0" w14:textId="77777777" w:rsidR="00E276D1" w:rsidRPr="008871DE" w:rsidRDefault="00E276D1" w:rsidP="00AE630E">
            <w:pPr>
              <w:jc w:val="center"/>
              <w:rPr>
                <w:rFonts w:ascii="Book Antiqua" w:hAnsi="Book Antiqua" w:cs="Calibri"/>
                <w:b/>
                <w:bCs/>
                <w:color w:val="000000"/>
                <w:szCs w:val="24"/>
              </w:rPr>
            </w:pPr>
            <w:r w:rsidRPr="008871DE">
              <w:rPr>
                <w:rFonts w:ascii="Book Antiqua" w:hAnsi="Book Antiqua" w:cs="Calibri"/>
                <w:b/>
                <w:bCs/>
                <w:color w:val="000000"/>
                <w:szCs w:val="24"/>
              </w:rPr>
              <w:lastRenderedPageBreak/>
              <w:t>ΠΑΝΕΛΛΗΝΙΟ ΠΡΩΤΑΘΛΗΜΑ ΣΥΝΘΕΤΩΝ ΑΓΩΝΙΣΜΑΤΩΝ</w:t>
            </w:r>
          </w:p>
        </w:tc>
      </w:tr>
      <w:tr w:rsidR="00E276D1" w:rsidRPr="008871DE" w14:paraId="57C5F3C9" w14:textId="77777777" w:rsidTr="00AE630E">
        <w:trPr>
          <w:trHeight w:val="315"/>
          <w:jc w:val="center"/>
        </w:trPr>
        <w:tc>
          <w:tcPr>
            <w:tcW w:w="9214" w:type="dxa"/>
            <w:gridSpan w:val="5"/>
            <w:tcBorders>
              <w:top w:val="nil"/>
              <w:left w:val="nil"/>
              <w:bottom w:val="nil"/>
              <w:right w:val="nil"/>
            </w:tcBorders>
            <w:shd w:val="clear" w:color="auto" w:fill="auto"/>
            <w:noWrap/>
            <w:vAlign w:val="center"/>
          </w:tcPr>
          <w:p w14:paraId="238F9EA5" w14:textId="5AD679A4" w:rsidR="00E276D1" w:rsidRPr="008871DE" w:rsidRDefault="00E276D1" w:rsidP="00AE630E">
            <w:pPr>
              <w:jc w:val="center"/>
              <w:rPr>
                <w:rFonts w:ascii="Book Antiqua" w:hAnsi="Book Antiqua" w:cs="Calibri"/>
                <w:b/>
                <w:bCs/>
                <w:color w:val="000000"/>
                <w:szCs w:val="24"/>
              </w:rPr>
            </w:pPr>
            <w:r w:rsidRPr="008871DE">
              <w:rPr>
                <w:rFonts w:ascii="Book Antiqua" w:hAnsi="Book Antiqua" w:cs="Calibri"/>
                <w:b/>
                <w:bCs/>
                <w:color w:val="000000"/>
                <w:szCs w:val="24"/>
              </w:rPr>
              <w:t xml:space="preserve">ΑΝΔΡΩΝ - ΓΥΝΑΙΚΩΝ / Κ23 Α-Γ &amp; Κ18 </w:t>
            </w:r>
            <w:r w:rsidR="008871DE" w:rsidRPr="008871DE">
              <w:rPr>
                <w:rFonts w:ascii="Book Antiqua" w:hAnsi="Book Antiqua" w:cs="Calibri"/>
                <w:b/>
                <w:bCs/>
                <w:color w:val="000000"/>
                <w:szCs w:val="24"/>
              </w:rPr>
              <w:t>Α-Γ</w:t>
            </w:r>
          </w:p>
        </w:tc>
      </w:tr>
      <w:tr w:rsidR="00E276D1" w:rsidRPr="008871DE" w14:paraId="37E53BA7" w14:textId="77777777" w:rsidTr="00AE630E">
        <w:trPr>
          <w:trHeight w:val="315"/>
          <w:jc w:val="center"/>
        </w:trPr>
        <w:tc>
          <w:tcPr>
            <w:tcW w:w="9214" w:type="dxa"/>
            <w:gridSpan w:val="5"/>
            <w:tcBorders>
              <w:top w:val="nil"/>
              <w:left w:val="nil"/>
              <w:bottom w:val="nil"/>
              <w:right w:val="nil"/>
            </w:tcBorders>
            <w:shd w:val="clear" w:color="auto" w:fill="auto"/>
            <w:noWrap/>
            <w:vAlign w:val="center"/>
          </w:tcPr>
          <w:p w14:paraId="602649AC" w14:textId="78F44D8D" w:rsidR="00E276D1" w:rsidRPr="008871DE" w:rsidRDefault="008871DE" w:rsidP="00AE630E">
            <w:pPr>
              <w:jc w:val="center"/>
              <w:rPr>
                <w:rFonts w:ascii="Book Antiqua" w:hAnsi="Book Antiqua" w:cs="Calibri"/>
                <w:b/>
                <w:bCs/>
                <w:color w:val="000000"/>
                <w:szCs w:val="24"/>
              </w:rPr>
            </w:pPr>
            <w:r>
              <w:rPr>
                <w:rFonts w:ascii="Book Antiqua" w:hAnsi="Book Antiqua" w:cs="Calibri"/>
                <w:b/>
                <w:bCs/>
                <w:color w:val="000000"/>
                <w:szCs w:val="24"/>
              </w:rPr>
              <w:t xml:space="preserve">Παμπελοποννησιακό Στάδιο </w:t>
            </w:r>
            <w:r w:rsidR="00E276D1" w:rsidRPr="008871DE">
              <w:rPr>
                <w:rFonts w:ascii="Book Antiqua" w:hAnsi="Book Antiqua" w:cs="Calibri"/>
                <w:b/>
                <w:bCs/>
                <w:color w:val="000000"/>
                <w:szCs w:val="24"/>
              </w:rPr>
              <w:t xml:space="preserve">- </w:t>
            </w:r>
            <w:r>
              <w:rPr>
                <w:rFonts w:ascii="Book Antiqua" w:hAnsi="Book Antiqua" w:cs="Calibri"/>
                <w:b/>
                <w:bCs/>
                <w:color w:val="000000"/>
                <w:szCs w:val="24"/>
              </w:rPr>
              <w:t>Πάτρα</w:t>
            </w:r>
            <w:r w:rsidR="00E276D1" w:rsidRPr="008871DE">
              <w:rPr>
                <w:rFonts w:ascii="Book Antiqua" w:hAnsi="Book Antiqua" w:cs="Calibri"/>
                <w:b/>
                <w:bCs/>
                <w:color w:val="000000"/>
                <w:szCs w:val="24"/>
              </w:rPr>
              <w:t xml:space="preserve">, </w:t>
            </w:r>
            <w:r>
              <w:rPr>
                <w:rFonts w:ascii="Book Antiqua" w:hAnsi="Book Antiqua" w:cs="Calibri"/>
                <w:b/>
                <w:bCs/>
                <w:color w:val="000000"/>
                <w:szCs w:val="24"/>
              </w:rPr>
              <w:t>Δευτέρα 10</w:t>
            </w:r>
            <w:r w:rsidR="00E276D1" w:rsidRPr="008871DE">
              <w:rPr>
                <w:rFonts w:ascii="Book Antiqua" w:hAnsi="Book Antiqua" w:cs="Calibri"/>
                <w:b/>
                <w:bCs/>
                <w:color w:val="000000"/>
                <w:szCs w:val="24"/>
              </w:rPr>
              <w:t xml:space="preserve"> &amp; </w:t>
            </w:r>
            <w:r>
              <w:rPr>
                <w:rFonts w:ascii="Book Antiqua" w:hAnsi="Book Antiqua" w:cs="Calibri"/>
                <w:b/>
                <w:bCs/>
                <w:color w:val="000000"/>
                <w:szCs w:val="24"/>
              </w:rPr>
              <w:t>Τρίτη 11</w:t>
            </w:r>
            <w:r w:rsidR="00E276D1" w:rsidRPr="008871DE">
              <w:rPr>
                <w:rFonts w:ascii="Book Antiqua" w:hAnsi="Book Antiqua" w:cs="Calibri"/>
                <w:b/>
                <w:bCs/>
                <w:color w:val="000000"/>
                <w:szCs w:val="24"/>
              </w:rPr>
              <w:t xml:space="preserve"> Αυγούστου 20</w:t>
            </w:r>
            <w:r w:rsidR="008B2680">
              <w:rPr>
                <w:rFonts w:ascii="Book Antiqua" w:hAnsi="Book Antiqua" w:cs="Calibri"/>
                <w:b/>
                <w:bCs/>
                <w:color w:val="000000"/>
                <w:szCs w:val="24"/>
              </w:rPr>
              <w:t>20</w:t>
            </w:r>
            <w:r w:rsidR="00E276D1" w:rsidRPr="008871DE">
              <w:rPr>
                <w:rFonts w:ascii="Book Antiqua" w:hAnsi="Book Antiqua" w:cs="Calibri"/>
                <w:b/>
                <w:bCs/>
                <w:color w:val="000000"/>
                <w:szCs w:val="24"/>
              </w:rPr>
              <w:t xml:space="preserve"> </w:t>
            </w:r>
          </w:p>
        </w:tc>
      </w:tr>
      <w:tr w:rsidR="00E276D1" w:rsidRPr="008871DE" w14:paraId="211FDB53" w14:textId="77777777" w:rsidTr="00AE630E">
        <w:trPr>
          <w:trHeight w:val="300"/>
          <w:jc w:val="center"/>
        </w:trPr>
        <w:tc>
          <w:tcPr>
            <w:tcW w:w="1350" w:type="dxa"/>
            <w:tcBorders>
              <w:top w:val="nil"/>
              <w:left w:val="nil"/>
              <w:bottom w:val="nil"/>
              <w:right w:val="nil"/>
            </w:tcBorders>
            <w:shd w:val="clear" w:color="auto" w:fill="auto"/>
            <w:noWrap/>
            <w:vAlign w:val="center"/>
          </w:tcPr>
          <w:p w14:paraId="702E4C48" w14:textId="77777777" w:rsidR="00E276D1" w:rsidRPr="008871DE" w:rsidRDefault="00E276D1" w:rsidP="00AE630E">
            <w:pPr>
              <w:jc w:val="center"/>
              <w:rPr>
                <w:rFonts w:ascii="Book Antiqua" w:hAnsi="Book Antiqua" w:cs="Calibri"/>
                <w:color w:val="000000"/>
                <w:sz w:val="22"/>
                <w:szCs w:val="22"/>
              </w:rPr>
            </w:pPr>
          </w:p>
        </w:tc>
        <w:tc>
          <w:tcPr>
            <w:tcW w:w="2739" w:type="dxa"/>
            <w:tcBorders>
              <w:top w:val="nil"/>
              <w:left w:val="nil"/>
              <w:bottom w:val="nil"/>
              <w:right w:val="nil"/>
            </w:tcBorders>
            <w:shd w:val="clear" w:color="auto" w:fill="auto"/>
            <w:noWrap/>
            <w:vAlign w:val="center"/>
          </w:tcPr>
          <w:p w14:paraId="3B316576" w14:textId="77777777" w:rsidR="00E276D1" w:rsidRPr="008871DE" w:rsidRDefault="00E276D1" w:rsidP="00AE630E">
            <w:pPr>
              <w:rPr>
                <w:rFonts w:ascii="Book Antiqua" w:hAnsi="Book Antiqua" w:cs="Calibri"/>
                <w:color w:val="000000"/>
                <w:sz w:val="22"/>
                <w:szCs w:val="22"/>
              </w:rPr>
            </w:pPr>
          </w:p>
        </w:tc>
        <w:tc>
          <w:tcPr>
            <w:tcW w:w="1660" w:type="dxa"/>
            <w:tcBorders>
              <w:top w:val="nil"/>
              <w:left w:val="nil"/>
              <w:bottom w:val="nil"/>
              <w:right w:val="nil"/>
            </w:tcBorders>
            <w:shd w:val="clear" w:color="auto" w:fill="auto"/>
            <w:noWrap/>
            <w:vAlign w:val="center"/>
          </w:tcPr>
          <w:p w14:paraId="710E2AB8" w14:textId="77777777" w:rsidR="00E276D1" w:rsidRPr="008871DE" w:rsidRDefault="00E276D1" w:rsidP="00AE630E">
            <w:pPr>
              <w:jc w:val="center"/>
              <w:rPr>
                <w:rFonts w:ascii="Book Antiqua" w:hAnsi="Book Antiqua" w:cs="Calibri"/>
                <w:color w:val="000000"/>
                <w:sz w:val="22"/>
                <w:szCs w:val="22"/>
              </w:rPr>
            </w:pPr>
          </w:p>
        </w:tc>
        <w:tc>
          <w:tcPr>
            <w:tcW w:w="965" w:type="dxa"/>
            <w:tcBorders>
              <w:top w:val="nil"/>
              <w:left w:val="nil"/>
              <w:bottom w:val="nil"/>
              <w:right w:val="nil"/>
            </w:tcBorders>
            <w:shd w:val="clear" w:color="auto" w:fill="auto"/>
            <w:noWrap/>
            <w:vAlign w:val="center"/>
          </w:tcPr>
          <w:p w14:paraId="4789C04A" w14:textId="77777777" w:rsidR="00E276D1" w:rsidRPr="008871DE" w:rsidRDefault="00E276D1" w:rsidP="00AE630E">
            <w:pPr>
              <w:rPr>
                <w:rFonts w:ascii="Book Antiqua" w:hAnsi="Book Antiqua" w:cs="Calibri"/>
                <w:color w:val="000000"/>
                <w:sz w:val="22"/>
                <w:szCs w:val="22"/>
              </w:rPr>
            </w:pPr>
          </w:p>
        </w:tc>
        <w:tc>
          <w:tcPr>
            <w:tcW w:w="2500" w:type="dxa"/>
            <w:tcBorders>
              <w:top w:val="nil"/>
              <w:left w:val="nil"/>
              <w:bottom w:val="nil"/>
              <w:right w:val="nil"/>
            </w:tcBorders>
            <w:shd w:val="clear" w:color="auto" w:fill="auto"/>
            <w:noWrap/>
            <w:vAlign w:val="center"/>
          </w:tcPr>
          <w:p w14:paraId="0AA2C302" w14:textId="77777777" w:rsidR="00E276D1" w:rsidRPr="008871DE" w:rsidRDefault="00E276D1" w:rsidP="00AE630E">
            <w:pPr>
              <w:rPr>
                <w:rFonts w:ascii="Book Antiqua" w:hAnsi="Book Antiqua" w:cs="Calibri"/>
                <w:color w:val="000000"/>
                <w:sz w:val="18"/>
                <w:szCs w:val="18"/>
              </w:rPr>
            </w:pPr>
          </w:p>
        </w:tc>
      </w:tr>
      <w:tr w:rsidR="00E276D1" w:rsidRPr="008871DE" w14:paraId="1EA2A8B1" w14:textId="77777777" w:rsidTr="00AE630E">
        <w:trPr>
          <w:trHeight w:val="315"/>
          <w:jc w:val="center"/>
        </w:trPr>
        <w:tc>
          <w:tcPr>
            <w:tcW w:w="9214" w:type="dxa"/>
            <w:gridSpan w:val="5"/>
            <w:tcBorders>
              <w:top w:val="nil"/>
              <w:left w:val="nil"/>
              <w:bottom w:val="nil"/>
              <w:right w:val="nil"/>
            </w:tcBorders>
            <w:shd w:val="clear" w:color="auto" w:fill="auto"/>
            <w:noWrap/>
            <w:vAlign w:val="center"/>
          </w:tcPr>
          <w:p w14:paraId="5E2DD073" w14:textId="77777777" w:rsidR="00E276D1" w:rsidRPr="008871DE" w:rsidRDefault="00E276D1" w:rsidP="00AE630E">
            <w:pPr>
              <w:jc w:val="center"/>
              <w:rPr>
                <w:rFonts w:ascii="Book Antiqua" w:hAnsi="Book Antiqua" w:cs="Calibri"/>
                <w:b/>
                <w:bCs/>
                <w:color w:val="000000"/>
                <w:szCs w:val="24"/>
              </w:rPr>
            </w:pPr>
            <w:r w:rsidRPr="008871DE">
              <w:rPr>
                <w:rFonts w:ascii="Book Antiqua" w:hAnsi="Book Antiqua" w:cs="Calibri"/>
                <w:b/>
                <w:bCs/>
                <w:color w:val="000000"/>
                <w:szCs w:val="24"/>
              </w:rPr>
              <w:t>Ωρολόγιο Πρόγραμμα</w:t>
            </w:r>
          </w:p>
        </w:tc>
      </w:tr>
      <w:tr w:rsidR="00E276D1" w:rsidRPr="008871DE" w14:paraId="47F73172" w14:textId="77777777" w:rsidTr="00AE630E">
        <w:trPr>
          <w:trHeight w:val="315"/>
          <w:jc w:val="center"/>
        </w:trPr>
        <w:tc>
          <w:tcPr>
            <w:tcW w:w="9214" w:type="dxa"/>
            <w:gridSpan w:val="5"/>
            <w:tcBorders>
              <w:top w:val="nil"/>
              <w:left w:val="nil"/>
              <w:bottom w:val="nil"/>
              <w:right w:val="nil"/>
            </w:tcBorders>
            <w:shd w:val="clear" w:color="auto" w:fill="auto"/>
            <w:noWrap/>
            <w:vAlign w:val="center"/>
          </w:tcPr>
          <w:p w14:paraId="612E4AC4" w14:textId="2FF32E69" w:rsidR="00E276D1" w:rsidRPr="008871DE" w:rsidRDefault="00E276D1" w:rsidP="00AE630E">
            <w:pPr>
              <w:jc w:val="center"/>
              <w:rPr>
                <w:rFonts w:ascii="Book Antiqua" w:hAnsi="Book Antiqua" w:cs="Calibri"/>
                <w:b/>
                <w:bCs/>
                <w:color w:val="000000"/>
                <w:szCs w:val="24"/>
              </w:rPr>
            </w:pPr>
            <w:r w:rsidRPr="008871DE">
              <w:rPr>
                <w:rFonts w:ascii="Book Antiqua" w:hAnsi="Book Antiqua" w:cs="Calibri"/>
                <w:b/>
                <w:bCs/>
                <w:color w:val="000000"/>
                <w:szCs w:val="24"/>
              </w:rPr>
              <w:t xml:space="preserve">Α' Ημέρα, </w:t>
            </w:r>
            <w:r w:rsidR="008B2680">
              <w:rPr>
                <w:rFonts w:ascii="Book Antiqua" w:hAnsi="Book Antiqua" w:cs="Calibri"/>
                <w:b/>
                <w:bCs/>
                <w:color w:val="000000"/>
                <w:szCs w:val="24"/>
              </w:rPr>
              <w:t>Δευτέρα</w:t>
            </w:r>
            <w:r w:rsidRPr="008871DE">
              <w:rPr>
                <w:rFonts w:ascii="Book Antiqua" w:hAnsi="Book Antiqua" w:cs="Calibri"/>
                <w:b/>
                <w:bCs/>
                <w:color w:val="000000"/>
                <w:szCs w:val="24"/>
              </w:rPr>
              <w:t xml:space="preserve"> </w:t>
            </w:r>
            <w:r w:rsidR="008B2680">
              <w:rPr>
                <w:rFonts w:ascii="Book Antiqua" w:hAnsi="Book Antiqua" w:cs="Calibri"/>
                <w:b/>
                <w:bCs/>
                <w:color w:val="000000"/>
                <w:szCs w:val="24"/>
              </w:rPr>
              <w:t>10</w:t>
            </w:r>
            <w:r w:rsidRPr="008871DE">
              <w:rPr>
                <w:rFonts w:ascii="Book Antiqua" w:hAnsi="Book Antiqua" w:cs="Calibri"/>
                <w:b/>
                <w:bCs/>
                <w:color w:val="000000"/>
                <w:szCs w:val="24"/>
              </w:rPr>
              <w:t xml:space="preserve"> Αυγούστου 20</w:t>
            </w:r>
            <w:r w:rsidR="008B2680">
              <w:rPr>
                <w:rFonts w:ascii="Book Antiqua" w:hAnsi="Book Antiqua" w:cs="Calibri"/>
                <w:b/>
                <w:bCs/>
                <w:color w:val="000000"/>
                <w:szCs w:val="24"/>
              </w:rPr>
              <w:t>20</w:t>
            </w:r>
          </w:p>
        </w:tc>
      </w:tr>
      <w:tr w:rsidR="00E276D1" w:rsidRPr="008871DE" w14:paraId="764294D1" w14:textId="77777777" w:rsidTr="00AE630E">
        <w:trPr>
          <w:trHeight w:val="315"/>
          <w:jc w:val="center"/>
        </w:trPr>
        <w:tc>
          <w:tcPr>
            <w:tcW w:w="9214" w:type="dxa"/>
            <w:gridSpan w:val="5"/>
            <w:tcBorders>
              <w:top w:val="nil"/>
              <w:left w:val="nil"/>
              <w:bottom w:val="nil"/>
              <w:right w:val="nil"/>
            </w:tcBorders>
            <w:shd w:val="clear" w:color="auto" w:fill="auto"/>
            <w:noWrap/>
            <w:vAlign w:val="center"/>
          </w:tcPr>
          <w:p w14:paraId="7130BFFF" w14:textId="77777777" w:rsidR="00E276D1" w:rsidRPr="008871DE" w:rsidRDefault="00E276D1" w:rsidP="00AE630E">
            <w:pPr>
              <w:jc w:val="center"/>
              <w:rPr>
                <w:rFonts w:ascii="Book Antiqua" w:hAnsi="Book Antiqua" w:cs="Calibri"/>
                <w:b/>
                <w:bCs/>
                <w:color w:val="000000"/>
                <w:szCs w:val="24"/>
              </w:rPr>
            </w:pPr>
            <w:r w:rsidRPr="008871DE">
              <w:rPr>
                <w:rFonts w:ascii="Book Antiqua" w:hAnsi="Book Antiqua" w:cs="Calibri"/>
                <w:b/>
                <w:bCs/>
                <w:color w:val="000000"/>
                <w:szCs w:val="24"/>
              </w:rPr>
              <w:t>Πρωΐνή Περίοδος</w:t>
            </w:r>
          </w:p>
        </w:tc>
      </w:tr>
      <w:tr w:rsidR="00E276D1" w:rsidRPr="008871DE" w14:paraId="57CB0581" w14:textId="77777777" w:rsidTr="00AE630E">
        <w:trPr>
          <w:trHeight w:val="300"/>
          <w:jc w:val="center"/>
        </w:trPr>
        <w:tc>
          <w:tcPr>
            <w:tcW w:w="1350" w:type="dxa"/>
            <w:tcBorders>
              <w:top w:val="nil"/>
              <w:left w:val="nil"/>
              <w:bottom w:val="nil"/>
              <w:right w:val="nil"/>
            </w:tcBorders>
            <w:shd w:val="clear" w:color="auto" w:fill="auto"/>
            <w:noWrap/>
            <w:vAlign w:val="center"/>
          </w:tcPr>
          <w:p w14:paraId="73540770" w14:textId="77777777" w:rsidR="00E276D1" w:rsidRPr="008871DE" w:rsidRDefault="00E276D1" w:rsidP="00AE630E">
            <w:pPr>
              <w:jc w:val="center"/>
              <w:rPr>
                <w:rFonts w:ascii="Book Antiqua" w:hAnsi="Book Antiqua" w:cs="Calibri"/>
                <w:color w:val="000000"/>
                <w:sz w:val="22"/>
                <w:szCs w:val="22"/>
              </w:rPr>
            </w:pPr>
          </w:p>
        </w:tc>
        <w:tc>
          <w:tcPr>
            <w:tcW w:w="2739" w:type="dxa"/>
            <w:tcBorders>
              <w:top w:val="nil"/>
              <w:left w:val="nil"/>
              <w:bottom w:val="nil"/>
              <w:right w:val="nil"/>
            </w:tcBorders>
            <w:shd w:val="clear" w:color="auto" w:fill="auto"/>
            <w:noWrap/>
            <w:vAlign w:val="center"/>
          </w:tcPr>
          <w:p w14:paraId="79AE5B14" w14:textId="77777777" w:rsidR="00E276D1" w:rsidRPr="008871DE" w:rsidRDefault="00E276D1" w:rsidP="00AE630E">
            <w:pPr>
              <w:rPr>
                <w:rFonts w:ascii="Book Antiqua" w:hAnsi="Book Antiqua" w:cs="Calibri"/>
                <w:color w:val="000000"/>
                <w:sz w:val="22"/>
                <w:szCs w:val="22"/>
              </w:rPr>
            </w:pPr>
          </w:p>
        </w:tc>
        <w:tc>
          <w:tcPr>
            <w:tcW w:w="1660" w:type="dxa"/>
            <w:tcBorders>
              <w:top w:val="nil"/>
              <w:left w:val="nil"/>
              <w:bottom w:val="nil"/>
              <w:right w:val="nil"/>
            </w:tcBorders>
            <w:shd w:val="clear" w:color="auto" w:fill="auto"/>
            <w:noWrap/>
            <w:vAlign w:val="center"/>
          </w:tcPr>
          <w:p w14:paraId="30E91729" w14:textId="77777777" w:rsidR="00E276D1" w:rsidRPr="008871DE" w:rsidRDefault="00E276D1" w:rsidP="00AE630E">
            <w:pPr>
              <w:jc w:val="center"/>
              <w:rPr>
                <w:rFonts w:ascii="Book Antiqua" w:hAnsi="Book Antiqua" w:cs="Calibri"/>
                <w:color w:val="000000"/>
                <w:sz w:val="22"/>
                <w:szCs w:val="22"/>
              </w:rPr>
            </w:pPr>
          </w:p>
        </w:tc>
        <w:tc>
          <w:tcPr>
            <w:tcW w:w="965" w:type="dxa"/>
            <w:tcBorders>
              <w:top w:val="nil"/>
              <w:left w:val="nil"/>
              <w:bottom w:val="nil"/>
              <w:right w:val="nil"/>
            </w:tcBorders>
            <w:shd w:val="clear" w:color="auto" w:fill="auto"/>
            <w:noWrap/>
            <w:vAlign w:val="center"/>
          </w:tcPr>
          <w:p w14:paraId="792A5456" w14:textId="77777777" w:rsidR="00E276D1" w:rsidRPr="008871DE" w:rsidRDefault="00E276D1" w:rsidP="00AE630E">
            <w:pPr>
              <w:rPr>
                <w:rFonts w:ascii="Book Antiqua" w:hAnsi="Book Antiqua" w:cs="Calibri"/>
                <w:color w:val="000000"/>
                <w:sz w:val="22"/>
                <w:szCs w:val="22"/>
              </w:rPr>
            </w:pPr>
          </w:p>
        </w:tc>
        <w:tc>
          <w:tcPr>
            <w:tcW w:w="2500" w:type="dxa"/>
            <w:tcBorders>
              <w:top w:val="nil"/>
              <w:left w:val="nil"/>
              <w:bottom w:val="nil"/>
              <w:right w:val="nil"/>
            </w:tcBorders>
            <w:shd w:val="clear" w:color="auto" w:fill="auto"/>
            <w:noWrap/>
            <w:vAlign w:val="center"/>
          </w:tcPr>
          <w:p w14:paraId="67F25C47" w14:textId="77777777" w:rsidR="00E276D1" w:rsidRPr="008871DE" w:rsidRDefault="00E276D1" w:rsidP="00AE630E">
            <w:pPr>
              <w:rPr>
                <w:rFonts w:ascii="Book Antiqua" w:hAnsi="Book Antiqua" w:cs="Calibri"/>
                <w:color w:val="000000"/>
                <w:sz w:val="18"/>
                <w:szCs w:val="18"/>
              </w:rPr>
            </w:pPr>
          </w:p>
        </w:tc>
      </w:tr>
      <w:tr w:rsidR="00E276D1" w:rsidRPr="008871DE" w14:paraId="01759D18" w14:textId="77777777" w:rsidTr="00AE630E">
        <w:trPr>
          <w:trHeight w:val="900"/>
          <w:jc w:val="center"/>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29F0D6B"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Ώρα</w:t>
            </w:r>
            <w:r w:rsidRPr="008871DE">
              <w:rPr>
                <w:rFonts w:ascii="Book Antiqua" w:hAnsi="Book Antiqua" w:cs="Calibri"/>
                <w:b/>
                <w:bCs/>
                <w:color w:val="000000"/>
                <w:sz w:val="22"/>
                <w:szCs w:val="22"/>
              </w:rPr>
              <w:br/>
              <w:t>έναρξης</w:t>
            </w:r>
          </w:p>
        </w:tc>
        <w:tc>
          <w:tcPr>
            <w:tcW w:w="2739" w:type="dxa"/>
            <w:tcBorders>
              <w:top w:val="single" w:sz="4" w:space="0" w:color="auto"/>
              <w:left w:val="nil"/>
              <w:bottom w:val="single" w:sz="4" w:space="0" w:color="auto"/>
              <w:right w:val="single" w:sz="4" w:space="0" w:color="auto"/>
            </w:tcBorders>
            <w:shd w:val="clear" w:color="auto" w:fill="auto"/>
            <w:noWrap/>
            <w:vAlign w:val="center"/>
          </w:tcPr>
          <w:p w14:paraId="4AD27665"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Αγώνισμα</w:t>
            </w:r>
          </w:p>
        </w:tc>
        <w:tc>
          <w:tcPr>
            <w:tcW w:w="1660" w:type="dxa"/>
            <w:tcBorders>
              <w:top w:val="single" w:sz="4" w:space="0" w:color="auto"/>
              <w:left w:val="nil"/>
              <w:bottom w:val="single" w:sz="4" w:space="0" w:color="auto"/>
              <w:right w:val="single" w:sz="4" w:space="0" w:color="auto"/>
            </w:tcBorders>
            <w:shd w:val="clear" w:color="auto" w:fill="auto"/>
            <w:vAlign w:val="center"/>
          </w:tcPr>
          <w:p w14:paraId="0714E732" w14:textId="7B4EB021"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Α</w:t>
            </w:r>
            <w:r w:rsidR="009332C4">
              <w:rPr>
                <w:rFonts w:ascii="Book Antiqua" w:hAnsi="Book Antiqua" w:cs="Calibri"/>
                <w:b/>
                <w:bCs/>
                <w:color w:val="000000"/>
                <w:sz w:val="22"/>
                <w:szCs w:val="22"/>
              </w:rPr>
              <w:t>-</w:t>
            </w:r>
            <w:r w:rsidRPr="008871DE">
              <w:rPr>
                <w:rFonts w:ascii="Book Antiqua" w:hAnsi="Book Antiqua" w:cs="Calibri"/>
                <w:b/>
                <w:bCs/>
                <w:color w:val="000000"/>
                <w:sz w:val="22"/>
                <w:szCs w:val="22"/>
              </w:rPr>
              <w:t>Γ</w:t>
            </w:r>
          </w:p>
          <w:p w14:paraId="47F62F39" w14:textId="00A7D46E"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Κ23 Α</w:t>
            </w:r>
            <w:r w:rsidR="009332C4">
              <w:rPr>
                <w:rFonts w:ascii="Book Antiqua" w:hAnsi="Book Antiqua" w:cs="Calibri"/>
                <w:b/>
                <w:bCs/>
                <w:color w:val="000000"/>
                <w:sz w:val="22"/>
                <w:szCs w:val="22"/>
              </w:rPr>
              <w:t>-</w:t>
            </w:r>
            <w:r w:rsidRPr="008871DE">
              <w:rPr>
                <w:rFonts w:ascii="Book Antiqua" w:hAnsi="Book Antiqua" w:cs="Calibri"/>
                <w:b/>
                <w:bCs/>
                <w:color w:val="000000"/>
                <w:sz w:val="22"/>
                <w:szCs w:val="22"/>
              </w:rPr>
              <w:t>Γ</w:t>
            </w:r>
            <w:r w:rsidRPr="008871DE">
              <w:rPr>
                <w:rFonts w:ascii="Book Antiqua" w:hAnsi="Book Antiqua" w:cs="Calibri"/>
                <w:b/>
                <w:bCs/>
                <w:color w:val="000000"/>
                <w:sz w:val="22"/>
                <w:szCs w:val="22"/>
              </w:rPr>
              <w:br/>
              <w:t xml:space="preserve">Κ18 </w:t>
            </w:r>
            <w:r w:rsidR="008B2680">
              <w:rPr>
                <w:rFonts w:ascii="Book Antiqua" w:hAnsi="Book Antiqua" w:cs="Calibri"/>
                <w:b/>
                <w:bCs/>
                <w:color w:val="000000"/>
                <w:sz w:val="22"/>
                <w:szCs w:val="22"/>
              </w:rPr>
              <w:t>Α</w:t>
            </w:r>
            <w:r w:rsidR="009332C4">
              <w:rPr>
                <w:rFonts w:ascii="Book Antiqua" w:hAnsi="Book Antiqua" w:cs="Calibri"/>
                <w:b/>
                <w:bCs/>
                <w:color w:val="000000"/>
                <w:sz w:val="22"/>
                <w:szCs w:val="22"/>
              </w:rPr>
              <w:t>-</w:t>
            </w:r>
            <w:r w:rsidR="008B2680">
              <w:rPr>
                <w:rFonts w:ascii="Book Antiqua" w:hAnsi="Book Antiqua" w:cs="Calibri"/>
                <w:b/>
                <w:bCs/>
                <w:color w:val="000000"/>
                <w:sz w:val="22"/>
                <w:szCs w:val="22"/>
              </w:rPr>
              <w:t>Γ</w:t>
            </w:r>
          </w:p>
        </w:tc>
        <w:tc>
          <w:tcPr>
            <w:tcW w:w="965" w:type="dxa"/>
            <w:tcBorders>
              <w:top w:val="single" w:sz="4" w:space="0" w:color="auto"/>
              <w:left w:val="nil"/>
              <w:bottom w:val="single" w:sz="4" w:space="0" w:color="auto"/>
              <w:right w:val="single" w:sz="4" w:space="0" w:color="auto"/>
            </w:tcBorders>
            <w:shd w:val="clear" w:color="auto" w:fill="auto"/>
            <w:vAlign w:val="center"/>
          </w:tcPr>
          <w:p w14:paraId="4A7E712D"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Αγώνι-σμα</w:t>
            </w:r>
          </w:p>
        </w:tc>
        <w:tc>
          <w:tcPr>
            <w:tcW w:w="2500" w:type="dxa"/>
            <w:tcBorders>
              <w:top w:val="single" w:sz="4" w:space="0" w:color="auto"/>
              <w:left w:val="nil"/>
              <w:bottom w:val="single" w:sz="4" w:space="0" w:color="auto"/>
              <w:right w:val="single" w:sz="4" w:space="0" w:color="auto"/>
            </w:tcBorders>
            <w:shd w:val="clear" w:color="auto" w:fill="auto"/>
            <w:vAlign w:val="center"/>
          </w:tcPr>
          <w:p w14:paraId="6FC8B285"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Παρατηρήσεις</w:t>
            </w:r>
          </w:p>
        </w:tc>
      </w:tr>
      <w:tr w:rsidR="00E276D1" w:rsidRPr="008871DE" w14:paraId="48F45C7D" w14:textId="77777777" w:rsidTr="00AE630E">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1818501A"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09:00</w:t>
            </w:r>
          </w:p>
        </w:tc>
        <w:tc>
          <w:tcPr>
            <w:tcW w:w="2739" w:type="dxa"/>
            <w:tcBorders>
              <w:top w:val="nil"/>
              <w:left w:val="nil"/>
              <w:bottom w:val="single" w:sz="4" w:space="0" w:color="auto"/>
              <w:right w:val="single" w:sz="4" w:space="0" w:color="auto"/>
            </w:tcBorders>
            <w:shd w:val="clear" w:color="auto" w:fill="auto"/>
            <w:noWrap/>
            <w:vAlign w:val="center"/>
          </w:tcPr>
          <w:p w14:paraId="77C5B9A1"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100μ. με Εμπόδια</w:t>
            </w:r>
          </w:p>
        </w:tc>
        <w:tc>
          <w:tcPr>
            <w:tcW w:w="1660" w:type="dxa"/>
            <w:tcBorders>
              <w:top w:val="nil"/>
              <w:left w:val="nil"/>
              <w:bottom w:val="single" w:sz="4" w:space="0" w:color="auto"/>
              <w:right w:val="single" w:sz="4" w:space="0" w:color="auto"/>
            </w:tcBorders>
            <w:shd w:val="clear" w:color="auto" w:fill="auto"/>
            <w:noWrap/>
            <w:vAlign w:val="center"/>
          </w:tcPr>
          <w:p w14:paraId="776F4611" w14:textId="42677A6D"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 xml:space="preserve">Γ &amp; </w:t>
            </w:r>
            <w:r w:rsidRPr="008871DE">
              <w:rPr>
                <w:rFonts w:ascii="Book Antiqua" w:hAnsi="Book Antiqua" w:cs="Calibri"/>
                <w:b/>
                <w:bCs/>
                <w:sz w:val="22"/>
                <w:szCs w:val="22"/>
                <w:lang w:val="en-US"/>
              </w:rPr>
              <w:t xml:space="preserve">K23 </w:t>
            </w:r>
            <w:r w:rsidRPr="008871DE">
              <w:rPr>
                <w:rFonts w:ascii="Book Antiqua" w:hAnsi="Book Antiqua" w:cs="Calibri"/>
                <w:b/>
                <w:bCs/>
                <w:sz w:val="22"/>
                <w:szCs w:val="22"/>
              </w:rPr>
              <w:t>Γ</w:t>
            </w:r>
          </w:p>
        </w:tc>
        <w:tc>
          <w:tcPr>
            <w:tcW w:w="965" w:type="dxa"/>
            <w:tcBorders>
              <w:top w:val="nil"/>
              <w:left w:val="nil"/>
              <w:bottom w:val="single" w:sz="4" w:space="0" w:color="auto"/>
              <w:right w:val="single" w:sz="4" w:space="0" w:color="auto"/>
            </w:tcBorders>
            <w:shd w:val="clear" w:color="auto" w:fill="auto"/>
            <w:noWrap/>
            <w:vAlign w:val="center"/>
          </w:tcPr>
          <w:p w14:paraId="02DFE40E"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1</w:t>
            </w:r>
          </w:p>
        </w:tc>
        <w:tc>
          <w:tcPr>
            <w:tcW w:w="2500" w:type="dxa"/>
            <w:tcBorders>
              <w:top w:val="nil"/>
              <w:left w:val="nil"/>
              <w:bottom w:val="single" w:sz="4" w:space="0" w:color="auto"/>
              <w:right w:val="single" w:sz="4" w:space="0" w:color="auto"/>
            </w:tcBorders>
            <w:shd w:val="clear" w:color="auto" w:fill="auto"/>
            <w:noWrap/>
            <w:vAlign w:val="center"/>
          </w:tcPr>
          <w:p w14:paraId="623C9386"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Σειρές</w:t>
            </w:r>
          </w:p>
        </w:tc>
      </w:tr>
      <w:tr w:rsidR="00E276D1" w:rsidRPr="008871DE" w14:paraId="44707CE0" w14:textId="77777777" w:rsidTr="00AE630E">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618D0BF6"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09:20</w:t>
            </w:r>
          </w:p>
        </w:tc>
        <w:tc>
          <w:tcPr>
            <w:tcW w:w="2739" w:type="dxa"/>
            <w:tcBorders>
              <w:top w:val="nil"/>
              <w:left w:val="nil"/>
              <w:bottom w:val="single" w:sz="4" w:space="0" w:color="auto"/>
              <w:right w:val="single" w:sz="4" w:space="0" w:color="auto"/>
            </w:tcBorders>
            <w:shd w:val="clear" w:color="auto" w:fill="auto"/>
            <w:noWrap/>
            <w:vAlign w:val="center"/>
          </w:tcPr>
          <w:p w14:paraId="7B10D36D"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100μ.</w:t>
            </w:r>
          </w:p>
        </w:tc>
        <w:tc>
          <w:tcPr>
            <w:tcW w:w="1660" w:type="dxa"/>
            <w:tcBorders>
              <w:top w:val="nil"/>
              <w:left w:val="nil"/>
              <w:bottom w:val="single" w:sz="4" w:space="0" w:color="auto"/>
              <w:right w:val="single" w:sz="4" w:space="0" w:color="auto"/>
            </w:tcBorders>
            <w:shd w:val="clear" w:color="auto" w:fill="auto"/>
            <w:noWrap/>
            <w:vAlign w:val="center"/>
          </w:tcPr>
          <w:p w14:paraId="4F8BEE7D" w14:textId="16D08928"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 xml:space="preserve">Α &amp; </w:t>
            </w:r>
            <w:r w:rsidRPr="008871DE">
              <w:rPr>
                <w:rFonts w:ascii="Book Antiqua" w:hAnsi="Book Antiqua" w:cs="Calibri"/>
                <w:b/>
                <w:bCs/>
                <w:sz w:val="22"/>
                <w:szCs w:val="22"/>
                <w:lang w:val="en-US"/>
              </w:rPr>
              <w:t xml:space="preserve">K23 </w:t>
            </w:r>
            <w:r w:rsidRPr="008871DE">
              <w:rPr>
                <w:rFonts w:ascii="Book Antiqua" w:hAnsi="Book Antiqua" w:cs="Calibri"/>
                <w:b/>
                <w:bCs/>
                <w:sz w:val="22"/>
                <w:szCs w:val="22"/>
              </w:rPr>
              <w:t>Α</w:t>
            </w:r>
          </w:p>
        </w:tc>
        <w:tc>
          <w:tcPr>
            <w:tcW w:w="965" w:type="dxa"/>
            <w:tcBorders>
              <w:top w:val="nil"/>
              <w:left w:val="nil"/>
              <w:bottom w:val="single" w:sz="4" w:space="0" w:color="auto"/>
              <w:right w:val="single" w:sz="4" w:space="0" w:color="auto"/>
            </w:tcBorders>
            <w:shd w:val="clear" w:color="auto" w:fill="auto"/>
            <w:noWrap/>
            <w:vAlign w:val="center"/>
          </w:tcPr>
          <w:p w14:paraId="46490ED8"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1</w:t>
            </w:r>
          </w:p>
        </w:tc>
        <w:tc>
          <w:tcPr>
            <w:tcW w:w="2500" w:type="dxa"/>
            <w:tcBorders>
              <w:top w:val="nil"/>
              <w:left w:val="nil"/>
              <w:bottom w:val="single" w:sz="4" w:space="0" w:color="auto"/>
              <w:right w:val="single" w:sz="4" w:space="0" w:color="auto"/>
            </w:tcBorders>
            <w:shd w:val="clear" w:color="auto" w:fill="auto"/>
            <w:noWrap/>
            <w:vAlign w:val="center"/>
          </w:tcPr>
          <w:p w14:paraId="7BCB61B6"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Σειρές</w:t>
            </w:r>
          </w:p>
        </w:tc>
      </w:tr>
      <w:tr w:rsidR="00E276D1" w:rsidRPr="008871DE" w14:paraId="468FF09E" w14:textId="77777777" w:rsidTr="00AE630E">
        <w:trPr>
          <w:trHeight w:val="300"/>
          <w:jc w:val="center"/>
        </w:trPr>
        <w:tc>
          <w:tcPr>
            <w:tcW w:w="1350" w:type="dxa"/>
            <w:tcBorders>
              <w:top w:val="nil"/>
              <w:left w:val="single" w:sz="4" w:space="0" w:color="auto"/>
              <w:bottom w:val="single" w:sz="4" w:space="0" w:color="auto"/>
              <w:right w:val="single" w:sz="4" w:space="0" w:color="auto"/>
            </w:tcBorders>
            <w:shd w:val="clear" w:color="000000" w:fill="93CDDD"/>
            <w:noWrap/>
            <w:vAlign w:val="center"/>
          </w:tcPr>
          <w:p w14:paraId="2A737DA9"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09:40</w:t>
            </w:r>
          </w:p>
        </w:tc>
        <w:tc>
          <w:tcPr>
            <w:tcW w:w="2739" w:type="dxa"/>
            <w:tcBorders>
              <w:top w:val="nil"/>
              <w:left w:val="nil"/>
              <w:bottom w:val="single" w:sz="4" w:space="0" w:color="auto"/>
              <w:right w:val="single" w:sz="4" w:space="0" w:color="auto"/>
            </w:tcBorders>
            <w:shd w:val="clear" w:color="000000" w:fill="93CDDD"/>
            <w:noWrap/>
            <w:vAlign w:val="center"/>
          </w:tcPr>
          <w:p w14:paraId="2BA87F88"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Άλμα σε Ύψος</w:t>
            </w:r>
          </w:p>
        </w:tc>
        <w:tc>
          <w:tcPr>
            <w:tcW w:w="1660" w:type="dxa"/>
            <w:tcBorders>
              <w:top w:val="nil"/>
              <w:left w:val="nil"/>
              <w:bottom w:val="single" w:sz="4" w:space="0" w:color="auto"/>
              <w:right w:val="single" w:sz="4" w:space="0" w:color="auto"/>
            </w:tcBorders>
            <w:shd w:val="clear" w:color="auto" w:fill="auto"/>
            <w:noWrap/>
            <w:vAlign w:val="center"/>
          </w:tcPr>
          <w:p w14:paraId="7A3154A7" w14:textId="592A8A0A"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 xml:space="preserve">Γ &amp; </w:t>
            </w:r>
            <w:r w:rsidRPr="008871DE">
              <w:rPr>
                <w:rFonts w:ascii="Book Antiqua" w:hAnsi="Book Antiqua" w:cs="Calibri"/>
                <w:b/>
                <w:bCs/>
                <w:sz w:val="22"/>
                <w:szCs w:val="22"/>
                <w:lang w:val="en-US"/>
              </w:rPr>
              <w:t xml:space="preserve">K23 </w:t>
            </w:r>
            <w:r w:rsidRPr="008871DE">
              <w:rPr>
                <w:rFonts w:ascii="Book Antiqua" w:hAnsi="Book Antiqua" w:cs="Calibri"/>
                <w:b/>
                <w:bCs/>
                <w:sz w:val="22"/>
                <w:szCs w:val="22"/>
              </w:rPr>
              <w:t>Γ</w:t>
            </w:r>
          </w:p>
        </w:tc>
        <w:tc>
          <w:tcPr>
            <w:tcW w:w="965" w:type="dxa"/>
            <w:tcBorders>
              <w:top w:val="nil"/>
              <w:left w:val="nil"/>
              <w:bottom w:val="single" w:sz="4" w:space="0" w:color="auto"/>
              <w:right w:val="single" w:sz="4" w:space="0" w:color="auto"/>
            </w:tcBorders>
            <w:shd w:val="clear" w:color="auto" w:fill="auto"/>
            <w:noWrap/>
            <w:vAlign w:val="center"/>
          </w:tcPr>
          <w:p w14:paraId="5189791D"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2</w:t>
            </w:r>
          </w:p>
        </w:tc>
        <w:tc>
          <w:tcPr>
            <w:tcW w:w="2500" w:type="dxa"/>
            <w:tcBorders>
              <w:top w:val="nil"/>
              <w:left w:val="nil"/>
              <w:bottom w:val="single" w:sz="4" w:space="0" w:color="auto"/>
              <w:right w:val="single" w:sz="4" w:space="0" w:color="auto"/>
            </w:tcBorders>
            <w:shd w:val="clear" w:color="auto" w:fill="auto"/>
            <w:noWrap/>
            <w:vAlign w:val="center"/>
          </w:tcPr>
          <w:p w14:paraId="21F81D7C" w14:textId="396A18F4" w:rsidR="00E276D1" w:rsidRPr="008871DE" w:rsidRDefault="00E276D1" w:rsidP="00AE630E">
            <w:pPr>
              <w:jc w:val="center"/>
              <w:rPr>
                <w:rFonts w:ascii="Book Antiqua" w:hAnsi="Book Antiqua" w:cs="Calibri"/>
                <w:b/>
                <w:bCs/>
                <w:color w:val="000000"/>
                <w:sz w:val="22"/>
                <w:szCs w:val="22"/>
              </w:rPr>
            </w:pPr>
          </w:p>
        </w:tc>
      </w:tr>
      <w:tr w:rsidR="00E276D1" w:rsidRPr="008871DE" w14:paraId="135CDE6F" w14:textId="77777777" w:rsidTr="00AE630E">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1B0EBDAF"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09:45</w:t>
            </w:r>
          </w:p>
        </w:tc>
        <w:tc>
          <w:tcPr>
            <w:tcW w:w="2739" w:type="dxa"/>
            <w:tcBorders>
              <w:top w:val="nil"/>
              <w:left w:val="nil"/>
              <w:bottom w:val="single" w:sz="4" w:space="0" w:color="auto"/>
              <w:right w:val="single" w:sz="4" w:space="0" w:color="auto"/>
            </w:tcBorders>
            <w:shd w:val="clear" w:color="auto" w:fill="auto"/>
            <w:noWrap/>
            <w:vAlign w:val="center"/>
          </w:tcPr>
          <w:p w14:paraId="1F8FA5B6"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100μ.</w:t>
            </w:r>
          </w:p>
        </w:tc>
        <w:tc>
          <w:tcPr>
            <w:tcW w:w="1660" w:type="dxa"/>
            <w:tcBorders>
              <w:top w:val="nil"/>
              <w:left w:val="nil"/>
              <w:bottom w:val="single" w:sz="4" w:space="0" w:color="auto"/>
              <w:right w:val="single" w:sz="4" w:space="0" w:color="auto"/>
            </w:tcBorders>
            <w:shd w:val="clear" w:color="auto" w:fill="auto"/>
            <w:noWrap/>
            <w:vAlign w:val="center"/>
          </w:tcPr>
          <w:p w14:paraId="64D5075D" w14:textId="26B6F535"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lang w:val="en-US"/>
              </w:rPr>
              <w:t xml:space="preserve">K18 </w:t>
            </w:r>
            <w:r w:rsidR="00EC4AEE">
              <w:rPr>
                <w:rFonts w:ascii="Book Antiqua" w:hAnsi="Book Antiqua" w:cs="Calibri"/>
                <w:b/>
                <w:bCs/>
                <w:sz w:val="22"/>
                <w:szCs w:val="22"/>
              </w:rPr>
              <w:t>Α</w:t>
            </w:r>
          </w:p>
        </w:tc>
        <w:tc>
          <w:tcPr>
            <w:tcW w:w="965" w:type="dxa"/>
            <w:tcBorders>
              <w:top w:val="nil"/>
              <w:left w:val="nil"/>
              <w:bottom w:val="single" w:sz="4" w:space="0" w:color="auto"/>
              <w:right w:val="single" w:sz="4" w:space="0" w:color="auto"/>
            </w:tcBorders>
            <w:shd w:val="clear" w:color="auto" w:fill="auto"/>
            <w:noWrap/>
            <w:vAlign w:val="center"/>
          </w:tcPr>
          <w:p w14:paraId="5B88693A"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1</w:t>
            </w:r>
          </w:p>
        </w:tc>
        <w:tc>
          <w:tcPr>
            <w:tcW w:w="2500" w:type="dxa"/>
            <w:tcBorders>
              <w:top w:val="nil"/>
              <w:left w:val="nil"/>
              <w:bottom w:val="single" w:sz="4" w:space="0" w:color="auto"/>
              <w:right w:val="single" w:sz="4" w:space="0" w:color="auto"/>
            </w:tcBorders>
            <w:shd w:val="clear" w:color="auto" w:fill="auto"/>
            <w:noWrap/>
            <w:vAlign w:val="center"/>
          </w:tcPr>
          <w:p w14:paraId="1B39CC3C"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Σειρές</w:t>
            </w:r>
          </w:p>
        </w:tc>
      </w:tr>
      <w:tr w:rsidR="00E276D1" w:rsidRPr="008871DE" w14:paraId="043277DD" w14:textId="77777777" w:rsidTr="00AE630E">
        <w:trPr>
          <w:trHeight w:val="300"/>
          <w:jc w:val="center"/>
        </w:trPr>
        <w:tc>
          <w:tcPr>
            <w:tcW w:w="1350" w:type="dxa"/>
            <w:tcBorders>
              <w:top w:val="nil"/>
              <w:left w:val="single" w:sz="4" w:space="0" w:color="auto"/>
              <w:bottom w:val="single" w:sz="4" w:space="0" w:color="auto"/>
              <w:right w:val="single" w:sz="4" w:space="0" w:color="auto"/>
            </w:tcBorders>
            <w:shd w:val="clear" w:color="000000" w:fill="FFFF00"/>
            <w:noWrap/>
            <w:vAlign w:val="center"/>
          </w:tcPr>
          <w:p w14:paraId="6CCE0A7C"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10:00</w:t>
            </w:r>
          </w:p>
        </w:tc>
        <w:tc>
          <w:tcPr>
            <w:tcW w:w="2739" w:type="dxa"/>
            <w:tcBorders>
              <w:top w:val="nil"/>
              <w:left w:val="nil"/>
              <w:bottom w:val="single" w:sz="4" w:space="0" w:color="auto"/>
              <w:right w:val="single" w:sz="4" w:space="0" w:color="auto"/>
            </w:tcBorders>
            <w:shd w:val="clear" w:color="000000" w:fill="FFFF00"/>
            <w:noWrap/>
            <w:vAlign w:val="center"/>
          </w:tcPr>
          <w:p w14:paraId="37751FCC"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Άλμα σε Μήκος</w:t>
            </w:r>
          </w:p>
        </w:tc>
        <w:tc>
          <w:tcPr>
            <w:tcW w:w="1660" w:type="dxa"/>
            <w:tcBorders>
              <w:top w:val="nil"/>
              <w:left w:val="nil"/>
              <w:bottom w:val="single" w:sz="4" w:space="0" w:color="auto"/>
              <w:right w:val="single" w:sz="4" w:space="0" w:color="auto"/>
            </w:tcBorders>
            <w:shd w:val="clear" w:color="auto" w:fill="auto"/>
            <w:noWrap/>
            <w:vAlign w:val="center"/>
          </w:tcPr>
          <w:p w14:paraId="2351AC8E" w14:textId="4FFE788D"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 xml:space="preserve">Α &amp; </w:t>
            </w:r>
            <w:r w:rsidRPr="008871DE">
              <w:rPr>
                <w:rFonts w:ascii="Book Antiqua" w:hAnsi="Book Antiqua" w:cs="Calibri"/>
                <w:b/>
                <w:bCs/>
                <w:sz w:val="22"/>
                <w:szCs w:val="22"/>
                <w:lang w:val="en-US"/>
              </w:rPr>
              <w:t xml:space="preserve">K23 </w:t>
            </w:r>
            <w:r w:rsidRPr="008871DE">
              <w:rPr>
                <w:rFonts w:ascii="Book Antiqua" w:hAnsi="Book Antiqua" w:cs="Calibri"/>
                <w:b/>
                <w:bCs/>
                <w:sz w:val="22"/>
                <w:szCs w:val="22"/>
              </w:rPr>
              <w:t>Α</w:t>
            </w:r>
          </w:p>
        </w:tc>
        <w:tc>
          <w:tcPr>
            <w:tcW w:w="965" w:type="dxa"/>
            <w:tcBorders>
              <w:top w:val="nil"/>
              <w:left w:val="nil"/>
              <w:bottom w:val="single" w:sz="4" w:space="0" w:color="auto"/>
              <w:right w:val="single" w:sz="4" w:space="0" w:color="auto"/>
            </w:tcBorders>
            <w:shd w:val="clear" w:color="auto" w:fill="auto"/>
            <w:noWrap/>
            <w:vAlign w:val="center"/>
          </w:tcPr>
          <w:p w14:paraId="0F557617"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2</w:t>
            </w:r>
          </w:p>
        </w:tc>
        <w:tc>
          <w:tcPr>
            <w:tcW w:w="2500" w:type="dxa"/>
            <w:tcBorders>
              <w:top w:val="nil"/>
              <w:left w:val="nil"/>
              <w:bottom w:val="single" w:sz="4" w:space="0" w:color="auto"/>
              <w:right w:val="single" w:sz="4" w:space="0" w:color="auto"/>
            </w:tcBorders>
            <w:shd w:val="clear" w:color="auto" w:fill="auto"/>
            <w:noWrap/>
            <w:vAlign w:val="center"/>
          </w:tcPr>
          <w:p w14:paraId="5CA0142A"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Σκάμμα 1</w:t>
            </w:r>
          </w:p>
        </w:tc>
      </w:tr>
      <w:tr w:rsidR="00E276D1" w:rsidRPr="008871DE" w14:paraId="47187A31" w14:textId="77777777" w:rsidTr="00AE630E">
        <w:trPr>
          <w:trHeight w:val="300"/>
          <w:jc w:val="center"/>
        </w:trPr>
        <w:tc>
          <w:tcPr>
            <w:tcW w:w="1350" w:type="dxa"/>
            <w:tcBorders>
              <w:top w:val="nil"/>
              <w:left w:val="single" w:sz="4" w:space="0" w:color="auto"/>
              <w:bottom w:val="single" w:sz="4" w:space="0" w:color="auto"/>
              <w:right w:val="single" w:sz="4" w:space="0" w:color="auto"/>
            </w:tcBorders>
            <w:shd w:val="clear" w:color="000000" w:fill="FFFF00"/>
            <w:noWrap/>
            <w:vAlign w:val="center"/>
          </w:tcPr>
          <w:p w14:paraId="1F2CFC47" w14:textId="362C66CD" w:rsidR="00E276D1" w:rsidRPr="008871DE" w:rsidRDefault="00E276D1" w:rsidP="00AE630E">
            <w:pPr>
              <w:jc w:val="center"/>
              <w:rPr>
                <w:rFonts w:ascii="Book Antiqua" w:hAnsi="Book Antiqua" w:cs="Calibri"/>
                <w:b/>
                <w:bCs/>
                <w:color w:val="000000"/>
                <w:sz w:val="22"/>
                <w:szCs w:val="22"/>
                <w:lang w:val="en-US"/>
              </w:rPr>
            </w:pPr>
            <w:r w:rsidRPr="008871DE">
              <w:rPr>
                <w:rFonts w:ascii="Book Antiqua" w:hAnsi="Book Antiqua" w:cs="Calibri"/>
                <w:b/>
                <w:bCs/>
                <w:color w:val="000000"/>
                <w:sz w:val="22"/>
                <w:szCs w:val="22"/>
              </w:rPr>
              <w:t>1</w:t>
            </w:r>
            <w:r w:rsidR="00AE630E">
              <w:rPr>
                <w:rFonts w:ascii="Book Antiqua" w:hAnsi="Book Antiqua" w:cs="Calibri"/>
                <w:b/>
                <w:bCs/>
                <w:color w:val="000000"/>
                <w:sz w:val="22"/>
                <w:szCs w:val="22"/>
              </w:rPr>
              <w:t>0:30</w:t>
            </w:r>
          </w:p>
        </w:tc>
        <w:tc>
          <w:tcPr>
            <w:tcW w:w="2739" w:type="dxa"/>
            <w:tcBorders>
              <w:top w:val="nil"/>
              <w:left w:val="nil"/>
              <w:bottom w:val="single" w:sz="4" w:space="0" w:color="auto"/>
              <w:right w:val="single" w:sz="4" w:space="0" w:color="auto"/>
            </w:tcBorders>
            <w:shd w:val="clear" w:color="000000" w:fill="FFFF00"/>
            <w:noWrap/>
            <w:vAlign w:val="center"/>
          </w:tcPr>
          <w:p w14:paraId="1BD702F7"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Άλμα σε Μήκος</w:t>
            </w:r>
          </w:p>
        </w:tc>
        <w:tc>
          <w:tcPr>
            <w:tcW w:w="1660" w:type="dxa"/>
            <w:tcBorders>
              <w:top w:val="nil"/>
              <w:left w:val="nil"/>
              <w:bottom w:val="single" w:sz="4" w:space="0" w:color="auto"/>
              <w:right w:val="single" w:sz="4" w:space="0" w:color="auto"/>
            </w:tcBorders>
            <w:shd w:val="clear" w:color="auto" w:fill="auto"/>
            <w:noWrap/>
            <w:vAlign w:val="center"/>
          </w:tcPr>
          <w:p w14:paraId="22998909" w14:textId="48D7C274" w:rsidR="00E276D1" w:rsidRPr="00EC4AEE" w:rsidRDefault="00E276D1" w:rsidP="00AE630E">
            <w:pPr>
              <w:jc w:val="center"/>
              <w:rPr>
                <w:rFonts w:ascii="Book Antiqua" w:hAnsi="Book Antiqua" w:cs="Calibri"/>
                <w:b/>
                <w:bCs/>
                <w:sz w:val="22"/>
                <w:szCs w:val="22"/>
              </w:rPr>
            </w:pPr>
            <w:r w:rsidRPr="008871DE">
              <w:rPr>
                <w:rFonts w:ascii="Book Antiqua" w:hAnsi="Book Antiqua" w:cs="Calibri"/>
                <w:b/>
                <w:bCs/>
                <w:sz w:val="22"/>
                <w:szCs w:val="22"/>
                <w:lang w:val="en-US"/>
              </w:rPr>
              <w:t xml:space="preserve">K18 </w:t>
            </w:r>
            <w:r w:rsidR="00EC4AEE">
              <w:rPr>
                <w:rFonts w:ascii="Book Antiqua" w:hAnsi="Book Antiqua" w:cs="Calibri"/>
                <w:b/>
                <w:bCs/>
                <w:sz w:val="22"/>
                <w:szCs w:val="22"/>
              </w:rPr>
              <w:t>Α</w:t>
            </w:r>
          </w:p>
        </w:tc>
        <w:tc>
          <w:tcPr>
            <w:tcW w:w="965" w:type="dxa"/>
            <w:tcBorders>
              <w:top w:val="nil"/>
              <w:left w:val="nil"/>
              <w:bottom w:val="single" w:sz="4" w:space="0" w:color="auto"/>
              <w:right w:val="single" w:sz="4" w:space="0" w:color="auto"/>
            </w:tcBorders>
            <w:shd w:val="clear" w:color="auto" w:fill="auto"/>
            <w:noWrap/>
            <w:vAlign w:val="center"/>
          </w:tcPr>
          <w:p w14:paraId="772AE6CC"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2</w:t>
            </w:r>
          </w:p>
        </w:tc>
        <w:tc>
          <w:tcPr>
            <w:tcW w:w="2500" w:type="dxa"/>
            <w:tcBorders>
              <w:top w:val="nil"/>
              <w:left w:val="nil"/>
              <w:bottom w:val="single" w:sz="4" w:space="0" w:color="auto"/>
              <w:right w:val="single" w:sz="4" w:space="0" w:color="auto"/>
            </w:tcBorders>
            <w:shd w:val="clear" w:color="auto" w:fill="auto"/>
            <w:noWrap/>
            <w:vAlign w:val="center"/>
          </w:tcPr>
          <w:p w14:paraId="43E519B8" w14:textId="130AEC85"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Σκάμμα 2</w:t>
            </w:r>
          </w:p>
        </w:tc>
      </w:tr>
      <w:tr w:rsidR="00E276D1" w:rsidRPr="008871DE" w14:paraId="4665D2E4" w14:textId="77777777" w:rsidTr="00AE630E">
        <w:trPr>
          <w:trHeight w:val="300"/>
          <w:jc w:val="center"/>
        </w:trPr>
        <w:tc>
          <w:tcPr>
            <w:tcW w:w="1350" w:type="dxa"/>
            <w:tcBorders>
              <w:top w:val="nil"/>
              <w:left w:val="single" w:sz="4" w:space="0" w:color="auto"/>
              <w:bottom w:val="single" w:sz="4" w:space="0" w:color="auto"/>
              <w:right w:val="single" w:sz="4" w:space="0" w:color="auto"/>
            </w:tcBorders>
            <w:shd w:val="clear" w:color="000000" w:fill="FAC090"/>
            <w:noWrap/>
            <w:vAlign w:val="center"/>
          </w:tcPr>
          <w:p w14:paraId="1114752F"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11:10</w:t>
            </w:r>
          </w:p>
        </w:tc>
        <w:tc>
          <w:tcPr>
            <w:tcW w:w="2739" w:type="dxa"/>
            <w:tcBorders>
              <w:top w:val="nil"/>
              <w:left w:val="nil"/>
              <w:bottom w:val="single" w:sz="4" w:space="0" w:color="auto"/>
              <w:right w:val="single" w:sz="4" w:space="0" w:color="auto"/>
            </w:tcBorders>
            <w:shd w:val="clear" w:color="000000" w:fill="FAC090"/>
            <w:noWrap/>
            <w:vAlign w:val="center"/>
          </w:tcPr>
          <w:p w14:paraId="58E03535"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Σφαιροβολία</w:t>
            </w:r>
          </w:p>
        </w:tc>
        <w:tc>
          <w:tcPr>
            <w:tcW w:w="1660" w:type="dxa"/>
            <w:tcBorders>
              <w:top w:val="nil"/>
              <w:left w:val="nil"/>
              <w:bottom w:val="single" w:sz="4" w:space="0" w:color="auto"/>
              <w:right w:val="single" w:sz="4" w:space="0" w:color="auto"/>
            </w:tcBorders>
            <w:shd w:val="clear" w:color="auto" w:fill="auto"/>
            <w:noWrap/>
            <w:vAlign w:val="center"/>
          </w:tcPr>
          <w:p w14:paraId="2C6627BE" w14:textId="706387AC"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 xml:space="preserve">Α &amp; </w:t>
            </w:r>
            <w:r w:rsidRPr="008871DE">
              <w:rPr>
                <w:rFonts w:ascii="Book Antiqua" w:hAnsi="Book Antiqua" w:cs="Calibri"/>
                <w:b/>
                <w:bCs/>
                <w:sz w:val="22"/>
                <w:szCs w:val="22"/>
                <w:lang w:val="en-US"/>
              </w:rPr>
              <w:t xml:space="preserve">K23 </w:t>
            </w:r>
            <w:r w:rsidRPr="008871DE">
              <w:rPr>
                <w:rFonts w:ascii="Book Antiqua" w:hAnsi="Book Antiqua" w:cs="Calibri"/>
                <w:b/>
                <w:bCs/>
                <w:sz w:val="22"/>
                <w:szCs w:val="22"/>
              </w:rPr>
              <w:t>Α</w:t>
            </w:r>
          </w:p>
        </w:tc>
        <w:tc>
          <w:tcPr>
            <w:tcW w:w="965" w:type="dxa"/>
            <w:tcBorders>
              <w:top w:val="nil"/>
              <w:left w:val="nil"/>
              <w:bottom w:val="single" w:sz="4" w:space="0" w:color="auto"/>
              <w:right w:val="single" w:sz="4" w:space="0" w:color="auto"/>
            </w:tcBorders>
            <w:shd w:val="clear" w:color="auto" w:fill="auto"/>
            <w:noWrap/>
            <w:vAlign w:val="center"/>
          </w:tcPr>
          <w:p w14:paraId="660F76AB"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3</w:t>
            </w:r>
          </w:p>
        </w:tc>
        <w:tc>
          <w:tcPr>
            <w:tcW w:w="2500" w:type="dxa"/>
            <w:tcBorders>
              <w:top w:val="nil"/>
              <w:left w:val="nil"/>
              <w:bottom w:val="single" w:sz="4" w:space="0" w:color="auto"/>
              <w:right w:val="single" w:sz="4" w:space="0" w:color="auto"/>
            </w:tcBorders>
            <w:shd w:val="clear" w:color="auto" w:fill="auto"/>
            <w:noWrap/>
            <w:vAlign w:val="center"/>
          </w:tcPr>
          <w:p w14:paraId="7A48655E" w14:textId="03061A81" w:rsidR="00E276D1" w:rsidRPr="008871DE" w:rsidRDefault="00E276D1" w:rsidP="00AE630E">
            <w:pPr>
              <w:jc w:val="center"/>
              <w:rPr>
                <w:rFonts w:ascii="Book Antiqua" w:hAnsi="Book Antiqua" w:cs="Calibri"/>
                <w:b/>
                <w:bCs/>
                <w:color w:val="000000"/>
                <w:sz w:val="22"/>
                <w:szCs w:val="22"/>
              </w:rPr>
            </w:pPr>
          </w:p>
        </w:tc>
      </w:tr>
      <w:tr w:rsidR="00E276D1" w:rsidRPr="008871DE" w14:paraId="5A607ABA" w14:textId="77777777" w:rsidTr="00AE630E">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4B584587"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11:10</w:t>
            </w:r>
          </w:p>
        </w:tc>
        <w:tc>
          <w:tcPr>
            <w:tcW w:w="2739" w:type="dxa"/>
            <w:tcBorders>
              <w:top w:val="nil"/>
              <w:left w:val="nil"/>
              <w:bottom w:val="single" w:sz="4" w:space="0" w:color="auto"/>
              <w:right w:val="single" w:sz="4" w:space="0" w:color="auto"/>
            </w:tcBorders>
            <w:shd w:val="clear" w:color="auto" w:fill="auto"/>
            <w:noWrap/>
            <w:vAlign w:val="center"/>
          </w:tcPr>
          <w:p w14:paraId="14701793"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100μ. με Εμπόδια</w:t>
            </w:r>
          </w:p>
        </w:tc>
        <w:tc>
          <w:tcPr>
            <w:tcW w:w="1660" w:type="dxa"/>
            <w:tcBorders>
              <w:top w:val="nil"/>
              <w:left w:val="nil"/>
              <w:bottom w:val="single" w:sz="4" w:space="0" w:color="auto"/>
              <w:right w:val="single" w:sz="4" w:space="0" w:color="auto"/>
            </w:tcBorders>
            <w:shd w:val="clear" w:color="auto" w:fill="auto"/>
            <w:noWrap/>
            <w:vAlign w:val="center"/>
          </w:tcPr>
          <w:p w14:paraId="2B45197A" w14:textId="247E8B94"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lang w:val="en-US"/>
              </w:rPr>
              <w:t xml:space="preserve">K18 </w:t>
            </w:r>
            <w:r w:rsidR="00026C54">
              <w:rPr>
                <w:rFonts w:ascii="Book Antiqua" w:hAnsi="Book Antiqua" w:cs="Calibri"/>
                <w:b/>
                <w:bCs/>
                <w:sz w:val="22"/>
                <w:szCs w:val="22"/>
              </w:rPr>
              <w:t>Γ</w:t>
            </w:r>
          </w:p>
        </w:tc>
        <w:tc>
          <w:tcPr>
            <w:tcW w:w="965" w:type="dxa"/>
            <w:tcBorders>
              <w:top w:val="nil"/>
              <w:left w:val="nil"/>
              <w:bottom w:val="single" w:sz="4" w:space="0" w:color="auto"/>
              <w:right w:val="single" w:sz="4" w:space="0" w:color="auto"/>
            </w:tcBorders>
            <w:shd w:val="clear" w:color="auto" w:fill="auto"/>
            <w:noWrap/>
            <w:vAlign w:val="center"/>
          </w:tcPr>
          <w:p w14:paraId="14EF2435"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1</w:t>
            </w:r>
          </w:p>
        </w:tc>
        <w:tc>
          <w:tcPr>
            <w:tcW w:w="2500" w:type="dxa"/>
            <w:tcBorders>
              <w:top w:val="nil"/>
              <w:left w:val="nil"/>
              <w:bottom w:val="single" w:sz="4" w:space="0" w:color="auto"/>
              <w:right w:val="single" w:sz="4" w:space="0" w:color="auto"/>
            </w:tcBorders>
            <w:shd w:val="clear" w:color="auto" w:fill="auto"/>
            <w:noWrap/>
            <w:vAlign w:val="center"/>
          </w:tcPr>
          <w:p w14:paraId="354CB249"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Σειρές</w:t>
            </w:r>
          </w:p>
        </w:tc>
      </w:tr>
      <w:tr w:rsidR="00407A23" w:rsidRPr="008871DE" w14:paraId="20D0829B" w14:textId="77777777" w:rsidTr="00547938">
        <w:trPr>
          <w:trHeight w:val="300"/>
          <w:jc w:val="center"/>
        </w:trPr>
        <w:tc>
          <w:tcPr>
            <w:tcW w:w="1350" w:type="dxa"/>
            <w:tcBorders>
              <w:top w:val="nil"/>
              <w:left w:val="single" w:sz="4" w:space="0" w:color="auto"/>
              <w:bottom w:val="single" w:sz="4" w:space="0" w:color="auto"/>
              <w:right w:val="single" w:sz="4" w:space="0" w:color="auto"/>
            </w:tcBorders>
            <w:shd w:val="clear" w:color="000000" w:fill="FAC090"/>
            <w:noWrap/>
            <w:vAlign w:val="center"/>
          </w:tcPr>
          <w:p w14:paraId="69918351" w14:textId="77777777" w:rsidR="00407A23" w:rsidRPr="008871DE" w:rsidRDefault="00407A23" w:rsidP="00547938">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1</w:t>
            </w:r>
            <w:r>
              <w:rPr>
                <w:rFonts w:ascii="Book Antiqua" w:hAnsi="Book Antiqua" w:cs="Calibri"/>
                <w:b/>
                <w:bCs/>
                <w:color w:val="000000"/>
                <w:sz w:val="22"/>
                <w:szCs w:val="22"/>
              </w:rPr>
              <w:t>1</w:t>
            </w:r>
            <w:r w:rsidRPr="008871DE">
              <w:rPr>
                <w:rFonts w:ascii="Book Antiqua" w:hAnsi="Book Antiqua" w:cs="Calibri"/>
                <w:b/>
                <w:bCs/>
                <w:color w:val="000000"/>
                <w:sz w:val="22"/>
                <w:szCs w:val="22"/>
              </w:rPr>
              <w:t>:</w:t>
            </w:r>
            <w:r>
              <w:rPr>
                <w:rFonts w:ascii="Book Antiqua" w:hAnsi="Book Antiqua" w:cs="Calibri"/>
                <w:b/>
                <w:bCs/>
                <w:color w:val="000000"/>
                <w:sz w:val="22"/>
                <w:szCs w:val="22"/>
              </w:rPr>
              <w:t>3</w:t>
            </w:r>
            <w:r w:rsidRPr="008871DE">
              <w:rPr>
                <w:rFonts w:ascii="Book Antiqua" w:hAnsi="Book Antiqua" w:cs="Calibri"/>
                <w:b/>
                <w:bCs/>
                <w:color w:val="000000"/>
                <w:sz w:val="22"/>
                <w:szCs w:val="22"/>
              </w:rPr>
              <w:t>0</w:t>
            </w:r>
          </w:p>
        </w:tc>
        <w:tc>
          <w:tcPr>
            <w:tcW w:w="2739" w:type="dxa"/>
            <w:tcBorders>
              <w:top w:val="nil"/>
              <w:left w:val="nil"/>
              <w:bottom w:val="single" w:sz="4" w:space="0" w:color="auto"/>
              <w:right w:val="single" w:sz="4" w:space="0" w:color="auto"/>
            </w:tcBorders>
            <w:shd w:val="clear" w:color="000000" w:fill="FAC090"/>
            <w:noWrap/>
            <w:vAlign w:val="center"/>
          </w:tcPr>
          <w:p w14:paraId="0E67AB7F" w14:textId="77777777" w:rsidR="00407A23" w:rsidRPr="008871DE" w:rsidRDefault="00407A23" w:rsidP="00547938">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Σφαιροβολία</w:t>
            </w:r>
          </w:p>
        </w:tc>
        <w:tc>
          <w:tcPr>
            <w:tcW w:w="1660" w:type="dxa"/>
            <w:tcBorders>
              <w:top w:val="nil"/>
              <w:left w:val="nil"/>
              <w:bottom w:val="single" w:sz="4" w:space="0" w:color="auto"/>
              <w:right w:val="single" w:sz="4" w:space="0" w:color="auto"/>
            </w:tcBorders>
            <w:shd w:val="clear" w:color="auto" w:fill="auto"/>
            <w:noWrap/>
            <w:vAlign w:val="center"/>
          </w:tcPr>
          <w:p w14:paraId="3A2ADE49" w14:textId="77777777" w:rsidR="00407A23" w:rsidRPr="00026C54" w:rsidRDefault="00407A23" w:rsidP="00547938">
            <w:pPr>
              <w:jc w:val="center"/>
              <w:rPr>
                <w:rFonts w:ascii="Book Antiqua" w:hAnsi="Book Antiqua" w:cs="Calibri"/>
                <w:b/>
                <w:bCs/>
                <w:sz w:val="22"/>
                <w:szCs w:val="22"/>
              </w:rPr>
            </w:pPr>
            <w:r w:rsidRPr="008871DE">
              <w:rPr>
                <w:rFonts w:ascii="Book Antiqua" w:hAnsi="Book Antiqua" w:cs="Calibri"/>
                <w:b/>
                <w:bCs/>
                <w:sz w:val="22"/>
                <w:szCs w:val="22"/>
                <w:lang w:val="en-US"/>
              </w:rPr>
              <w:t xml:space="preserve">K18 </w:t>
            </w:r>
            <w:r>
              <w:rPr>
                <w:rFonts w:ascii="Book Antiqua" w:hAnsi="Book Antiqua" w:cs="Calibri"/>
                <w:b/>
                <w:bCs/>
                <w:sz w:val="22"/>
                <w:szCs w:val="22"/>
              </w:rPr>
              <w:t>Α</w:t>
            </w:r>
          </w:p>
        </w:tc>
        <w:tc>
          <w:tcPr>
            <w:tcW w:w="965" w:type="dxa"/>
            <w:tcBorders>
              <w:top w:val="nil"/>
              <w:left w:val="nil"/>
              <w:bottom w:val="single" w:sz="4" w:space="0" w:color="auto"/>
              <w:right w:val="single" w:sz="4" w:space="0" w:color="auto"/>
            </w:tcBorders>
            <w:shd w:val="clear" w:color="auto" w:fill="auto"/>
            <w:noWrap/>
            <w:vAlign w:val="center"/>
          </w:tcPr>
          <w:p w14:paraId="199E645F" w14:textId="77777777" w:rsidR="00407A23" w:rsidRPr="008871DE" w:rsidRDefault="00407A23" w:rsidP="00547938">
            <w:pPr>
              <w:jc w:val="center"/>
              <w:rPr>
                <w:rFonts w:ascii="Book Antiqua" w:hAnsi="Book Antiqua" w:cs="Calibri"/>
                <w:b/>
                <w:bCs/>
                <w:sz w:val="22"/>
                <w:szCs w:val="22"/>
              </w:rPr>
            </w:pPr>
            <w:r w:rsidRPr="008871DE">
              <w:rPr>
                <w:rFonts w:ascii="Book Antiqua" w:hAnsi="Book Antiqua" w:cs="Calibri"/>
                <w:b/>
                <w:bCs/>
                <w:sz w:val="22"/>
                <w:szCs w:val="22"/>
              </w:rPr>
              <w:t>3</w:t>
            </w:r>
          </w:p>
        </w:tc>
        <w:tc>
          <w:tcPr>
            <w:tcW w:w="2500" w:type="dxa"/>
            <w:tcBorders>
              <w:top w:val="nil"/>
              <w:left w:val="nil"/>
              <w:bottom w:val="single" w:sz="4" w:space="0" w:color="auto"/>
              <w:right w:val="single" w:sz="4" w:space="0" w:color="auto"/>
            </w:tcBorders>
            <w:shd w:val="clear" w:color="auto" w:fill="auto"/>
            <w:noWrap/>
            <w:vAlign w:val="center"/>
          </w:tcPr>
          <w:p w14:paraId="6C7D5FC9" w14:textId="1C337ADE" w:rsidR="00407A23" w:rsidRPr="008871DE" w:rsidRDefault="00407A23" w:rsidP="00547938">
            <w:pPr>
              <w:jc w:val="center"/>
              <w:rPr>
                <w:rFonts w:ascii="Book Antiqua" w:hAnsi="Book Antiqua" w:cs="Calibri"/>
                <w:b/>
                <w:bCs/>
                <w:color w:val="000000"/>
                <w:sz w:val="22"/>
                <w:szCs w:val="22"/>
              </w:rPr>
            </w:pPr>
          </w:p>
        </w:tc>
      </w:tr>
      <w:tr w:rsidR="00E276D1" w:rsidRPr="008871DE" w14:paraId="7F78F25B" w14:textId="77777777" w:rsidTr="00AE630E">
        <w:trPr>
          <w:trHeight w:val="300"/>
          <w:jc w:val="center"/>
        </w:trPr>
        <w:tc>
          <w:tcPr>
            <w:tcW w:w="1350" w:type="dxa"/>
            <w:tcBorders>
              <w:top w:val="nil"/>
              <w:left w:val="single" w:sz="4" w:space="0" w:color="auto"/>
              <w:bottom w:val="single" w:sz="4" w:space="0" w:color="auto"/>
              <w:right w:val="single" w:sz="4" w:space="0" w:color="auto"/>
            </w:tcBorders>
            <w:shd w:val="clear" w:color="000000" w:fill="93CDDD"/>
            <w:noWrap/>
            <w:vAlign w:val="center"/>
          </w:tcPr>
          <w:p w14:paraId="4251141A"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11:55</w:t>
            </w:r>
          </w:p>
        </w:tc>
        <w:tc>
          <w:tcPr>
            <w:tcW w:w="2739" w:type="dxa"/>
            <w:tcBorders>
              <w:top w:val="nil"/>
              <w:left w:val="nil"/>
              <w:bottom w:val="single" w:sz="4" w:space="0" w:color="auto"/>
              <w:right w:val="single" w:sz="4" w:space="0" w:color="auto"/>
            </w:tcBorders>
            <w:shd w:val="clear" w:color="000000" w:fill="93CDDD"/>
            <w:noWrap/>
            <w:vAlign w:val="center"/>
          </w:tcPr>
          <w:p w14:paraId="3B7CFDD1"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Άλμα σε Ύψος</w:t>
            </w:r>
          </w:p>
        </w:tc>
        <w:tc>
          <w:tcPr>
            <w:tcW w:w="1660" w:type="dxa"/>
            <w:tcBorders>
              <w:top w:val="nil"/>
              <w:left w:val="nil"/>
              <w:bottom w:val="single" w:sz="4" w:space="0" w:color="auto"/>
              <w:right w:val="single" w:sz="4" w:space="0" w:color="auto"/>
            </w:tcBorders>
            <w:shd w:val="clear" w:color="auto" w:fill="auto"/>
            <w:noWrap/>
            <w:vAlign w:val="center"/>
          </w:tcPr>
          <w:p w14:paraId="452202A2" w14:textId="6D139CD7" w:rsidR="00E276D1" w:rsidRPr="00026C54" w:rsidRDefault="00E276D1" w:rsidP="00AE630E">
            <w:pPr>
              <w:jc w:val="center"/>
              <w:rPr>
                <w:rFonts w:ascii="Book Antiqua" w:hAnsi="Book Antiqua" w:cs="Calibri"/>
                <w:b/>
                <w:bCs/>
                <w:sz w:val="22"/>
                <w:szCs w:val="22"/>
              </w:rPr>
            </w:pPr>
            <w:r w:rsidRPr="008871DE">
              <w:rPr>
                <w:rFonts w:ascii="Book Antiqua" w:hAnsi="Book Antiqua" w:cs="Calibri"/>
                <w:b/>
                <w:bCs/>
                <w:sz w:val="22"/>
                <w:szCs w:val="22"/>
                <w:lang w:val="en-US"/>
              </w:rPr>
              <w:t xml:space="preserve">K18 </w:t>
            </w:r>
            <w:r w:rsidR="00026C54">
              <w:rPr>
                <w:rFonts w:ascii="Book Antiqua" w:hAnsi="Book Antiqua" w:cs="Calibri"/>
                <w:b/>
                <w:bCs/>
                <w:sz w:val="22"/>
                <w:szCs w:val="22"/>
              </w:rPr>
              <w:t>Γ</w:t>
            </w:r>
          </w:p>
        </w:tc>
        <w:tc>
          <w:tcPr>
            <w:tcW w:w="965" w:type="dxa"/>
            <w:tcBorders>
              <w:top w:val="nil"/>
              <w:left w:val="nil"/>
              <w:bottom w:val="single" w:sz="4" w:space="0" w:color="auto"/>
              <w:right w:val="single" w:sz="4" w:space="0" w:color="auto"/>
            </w:tcBorders>
            <w:shd w:val="clear" w:color="auto" w:fill="auto"/>
            <w:noWrap/>
            <w:vAlign w:val="center"/>
          </w:tcPr>
          <w:p w14:paraId="44CBD42C"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2</w:t>
            </w:r>
          </w:p>
        </w:tc>
        <w:tc>
          <w:tcPr>
            <w:tcW w:w="2500" w:type="dxa"/>
            <w:tcBorders>
              <w:top w:val="nil"/>
              <w:left w:val="nil"/>
              <w:bottom w:val="single" w:sz="4" w:space="0" w:color="auto"/>
              <w:right w:val="single" w:sz="4" w:space="0" w:color="auto"/>
            </w:tcBorders>
            <w:shd w:val="clear" w:color="auto" w:fill="auto"/>
            <w:noWrap/>
            <w:vAlign w:val="center"/>
          </w:tcPr>
          <w:p w14:paraId="5A977539" w14:textId="7DFD4C5F" w:rsidR="00E276D1" w:rsidRPr="008871DE" w:rsidRDefault="00E276D1" w:rsidP="00AE630E">
            <w:pPr>
              <w:jc w:val="center"/>
              <w:rPr>
                <w:rFonts w:ascii="Book Antiqua" w:hAnsi="Book Antiqua" w:cs="Calibri"/>
                <w:b/>
                <w:bCs/>
                <w:color w:val="000000"/>
                <w:sz w:val="22"/>
                <w:szCs w:val="22"/>
              </w:rPr>
            </w:pPr>
          </w:p>
        </w:tc>
      </w:tr>
      <w:tr w:rsidR="00E276D1" w:rsidRPr="008871DE" w14:paraId="3E0C194B" w14:textId="77777777" w:rsidTr="00AE630E">
        <w:trPr>
          <w:trHeight w:val="300"/>
          <w:jc w:val="center"/>
        </w:trPr>
        <w:tc>
          <w:tcPr>
            <w:tcW w:w="1350" w:type="dxa"/>
            <w:tcBorders>
              <w:top w:val="nil"/>
              <w:left w:val="nil"/>
              <w:bottom w:val="nil"/>
              <w:right w:val="nil"/>
            </w:tcBorders>
            <w:shd w:val="clear" w:color="auto" w:fill="auto"/>
            <w:noWrap/>
            <w:vAlign w:val="center"/>
          </w:tcPr>
          <w:p w14:paraId="3B8FFAA6" w14:textId="77777777" w:rsidR="00E276D1" w:rsidRPr="008871DE" w:rsidRDefault="00E276D1" w:rsidP="00AE630E">
            <w:pPr>
              <w:jc w:val="center"/>
              <w:rPr>
                <w:rFonts w:ascii="Book Antiqua" w:hAnsi="Book Antiqua" w:cs="Calibri"/>
                <w:b/>
                <w:bCs/>
                <w:color w:val="000000"/>
                <w:sz w:val="22"/>
                <w:szCs w:val="22"/>
              </w:rPr>
            </w:pPr>
          </w:p>
        </w:tc>
        <w:tc>
          <w:tcPr>
            <w:tcW w:w="2739" w:type="dxa"/>
            <w:tcBorders>
              <w:top w:val="nil"/>
              <w:left w:val="nil"/>
              <w:bottom w:val="nil"/>
              <w:right w:val="nil"/>
            </w:tcBorders>
            <w:shd w:val="clear" w:color="auto" w:fill="auto"/>
            <w:noWrap/>
            <w:vAlign w:val="center"/>
          </w:tcPr>
          <w:p w14:paraId="1D8F810F" w14:textId="77777777" w:rsidR="00E276D1" w:rsidRPr="008871DE" w:rsidRDefault="00E276D1" w:rsidP="00AE630E">
            <w:pPr>
              <w:jc w:val="center"/>
              <w:rPr>
                <w:rFonts w:ascii="Book Antiqua" w:hAnsi="Book Antiqua" w:cs="Calibri"/>
                <w:b/>
                <w:bCs/>
                <w:color w:val="000000"/>
                <w:sz w:val="22"/>
                <w:szCs w:val="22"/>
              </w:rPr>
            </w:pPr>
          </w:p>
        </w:tc>
        <w:tc>
          <w:tcPr>
            <w:tcW w:w="1660" w:type="dxa"/>
            <w:tcBorders>
              <w:top w:val="nil"/>
              <w:left w:val="nil"/>
              <w:bottom w:val="nil"/>
              <w:right w:val="nil"/>
            </w:tcBorders>
            <w:shd w:val="clear" w:color="auto" w:fill="auto"/>
            <w:noWrap/>
            <w:vAlign w:val="center"/>
          </w:tcPr>
          <w:p w14:paraId="2556CC41" w14:textId="77777777" w:rsidR="00E276D1" w:rsidRPr="008871DE" w:rsidRDefault="00E276D1" w:rsidP="00AE630E">
            <w:pPr>
              <w:jc w:val="center"/>
              <w:rPr>
                <w:rFonts w:ascii="Book Antiqua" w:hAnsi="Book Antiqua" w:cs="Calibri"/>
                <w:b/>
                <w:bCs/>
                <w:sz w:val="22"/>
                <w:szCs w:val="22"/>
              </w:rPr>
            </w:pPr>
          </w:p>
        </w:tc>
        <w:tc>
          <w:tcPr>
            <w:tcW w:w="965" w:type="dxa"/>
            <w:tcBorders>
              <w:top w:val="nil"/>
              <w:left w:val="nil"/>
              <w:bottom w:val="nil"/>
              <w:right w:val="nil"/>
            </w:tcBorders>
            <w:shd w:val="clear" w:color="auto" w:fill="auto"/>
            <w:noWrap/>
            <w:vAlign w:val="center"/>
          </w:tcPr>
          <w:p w14:paraId="0DE6AF1C" w14:textId="77777777" w:rsidR="00E276D1" w:rsidRPr="008871DE" w:rsidRDefault="00E276D1" w:rsidP="00AE630E">
            <w:pPr>
              <w:jc w:val="center"/>
              <w:rPr>
                <w:rFonts w:ascii="Book Antiqua" w:hAnsi="Book Antiqua" w:cs="Calibri"/>
                <w:b/>
                <w:bCs/>
                <w:color w:val="000000"/>
                <w:sz w:val="22"/>
                <w:szCs w:val="22"/>
              </w:rPr>
            </w:pPr>
          </w:p>
        </w:tc>
        <w:tc>
          <w:tcPr>
            <w:tcW w:w="2500" w:type="dxa"/>
            <w:tcBorders>
              <w:top w:val="nil"/>
              <w:left w:val="nil"/>
              <w:bottom w:val="nil"/>
              <w:right w:val="nil"/>
            </w:tcBorders>
            <w:shd w:val="clear" w:color="auto" w:fill="auto"/>
            <w:noWrap/>
            <w:vAlign w:val="center"/>
          </w:tcPr>
          <w:p w14:paraId="65D88250" w14:textId="77777777" w:rsidR="00E276D1" w:rsidRPr="008871DE" w:rsidRDefault="00E276D1" w:rsidP="00AE630E">
            <w:pPr>
              <w:jc w:val="center"/>
              <w:rPr>
                <w:rFonts w:ascii="Book Antiqua" w:hAnsi="Book Antiqua" w:cs="Calibri"/>
                <w:b/>
                <w:bCs/>
                <w:color w:val="000000"/>
                <w:sz w:val="18"/>
                <w:szCs w:val="18"/>
              </w:rPr>
            </w:pPr>
          </w:p>
        </w:tc>
      </w:tr>
      <w:tr w:rsidR="00E276D1" w:rsidRPr="008871DE" w14:paraId="53EFB100" w14:textId="77777777" w:rsidTr="00AE630E">
        <w:trPr>
          <w:trHeight w:val="315"/>
          <w:jc w:val="center"/>
        </w:trPr>
        <w:tc>
          <w:tcPr>
            <w:tcW w:w="9214" w:type="dxa"/>
            <w:gridSpan w:val="5"/>
            <w:tcBorders>
              <w:top w:val="nil"/>
              <w:left w:val="nil"/>
              <w:bottom w:val="nil"/>
              <w:right w:val="nil"/>
            </w:tcBorders>
            <w:shd w:val="clear" w:color="auto" w:fill="auto"/>
            <w:noWrap/>
            <w:vAlign w:val="center"/>
          </w:tcPr>
          <w:p w14:paraId="7133311A" w14:textId="77777777" w:rsidR="00E276D1" w:rsidRPr="008871DE" w:rsidRDefault="00E276D1" w:rsidP="00AE630E">
            <w:pPr>
              <w:jc w:val="center"/>
              <w:rPr>
                <w:rFonts w:ascii="Book Antiqua" w:hAnsi="Book Antiqua" w:cs="Calibri"/>
                <w:b/>
                <w:bCs/>
                <w:color w:val="000000"/>
                <w:szCs w:val="24"/>
              </w:rPr>
            </w:pPr>
            <w:r w:rsidRPr="008871DE">
              <w:rPr>
                <w:rFonts w:ascii="Book Antiqua" w:hAnsi="Book Antiqua" w:cs="Calibri"/>
                <w:b/>
                <w:bCs/>
                <w:color w:val="000000"/>
                <w:szCs w:val="24"/>
              </w:rPr>
              <w:t>Απογευματινή Περίοδος</w:t>
            </w:r>
          </w:p>
        </w:tc>
      </w:tr>
      <w:tr w:rsidR="00E276D1" w:rsidRPr="008871DE" w14:paraId="6C3E19F6" w14:textId="77777777" w:rsidTr="00AE630E">
        <w:trPr>
          <w:trHeight w:val="315"/>
          <w:jc w:val="center"/>
        </w:trPr>
        <w:tc>
          <w:tcPr>
            <w:tcW w:w="1350" w:type="dxa"/>
            <w:tcBorders>
              <w:top w:val="nil"/>
              <w:left w:val="nil"/>
              <w:bottom w:val="nil"/>
              <w:right w:val="nil"/>
            </w:tcBorders>
            <w:shd w:val="clear" w:color="auto" w:fill="auto"/>
            <w:noWrap/>
            <w:vAlign w:val="center"/>
          </w:tcPr>
          <w:p w14:paraId="2D661EE6" w14:textId="77777777" w:rsidR="00E276D1" w:rsidRPr="008871DE" w:rsidRDefault="00E276D1" w:rsidP="00AE630E">
            <w:pPr>
              <w:jc w:val="center"/>
              <w:rPr>
                <w:rFonts w:ascii="Book Antiqua" w:hAnsi="Book Antiqua" w:cs="Calibri"/>
                <w:b/>
                <w:bCs/>
                <w:color w:val="000000"/>
                <w:szCs w:val="24"/>
              </w:rPr>
            </w:pPr>
          </w:p>
        </w:tc>
        <w:tc>
          <w:tcPr>
            <w:tcW w:w="2739" w:type="dxa"/>
            <w:tcBorders>
              <w:top w:val="nil"/>
              <w:left w:val="nil"/>
              <w:bottom w:val="nil"/>
              <w:right w:val="nil"/>
            </w:tcBorders>
            <w:shd w:val="clear" w:color="auto" w:fill="auto"/>
            <w:noWrap/>
            <w:vAlign w:val="center"/>
          </w:tcPr>
          <w:p w14:paraId="41BC257C" w14:textId="77777777" w:rsidR="00E276D1" w:rsidRPr="008871DE" w:rsidRDefault="00E276D1" w:rsidP="00AE630E">
            <w:pPr>
              <w:jc w:val="center"/>
              <w:rPr>
                <w:rFonts w:ascii="Book Antiqua" w:hAnsi="Book Antiqua" w:cs="Calibri"/>
                <w:b/>
                <w:bCs/>
                <w:color w:val="000000"/>
                <w:szCs w:val="24"/>
              </w:rPr>
            </w:pPr>
          </w:p>
        </w:tc>
        <w:tc>
          <w:tcPr>
            <w:tcW w:w="1660" w:type="dxa"/>
            <w:tcBorders>
              <w:top w:val="nil"/>
              <w:left w:val="nil"/>
              <w:bottom w:val="nil"/>
              <w:right w:val="nil"/>
            </w:tcBorders>
            <w:shd w:val="clear" w:color="auto" w:fill="auto"/>
            <w:noWrap/>
            <w:vAlign w:val="center"/>
          </w:tcPr>
          <w:p w14:paraId="69F6EE45" w14:textId="77777777" w:rsidR="00E276D1" w:rsidRPr="008871DE" w:rsidRDefault="00E276D1" w:rsidP="00AE630E">
            <w:pPr>
              <w:jc w:val="center"/>
              <w:rPr>
                <w:rFonts w:ascii="Book Antiqua" w:hAnsi="Book Antiqua" w:cs="Calibri"/>
                <w:b/>
                <w:bCs/>
                <w:color w:val="000000"/>
                <w:szCs w:val="24"/>
              </w:rPr>
            </w:pPr>
          </w:p>
        </w:tc>
        <w:tc>
          <w:tcPr>
            <w:tcW w:w="965" w:type="dxa"/>
            <w:tcBorders>
              <w:top w:val="nil"/>
              <w:left w:val="nil"/>
              <w:bottom w:val="nil"/>
              <w:right w:val="nil"/>
            </w:tcBorders>
            <w:shd w:val="clear" w:color="auto" w:fill="auto"/>
            <w:noWrap/>
            <w:vAlign w:val="center"/>
          </w:tcPr>
          <w:p w14:paraId="411FC04E" w14:textId="77777777" w:rsidR="00E276D1" w:rsidRPr="008871DE" w:rsidRDefault="00E276D1" w:rsidP="00AE630E">
            <w:pPr>
              <w:jc w:val="center"/>
              <w:rPr>
                <w:rFonts w:ascii="Book Antiqua" w:hAnsi="Book Antiqua" w:cs="Calibri"/>
                <w:b/>
                <w:bCs/>
                <w:color w:val="000000"/>
                <w:szCs w:val="24"/>
              </w:rPr>
            </w:pPr>
          </w:p>
        </w:tc>
        <w:tc>
          <w:tcPr>
            <w:tcW w:w="2500" w:type="dxa"/>
            <w:tcBorders>
              <w:top w:val="nil"/>
              <w:left w:val="nil"/>
              <w:bottom w:val="nil"/>
              <w:right w:val="nil"/>
            </w:tcBorders>
            <w:shd w:val="clear" w:color="auto" w:fill="auto"/>
            <w:noWrap/>
            <w:vAlign w:val="center"/>
          </w:tcPr>
          <w:p w14:paraId="7A21581C" w14:textId="77777777" w:rsidR="00E276D1" w:rsidRPr="008871DE" w:rsidRDefault="00E276D1" w:rsidP="00AE630E">
            <w:pPr>
              <w:jc w:val="center"/>
              <w:rPr>
                <w:rFonts w:ascii="Book Antiqua" w:hAnsi="Book Antiqua" w:cs="Calibri"/>
                <w:b/>
                <w:bCs/>
                <w:color w:val="000000"/>
                <w:szCs w:val="24"/>
              </w:rPr>
            </w:pPr>
          </w:p>
        </w:tc>
      </w:tr>
      <w:tr w:rsidR="00E276D1" w:rsidRPr="008871DE" w14:paraId="0C1A9C1B" w14:textId="77777777" w:rsidTr="00AE630E">
        <w:trPr>
          <w:trHeight w:val="900"/>
          <w:jc w:val="center"/>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576F2DF"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Ώρα</w:t>
            </w:r>
            <w:r w:rsidRPr="008871DE">
              <w:rPr>
                <w:rFonts w:ascii="Book Antiqua" w:hAnsi="Book Antiqua" w:cs="Calibri"/>
                <w:b/>
                <w:bCs/>
                <w:color w:val="000000"/>
                <w:sz w:val="22"/>
                <w:szCs w:val="22"/>
              </w:rPr>
              <w:br/>
              <w:t>έναρξης</w:t>
            </w:r>
          </w:p>
        </w:tc>
        <w:tc>
          <w:tcPr>
            <w:tcW w:w="2739" w:type="dxa"/>
            <w:tcBorders>
              <w:top w:val="single" w:sz="4" w:space="0" w:color="auto"/>
              <w:left w:val="nil"/>
              <w:bottom w:val="single" w:sz="4" w:space="0" w:color="auto"/>
              <w:right w:val="single" w:sz="4" w:space="0" w:color="auto"/>
            </w:tcBorders>
            <w:shd w:val="clear" w:color="auto" w:fill="auto"/>
            <w:noWrap/>
            <w:vAlign w:val="center"/>
          </w:tcPr>
          <w:p w14:paraId="5F501C44"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Αγώνισμα</w:t>
            </w:r>
          </w:p>
        </w:tc>
        <w:tc>
          <w:tcPr>
            <w:tcW w:w="1660" w:type="dxa"/>
            <w:tcBorders>
              <w:top w:val="single" w:sz="4" w:space="0" w:color="auto"/>
              <w:left w:val="nil"/>
              <w:bottom w:val="single" w:sz="4" w:space="0" w:color="auto"/>
              <w:right w:val="single" w:sz="4" w:space="0" w:color="auto"/>
            </w:tcBorders>
            <w:shd w:val="clear" w:color="auto" w:fill="auto"/>
            <w:vAlign w:val="center"/>
          </w:tcPr>
          <w:p w14:paraId="29BBDACA" w14:textId="77777777" w:rsidR="009332C4" w:rsidRPr="008871DE" w:rsidRDefault="009332C4" w:rsidP="009332C4">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Α</w:t>
            </w:r>
            <w:r>
              <w:rPr>
                <w:rFonts w:ascii="Book Antiqua" w:hAnsi="Book Antiqua" w:cs="Calibri"/>
                <w:b/>
                <w:bCs/>
                <w:color w:val="000000"/>
                <w:sz w:val="22"/>
                <w:szCs w:val="22"/>
              </w:rPr>
              <w:t>-</w:t>
            </w:r>
            <w:r w:rsidRPr="008871DE">
              <w:rPr>
                <w:rFonts w:ascii="Book Antiqua" w:hAnsi="Book Antiqua" w:cs="Calibri"/>
                <w:b/>
                <w:bCs/>
                <w:color w:val="000000"/>
                <w:sz w:val="22"/>
                <w:szCs w:val="22"/>
              </w:rPr>
              <w:t>Γ</w:t>
            </w:r>
          </w:p>
          <w:p w14:paraId="40CFB327" w14:textId="26C54C6E" w:rsidR="00E276D1" w:rsidRPr="008871DE" w:rsidRDefault="009332C4" w:rsidP="009332C4">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Κ23 Α</w:t>
            </w:r>
            <w:r>
              <w:rPr>
                <w:rFonts w:ascii="Book Antiqua" w:hAnsi="Book Antiqua" w:cs="Calibri"/>
                <w:b/>
                <w:bCs/>
                <w:color w:val="000000"/>
                <w:sz w:val="22"/>
                <w:szCs w:val="22"/>
              </w:rPr>
              <w:t>-</w:t>
            </w:r>
            <w:r w:rsidRPr="008871DE">
              <w:rPr>
                <w:rFonts w:ascii="Book Antiqua" w:hAnsi="Book Antiqua" w:cs="Calibri"/>
                <w:b/>
                <w:bCs/>
                <w:color w:val="000000"/>
                <w:sz w:val="22"/>
                <w:szCs w:val="22"/>
              </w:rPr>
              <w:t>Γ</w:t>
            </w:r>
            <w:r w:rsidRPr="008871DE">
              <w:rPr>
                <w:rFonts w:ascii="Book Antiqua" w:hAnsi="Book Antiqua" w:cs="Calibri"/>
                <w:b/>
                <w:bCs/>
                <w:color w:val="000000"/>
                <w:sz w:val="22"/>
                <w:szCs w:val="22"/>
              </w:rPr>
              <w:br/>
              <w:t xml:space="preserve">Κ18 </w:t>
            </w:r>
            <w:r>
              <w:rPr>
                <w:rFonts w:ascii="Book Antiqua" w:hAnsi="Book Antiqua" w:cs="Calibri"/>
                <w:b/>
                <w:bCs/>
                <w:color w:val="000000"/>
                <w:sz w:val="22"/>
                <w:szCs w:val="22"/>
              </w:rPr>
              <w:t>Α-Γ</w:t>
            </w:r>
          </w:p>
        </w:tc>
        <w:tc>
          <w:tcPr>
            <w:tcW w:w="965" w:type="dxa"/>
            <w:tcBorders>
              <w:top w:val="single" w:sz="4" w:space="0" w:color="auto"/>
              <w:left w:val="nil"/>
              <w:bottom w:val="single" w:sz="4" w:space="0" w:color="auto"/>
              <w:right w:val="single" w:sz="4" w:space="0" w:color="auto"/>
            </w:tcBorders>
            <w:shd w:val="clear" w:color="auto" w:fill="auto"/>
            <w:vAlign w:val="center"/>
          </w:tcPr>
          <w:p w14:paraId="7B18C392"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Αγώνι-σμα</w:t>
            </w:r>
          </w:p>
        </w:tc>
        <w:tc>
          <w:tcPr>
            <w:tcW w:w="2500" w:type="dxa"/>
            <w:tcBorders>
              <w:top w:val="single" w:sz="4" w:space="0" w:color="auto"/>
              <w:left w:val="nil"/>
              <w:bottom w:val="single" w:sz="4" w:space="0" w:color="auto"/>
              <w:right w:val="single" w:sz="4" w:space="0" w:color="auto"/>
            </w:tcBorders>
            <w:shd w:val="clear" w:color="auto" w:fill="auto"/>
            <w:vAlign w:val="center"/>
          </w:tcPr>
          <w:p w14:paraId="0013A12B"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Παρατηρήσεις</w:t>
            </w:r>
          </w:p>
        </w:tc>
      </w:tr>
      <w:tr w:rsidR="00E276D1" w:rsidRPr="008871DE" w14:paraId="76AF6993" w14:textId="77777777" w:rsidTr="00AE630E">
        <w:trPr>
          <w:trHeight w:val="300"/>
          <w:jc w:val="center"/>
        </w:trPr>
        <w:tc>
          <w:tcPr>
            <w:tcW w:w="1350" w:type="dxa"/>
            <w:tcBorders>
              <w:top w:val="nil"/>
              <w:left w:val="single" w:sz="4" w:space="0" w:color="auto"/>
              <w:bottom w:val="single" w:sz="4" w:space="0" w:color="auto"/>
              <w:right w:val="single" w:sz="4" w:space="0" w:color="auto"/>
            </w:tcBorders>
            <w:shd w:val="clear" w:color="000000" w:fill="93CDDD"/>
            <w:noWrap/>
            <w:vAlign w:val="center"/>
          </w:tcPr>
          <w:p w14:paraId="73E37519"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17:00</w:t>
            </w:r>
          </w:p>
        </w:tc>
        <w:tc>
          <w:tcPr>
            <w:tcW w:w="2739" w:type="dxa"/>
            <w:tcBorders>
              <w:top w:val="nil"/>
              <w:left w:val="nil"/>
              <w:bottom w:val="single" w:sz="4" w:space="0" w:color="auto"/>
              <w:right w:val="single" w:sz="4" w:space="0" w:color="auto"/>
            </w:tcBorders>
            <w:shd w:val="clear" w:color="000000" w:fill="93CDDD"/>
            <w:noWrap/>
            <w:vAlign w:val="center"/>
          </w:tcPr>
          <w:p w14:paraId="78103DE7"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Άλμα σε Ύψος</w:t>
            </w:r>
          </w:p>
        </w:tc>
        <w:tc>
          <w:tcPr>
            <w:tcW w:w="1660" w:type="dxa"/>
            <w:tcBorders>
              <w:top w:val="nil"/>
              <w:left w:val="nil"/>
              <w:bottom w:val="single" w:sz="4" w:space="0" w:color="auto"/>
              <w:right w:val="single" w:sz="4" w:space="0" w:color="auto"/>
            </w:tcBorders>
            <w:shd w:val="clear" w:color="auto" w:fill="auto"/>
            <w:noWrap/>
            <w:vAlign w:val="center"/>
          </w:tcPr>
          <w:p w14:paraId="2223BE6E" w14:textId="63E727BE"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 xml:space="preserve">Α &amp; </w:t>
            </w:r>
            <w:r w:rsidRPr="008871DE">
              <w:rPr>
                <w:rFonts w:ascii="Book Antiqua" w:hAnsi="Book Antiqua" w:cs="Calibri"/>
                <w:b/>
                <w:bCs/>
                <w:sz w:val="22"/>
                <w:szCs w:val="22"/>
                <w:lang w:val="en-US"/>
              </w:rPr>
              <w:t xml:space="preserve">K23 </w:t>
            </w:r>
            <w:r w:rsidRPr="008871DE">
              <w:rPr>
                <w:rFonts w:ascii="Book Antiqua" w:hAnsi="Book Antiqua" w:cs="Calibri"/>
                <w:b/>
                <w:bCs/>
                <w:sz w:val="22"/>
                <w:szCs w:val="22"/>
              </w:rPr>
              <w:t>Α</w:t>
            </w:r>
          </w:p>
        </w:tc>
        <w:tc>
          <w:tcPr>
            <w:tcW w:w="965" w:type="dxa"/>
            <w:tcBorders>
              <w:top w:val="nil"/>
              <w:left w:val="nil"/>
              <w:bottom w:val="single" w:sz="4" w:space="0" w:color="auto"/>
              <w:right w:val="single" w:sz="4" w:space="0" w:color="auto"/>
            </w:tcBorders>
            <w:shd w:val="clear" w:color="auto" w:fill="auto"/>
            <w:noWrap/>
            <w:vAlign w:val="center"/>
          </w:tcPr>
          <w:p w14:paraId="504D5102"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4</w:t>
            </w:r>
          </w:p>
        </w:tc>
        <w:tc>
          <w:tcPr>
            <w:tcW w:w="2500" w:type="dxa"/>
            <w:tcBorders>
              <w:top w:val="nil"/>
              <w:left w:val="nil"/>
              <w:bottom w:val="single" w:sz="4" w:space="0" w:color="auto"/>
              <w:right w:val="single" w:sz="4" w:space="0" w:color="auto"/>
            </w:tcBorders>
            <w:shd w:val="clear" w:color="auto" w:fill="auto"/>
            <w:noWrap/>
            <w:vAlign w:val="center"/>
          </w:tcPr>
          <w:p w14:paraId="4129ABC5" w14:textId="7967D26B" w:rsidR="00E276D1" w:rsidRPr="008871DE" w:rsidRDefault="00E276D1" w:rsidP="00AE630E">
            <w:pPr>
              <w:jc w:val="center"/>
              <w:rPr>
                <w:rFonts w:ascii="Book Antiqua" w:hAnsi="Book Antiqua" w:cs="Calibri"/>
                <w:b/>
                <w:bCs/>
                <w:color w:val="000000"/>
                <w:sz w:val="22"/>
                <w:szCs w:val="22"/>
              </w:rPr>
            </w:pPr>
          </w:p>
        </w:tc>
      </w:tr>
      <w:tr w:rsidR="00E276D1" w:rsidRPr="008871DE" w14:paraId="3D2A3577" w14:textId="77777777" w:rsidTr="00AE630E">
        <w:trPr>
          <w:trHeight w:val="300"/>
          <w:jc w:val="center"/>
        </w:trPr>
        <w:tc>
          <w:tcPr>
            <w:tcW w:w="1350" w:type="dxa"/>
            <w:tcBorders>
              <w:top w:val="nil"/>
              <w:left w:val="single" w:sz="4" w:space="0" w:color="auto"/>
              <w:bottom w:val="single" w:sz="4" w:space="0" w:color="auto"/>
              <w:right w:val="single" w:sz="4" w:space="0" w:color="auto"/>
            </w:tcBorders>
            <w:shd w:val="clear" w:color="000000" w:fill="FAC090"/>
            <w:noWrap/>
            <w:vAlign w:val="center"/>
          </w:tcPr>
          <w:p w14:paraId="42721168"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17:35</w:t>
            </w:r>
          </w:p>
        </w:tc>
        <w:tc>
          <w:tcPr>
            <w:tcW w:w="2739" w:type="dxa"/>
            <w:tcBorders>
              <w:top w:val="nil"/>
              <w:left w:val="nil"/>
              <w:bottom w:val="single" w:sz="4" w:space="0" w:color="auto"/>
              <w:right w:val="single" w:sz="4" w:space="0" w:color="auto"/>
            </w:tcBorders>
            <w:shd w:val="clear" w:color="000000" w:fill="FAC090"/>
            <w:noWrap/>
            <w:vAlign w:val="center"/>
          </w:tcPr>
          <w:p w14:paraId="2D1296ED"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Σφαιροβολία</w:t>
            </w:r>
          </w:p>
        </w:tc>
        <w:tc>
          <w:tcPr>
            <w:tcW w:w="1660" w:type="dxa"/>
            <w:tcBorders>
              <w:top w:val="nil"/>
              <w:left w:val="nil"/>
              <w:bottom w:val="single" w:sz="4" w:space="0" w:color="auto"/>
              <w:right w:val="single" w:sz="4" w:space="0" w:color="auto"/>
            </w:tcBorders>
            <w:shd w:val="clear" w:color="auto" w:fill="auto"/>
            <w:noWrap/>
            <w:vAlign w:val="center"/>
          </w:tcPr>
          <w:p w14:paraId="3D34DB43" w14:textId="35ECA1E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 xml:space="preserve">Γ &amp; </w:t>
            </w:r>
            <w:r w:rsidRPr="008871DE">
              <w:rPr>
                <w:rFonts w:ascii="Book Antiqua" w:hAnsi="Book Antiqua" w:cs="Calibri"/>
                <w:b/>
                <w:bCs/>
                <w:sz w:val="22"/>
                <w:szCs w:val="22"/>
                <w:lang w:val="en-US"/>
              </w:rPr>
              <w:t xml:space="preserve">K23 </w:t>
            </w:r>
            <w:r w:rsidRPr="008871DE">
              <w:rPr>
                <w:rFonts w:ascii="Book Antiqua" w:hAnsi="Book Antiqua" w:cs="Calibri"/>
                <w:b/>
                <w:bCs/>
                <w:sz w:val="22"/>
                <w:szCs w:val="22"/>
              </w:rPr>
              <w:t>Γ</w:t>
            </w:r>
          </w:p>
        </w:tc>
        <w:tc>
          <w:tcPr>
            <w:tcW w:w="965" w:type="dxa"/>
            <w:tcBorders>
              <w:top w:val="nil"/>
              <w:left w:val="nil"/>
              <w:bottom w:val="single" w:sz="4" w:space="0" w:color="auto"/>
              <w:right w:val="single" w:sz="4" w:space="0" w:color="auto"/>
            </w:tcBorders>
            <w:shd w:val="clear" w:color="auto" w:fill="auto"/>
            <w:noWrap/>
            <w:vAlign w:val="center"/>
          </w:tcPr>
          <w:p w14:paraId="2FCC7906"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3</w:t>
            </w:r>
          </w:p>
        </w:tc>
        <w:tc>
          <w:tcPr>
            <w:tcW w:w="2500" w:type="dxa"/>
            <w:tcBorders>
              <w:top w:val="nil"/>
              <w:left w:val="nil"/>
              <w:bottom w:val="single" w:sz="4" w:space="0" w:color="auto"/>
              <w:right w:val="single" w:sz="4" w:space="0" w:color="auto"/>
            </w:tcBorders>
            <w:shd w:val="clear" w:color="auto" w:fill="auto"/>
            <w:noWrap/>
            <w:vAlign w:val="center"/>
          </w:tcPr>
          <w:p w14:paraId="524BB34B" w14:textId="1F004118" w:rsidR="00E276D1" w:rsidRPr="008871DE" w:rsidRDefault="00E276D1" w:rsidP="00AE630E">
            <w:pPr>
              <w:jc w:val="center"/>
              <w:rPr>
                <w:rFonts w:ascii="Book Antiqua" w:hAnsi="Book Antiqua" w:cs="Calibri"/>
                <w:b/>
                <w:bCs/>
                <w:color w:val="000000"/>
                <w:sz w:val="22"/>
                <w:szCs w:val="22"/>
              </w:rPr>
            </w:pPr>
          </w:p>
        </w:tc>
      </w:tr>
      <w:tr w:rsidR="00E276D1" w:rsidRPr="008871DE" w14:paraId="081A08BD" w14:textId="77777777" w:rsidTr="00AE630E">
        <w:trPr>
          <w:trHeight w:val="300"/>
          <w:jc w:val="center"/>
        </w:trPr>
        <w:tc>
          <w:tcPr>
            <w:tcW w:w="1350" w:type="dxa"/>
            <w:tcBorders>
              <w:top w:val="nil"/>
              <w:left w:val="single" w:sz="4" w:space="0" w:color="auto"/>
              <w:bottom w:val="single" w:sz="4" w:space="0" w:color="auto"/>
              <w:right w:val="single" w:sz="4" w:space="0" w:color="auto"/>
            </w:tcBorders>
            <w:shd w:val="clear" w:color="000000" w:fill="FAC090"/>
            <w:noWrap/>
            <w:vAlign w:val="center"/>
          </w:tcPr>
          <w:p w14:paraId="1751DB51"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18:35</w:t>
            </w:r>
          </w:p>
        </w:tc>
        <w:tc>
          <w:tcPr>
            <w:tcW w:w="2739" w:type="dxa"/>
            <w:tcBorders>
              <w:top w:val="nil"/>
              <w:left w:val="nil"/>
              <w:bottom w:val="single" w:sz="4" w:space="0" w:color="auto"/>
              <w:right w:val="single" w:sz="4" w:space="0" w:color="auto"/>
            </w:tcBorders>
            <w:shd w:val="clear" w:color="000000" w:fill="FAC090"/>
            <w:noWrap/>
            <w:vAlign w:val="center"/>
          </w:tcPr>
          <w:p w14:paraId="3A577809"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Σφαιροβολία</w:t>
            </w:r>
          </w:p>
        </w:tc>
        <w:tc>
          <w:tcPr>
            <w:tcW w:w="1660" w:type="dxa"/>
            <w:tcBorders>
              <w:top w:val="nil"/>
              <w:left w:val="nil"/>
              <w:bottom w:val="single" w:sz="4" w:space="0" w:color="auto"/>
              <w:right w:val="single" w:sz="4" w:space="0" w:color="auto"/>
            </w:tcBorders>
            <w:shd w:val="clear" w:color="auto" w:fill="auto"/>
            <w:noWrap/>
            <w:vAlign w:val="center"/>
          </w:tcPr>
          <w:p w14:paraId="48A4C14B" w14:textId="309F7DCE"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lang w:val="en-US"/>
              </w:rPr>
              <w:t xml:space="preserve">K18 </w:t>
            </w:r>
            <w:r w:rsidR="00026C54">
              <w:rPr>
                <w:rFonts w:ascii="Book Antiqua" w:hAnsi="Book Antiqua" w:cs="Calibri"/>
                <w:b/>
                <w:bCs/>
                <w:sz w:val="22"/>
                <w:szCs w:val="22"/>
              </w:rPr>
              <w:t>Γ</w:t>
            </w:r>
          </w:p>
        </w:tc>
        <w:tc>
          <w:tcPr>
            <w:tcW w:w="965" w:type="dxa"/>
            <w:tcBorders>
              <w:top w:val="nil"/>
              <w:left w:val="nil"/>
              <w:bottom w:val="single" w:sz="4" w:space="0" w:color="auto"/>
              <w:right w:val="single" w:sz="4" w:space="0" w:color="auto"/>
            </w:tcBorders>
            <w:shd w:val="clear" w:color="auto" w:fill="auto"/>
            <w:noWrap/>
            <w:vAlign w:val="center"/>
          </w:tcPr>
          <w:p w14:paraId="739833C8"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3</w:t>
            </w:r>
          </w:p>
        </w:tc>
        <w:tc>
          <w:tcPr>
            <w:tcW w:w="2500" w:type="dxa"/>
            <w:tcBorders>
              <w:top w:val="nil"/>
              <w:left w:val="nil"/>
              <w:bottom w:val="single" w:sz="4" w:space="0" w:color="auto"/>
              <w:right w:val="single" w:sz="4" w:space="0" w:color="auto"/>
            </w:tcBorders>
            <w:shd w:val="clear" w:color="auto" w:fill="auto"/>
            <w:noWrap/>
            <w:vAlign w:val="center"/>
          </w:tcPr>
          <w:p w14:paraId="3107822F" w14:textId="67CDF0AF" w:rsidR="00E276D1" w:rsidRPr="008871DE" w:rsidRDefault="00E276D1" w:rsidP="00AE630E">
            <w:pPr>
              <w:jc w:val="center"/>
              <w:rPr>
                <w:rFonts w:ascii="Book Antiqua" w:hAnsi="Book Antiqua" w:cs="Calibri"/>
                <w:b/>
                <w:bCs/>
                <w:color w:val="000000"/>
                <w:sz w:val="22"/>
                <w:szCs w:val="22"/>
              </w:rPr>
            </w:pPr>
          </w:p>
        </w:tc>
      </w:tr>
      <w:tr w:rsidR="00E276D1" w:rsidRPr="008871DE" w14:paraId="6711FF60" w14:textId="77777777" w:rsidTr="00AE630E">
        <w:trPr>
          <w:trHeight w:val="300"/>
          <w:jc w:val="center"/>
        </w:trPr>
        <w:tc>
          <w:tcPr>
            <w:tcW w:w="1350" w:type="dxa"/>
            <w:tcBorders>
              <w:top w:val="nil"/>
              <w:left w:val="single" w:sz="4" w:space="0" w:color="auto"/>
              <w:bottom w:val="single" w:sz="4" w:space="0" w:color="auto"/>
              <w:right w:val="single" w:sz="4" w:space="0" w:color="auto"/>
            </w:tcBorders>
            <w:shd w:val="clear" w:color="000000" w:fill="93CDDD"/>
            <w:noWrap/>
            <w:vAlign w:val="center"/>
          </w:tcPr>
          <w:p w14:paraId="69CDEEF5"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19:00</w:t>
            </w:r>
          </w:p>
        </w:tc>
        <w:tc>
          <w:tcPr>
            <w:tcW w:w="2739" w:type="dxa"/>
            <w:tcBorders>
              <w:top w:val="nil"/>
              <w:left w:val="nil"/>
              <w:bottom w:val="single" w:sz="4" w:space="0" w:color="auto"/>
              <w:right w:val="single" w:sz="4" w:space="0" w:color="auto"/>
            </w:tcBorders>
            <w:shd w:val="clear" w:color="000000" w:fill="93CDDD"/>
            <w:noWrap/>
            <w:vAlign w:val="center"/>
          </w:tcPr>
          <w:p w14:paraId="1C5524F7"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Άλμα σε Ύψος</w:t>
            </w:r>
          </w:p>
        </w:tc>
        <w:tc>
          <w:tcPr>
            <w:tcW w:w="1660" w:type="dxa"/>
            <w:tcBorders>
              <w:top w:val="nil"/>
              <w:left w:val="nil"/>
              <w:bottom w:val="single" w:sz="4" w:space="0" w:color="auto"/>
              <w:right w:val="single" w:sz="4" w:space="0" w:color="auto"/>
            </w:tcBorders>
            <w:shd w:val="clear" w:color="auto" w:fill="auto"/>
            <w:noWrap/>
            <w:vAlign w:val="center"/>
          </w:tcPr>
          <w:p w14:paraId="0977EA28" w14:textId="235FA39D"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lang w:val="en-US"/>
              </w:rPr>
              <w:t xml:space="preserve">K18 </w:t>
            </w:r>
            <w:r w:rsidR="00026C54">
              <w:rPr>
                <w:rFonts w:ascii="Book Antiqua" w:hAnsi="Book Antiqua" w:cs="Calibri"/>
                <w:b/>
                <w:bCs/>
                <w:sz w:val="22"/>
                <w:szCs w:val="22"/>
              </w:rPr>
              <w:t>Α</w:t>
            </w:r>
          </w:p>
        </w:tc>
        <w:tc>
          <w:tcPr>
            <w:tcW w:w="965" w:type="dxa"/>
            <w:tcBorders>
              <w:top w:val="nil"/>
              <w:left w:val="nil"/>
              <w:bottom w:val="single" w:sz="4" w:space="0" w:color="auto"/>
              <w:right w:val="single" w:sz="4" w:space="0" w:color="auto"/>
            </w:tcBorders>
            <w:shd w:val="clear" w:color="auto" w:fill="auto"/>
            <w:noWrap/>
            <w:vAlign w:val="center"/>
          </w:tcPr>
          <w:p w14:paraId="585EAC83"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4</w:t>
            </w:r>
          </w:p>
        </w:tc>
        <w:tc>
          <w:tcPr>
            <w:tcW w:w="2500" w:type="dxa"/>
            <w:tcBorders>
              <w:top w:val="nil"/>
              <w:left w:val="nil"/>
              <w:bottom w:val="single" w:sz="4" w:space="0" w:color="auto"/>
              <w:right w:val="single" w:sz="4" w:space="0" w:color="auto"/>
            </w:tcBorders>
            <w:shd w:val="clear" w:color="auto" w:fill="auto"/>
            <w:noWrap/>
            <w:vAlign w:val="center"/>
          </w:tcPr>
          <w:p w14:paraId="430D0F55" w14:textId="629767E7" w:rsidR="00E276D1" w:rsidRPr="008871DE" w:rsidRDefault="00E276D1" w:rsidP="00AE630E">
            <w:pPr>
              <w:jc w:val="center"/>
              <w:rPr>
                <w:rFonts w:ascii="Book Antiqua" w:hAnsi="Book Antiqua" w:cs="Calibri"/>
                <w:b/>
                <w:bCs/>
                <w:color w:val="000000"/>
                <w:sz w:val="22"/>
                <w:szCs w:val="22"/>
              </w:rPr>
            </w:pPr>
          </w:p>
        </w:tc>
      </w:tr>
      <w:tr w:rsidR="00E276D1" w:rsidRPr="008871DE" w14:paraId="1470B9AF" w14:textId="77777777" w:rsidTr="00AE630E">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387EFB5D" w14:textId="2EF20D0C" w:rsidR="00E276D1" w:rsidRPr="006A5343" w:rsidRDefault="00E276D1" w:rsidP="00AE630E">
            <w:pPr>
              <w:jc w:val="center"/>
              <w:rPr>
                <w:rFonts w:ascii="Book Antiqua" w:hAnsi="Book Antiqua" w:cs="Calibri"/>
                <w:b/>
                <w:bCs/>
                <w:color w:val="000000"/>
                <w:sz w:val="22"/>
                <w:szCs w:val="22"/>
                <w:lang w:val="en-US"/>
              </w:rPr>
            </w:pPr>
            <w:r w:rsidRPr="008871DE">
              <w:rPr>
                <w:rFonts w:ascii="Book Antiqua" w:hAnsi="Book Antiqua" w:cs="Calibri"/>
                <w:b/>
                <w:bCs/>
                <w:color w:val="000000"/>
                <w:sz w:val="22"/>
                <w:szCs w:val="22"/>
              </w:rPr>
              <w:t>19:</w:t>
            </w:r>
            <w:r w:rsidR="006A5343">
              <w:rPr>
                <w:rFonts w:ascii="Book Antiqua" w:hAnsi="Book Antiqua" w:cs="Calibri"/>
                <w:b/>
                <w:bCs/>
                <w:color w:val="000000"/>
                <w:sz w:val="22"/>
                <w:szCs w:val="22"/>
                <w:lang w:val="en-US"/>
              </w:rPr>
              <w:t>30</w:t>
            </w:r>
          </w:p>
        </w:tc>
        <w:tc>
          <w:tcPr>
            <w:tcW w:w="2739" w:type="dxa"/>
            <w:tcBorders>
              <w:top w:val="nil"/>
              <w:left w:val="nil"/>
              <w:bottom w:val="single" w:sz="4" w:space="0" w:color="auto"/>
              <w:right w:val="single" w:sz="4" w:space="0" w:color="auto"/>
            </w:tcBorders>
            <w:shd w:val="clear" w:color="auto" w:fill="auto"/>
            <w:noWrap/>
            <w:vAlign w:val="center"/>
          </w:tcPr>
          <w:p w14:paraId="7A7DF16E"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200μ.</w:t>
            </w:r>
          </w:p>
        </w:tc>
        <w:tc>
          <w:tcPr>
            <w:tcW w:w="1660" w:type="dxa"/>
            <w:tcBorders>
              <w:top w:val="nil"/>
              <w:left w:val="nil"/>
              <w:bottom w:val="single" w:sz="4" w:space="0" w:color="auto"/>
              <w:right w:val="single" w:sz="4" w:space="0" w:color="auto"/>
            </w:tcBorders>
            <w:shd w:val="clear" w:color="auto" w:fill="auto"/>
            <w:noWrap/>
            <w:vAlign w:val="center"/>
          </w:tcPr>
          <w:p w14:paraId="4CA3F036" w14:textId="27147C9A"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 xml:space="preserve">Γ &amp; </w:t>
            </w:r>
            <w:r w:rsidRPr="008871DE">
              <w:rPr>
                <w:rFonts w:ascii="Book Antiqua" w:hAnsi="Book Antiqua" w:cs="Calibri"/>
                <w:b/>
                <w:bCs/>
                <w:sz w:val="22"/>
                <w:szCs w:val="22"/>
                <w:lang w:val="en-US"/>
              </w:rPr>
              <w:t xml:space="preserve">K23 </w:t>
            </w:r>
            <w:r w:rsidRPr="008871DE">
              <w:rPr>
                <w:rFonts w:ascii="Book Antiqua" w:hAnsi="Book Antiqua" w:cs="Calibri"/>
                <w:b/>
                <w:bCs/>
                <w:sz w:val="22"/>
                <w:szCs w:val="22"/>
              </w:rPr>
              <w:t>Γ</w:t>
            </w:r>
          </w:p>
        </w:tc>
        <w:tc>
          <w:tcPr>
            <w:tcW w:w="965" w:type="dxa"/>
            <w:tcBorders>
              <w:top w:val="nil"/>
              <w:left w:val="nil"/>
              <w:bottom w:val="single" w:sz="4" w:space="0" w:color="auto"/>
              <w:right w:val="single" w:sz="4" w:space="0" w:color="auto"/>
            </w:tcBorders>
            <w:shd w:val="clear" w:color="auto" w:fill="auto"/>
            <w:noWrap/>
            <w:vAlign w:val="center"/>
          </w:tcPr>
          <w:p w14:paraId="48432D25"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4</w:t>
            </w:r>
          </w:p>
        </w:tc>
        <w:tc>
          <w:tcPr>
            <w:tcW w:w="2500" w:type="dxa"/>
            <w:tcBorders>
              <w:top w:val="nil"/>
              <w:left w:val="nil"/>
              <w:bottom w:val="single" w:sz="4" w:space="0" w:color="auto"/>
              <w:right w:val="single" w:sz="4" w:space="0" w:color="auto"/>
            </w:tcBorders>
            <w:shd w:val="clear" w:color="auto" w:fill="auto"/>
            <w:noWrap/>
            <w:vAlign w:val="center"/>
          </w:tcPr>
          <w:p w14:paraId="5427C300"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Σειρές</w:t>
            </w:r>
          </w:p>
        </w:tc>
      </w:tr>
      <w:tr w:rsidR="00E276D1" w:rsidRPr="008871DE" w14:paraId="29C68F78" w14:textId="77777777" w:rsidTr="00AE630E">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43902A84" w14:textId="39CC40FA" w:rsidR="00E276D1" w:rsidRPr="006A5343" w:rsidRDefault="006A5343" w:rsidP="00AE630E">
            <w:pPr>
              <w:jc w:val="center"/>
              <w:rPr>
                <w:rFonts w:ascii="Book Antiqua" w:hAnsi="Book Antiqua" w:cs="Calibri"/>
                <w:b/>
                <w:bCs/>
                <w:color w:val="000000"/>
                <w:sz w:val="22"/>
                <w:szCs w:val="22"/>
                <w:lang w:val="en-US"/>
              </w:rPr>
            </w:pPr>
            <w:r>
              <w:rPr>
                <w:rFonts w:ascii="Book Antiqua" w:hAnsi="Book Antiqua" w:cs="Calibri"/>
                <w:b/>
                <w:bCs/>
                <w:color w:val="000000"/>
                <w:sz w:val="22"/>
                <w:szCs w:val="22"/>
                <w:lang w:val="en-US"/>
              </w:rPr>
              <w:t>19</w:t>
            </w:r>
            <w:r w:rsidR="00727C34">
              <w:rPr>
                <w:rFonts w:ascii="Book Antiqua" w:hAnsi="Book Antiqua" w:cs="Calibri"/>
                <w:b/>
                <w:bCs/>
                <w:color w:val="000000"/>
                <w:sz w:val="22"/>
                <w:szCs w:val="22"/>
              </w:rPr>
              <w:t>:</w:t>
            </w:r>
            <w:r>
              <w:rPr>
                <w:rFonts w:ascii="Book Antiqua" w:hAnsi="Book Antiqua" w:cs="Calibri"/>
                <w:b/>
                <w:bCs/>
                <w:color w:val="000000"/>
                <w:sz w:val="22"/>
                <w:szCs w:val="22"/>
                <w:lang w:val="en-US"/>
              </w:rPr>
              <w:t>50</w:t>
            </w:r>
          </w:p>
        </w:tc>
        <w:tc>
          <w:tcPr>
            <w:tcW w:w="2739" w:type="dxa"/>
            <w:tcBorders>
              <w:top w:val="nil"/>
              <w:left w:val="nil"/>
              <w:bottom w:val="single" w:sz="4" w:space="0" w:color="auto"/>
              <w:right w:val="single" w:sz="4" w:space="0" w:color="auto"/>
            </w:tcBorders>
            <w:shd w:val="clear" w:color="auto" w:fill="auto"/>
            <w:noWrap/>
            <w:vAlign w:val="center"/>
          </w:tcPr>
          <w:p w14:paraId="0CBBEFC9"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400μ.</w:t>
            </w:r>
          </w:p>
        </w:tc>
        <w:tc>
          <w:tcPr>
            <w:tcW w:w="1660" w:type="dxa"/>
            <w:tcBorders>
              <w:top w:val="nil"/>
              <w:left w:val="nil"/>
              <w:bottom w:val="single" w:sz="4" w:space="0" w:color="auto"/>
              <w:right w:val="single" w:sz="4" w:space="0" w:color="auto"/>
            </w:tcBorders>
            <w:shd w:val="clear" w:color="auto" w:fill="auto"/>
            <w:noWrap/>
            <w:vAlign w:val="center"/>
          </w:tcPr>
          <w:p w14:paraId="20EA9FBA" w14:textId="57FCED1F"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 xml:space="preserve">Α &amp; </w:t>
            </w:r>
            <w:r w:rsidRPr="008871DE">
              <w:rPr>
                <w:rFonts w:ascii="Book Antiqua" w:hAnsi="Book Antiqua" w:cs="Calibri"/>
                <w:b/>
                <w:bCs/>
                <w:sz w:val="22"/>
                <w:szCs w:val="22"/>
                <w:lang w:val="en-US"/>
              </w:rPr>
              <w:t xml:space="preserve">K23 </w:t>
            </w:r>
            <w:r w:rsidRPr="008871DE">
              <w:rPr>
                <w:rFonts w:ascii="Book Antiqua" w:hAnsi="Book Antiqua" w:cs="Calibri"/>
                <w:b/>
                <w:bCs/>
                <w:sz w:val="22"/>
                <w:szCs w:val="22"/>
              </w:rPr>
              <w:t>Α</w:t>
            </w:r>
          </w:p>
        </w:tc>
        <w:tc>
          <w:tcPr>
            <w:tcW w:w="965" w:type="dxa"/>
            <w:tcBorders>
              <w:top w:val="nil"/>
              <w:left w:val="nil"/>
              <w:bottom w:val="single" w:sz="4" w:space="0" w:color="auto"/>
              <w:right w:val="single" w:sz="4" w:space="0" w:color="auto"/>
            </w:tcBorders>
            <w:shd w:val="clear" w:color="auto" w:fill="auto"/>
            <w:noWrap/>
            <w:vAlign w:val="center"/>
          </w:tcPr>
          <w:p w14:paraId="63FE74C4"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5</w:t>
            </w:r>
          </w:p>
        </w:tc>
        <w:tc>
          <w:tcPr>
            <w:tcW w:w="2500" w:type="dxa"/>
            <w:tcBorders>
              <w:top w:val="nil"/>
              <w:left w:val="nil"/>
              <w:bottom w:val="single" w:sz="4" w:space="0" w:color="auto"/>
              <w:right w:val="single" w:sz="4" w:space="0" w:color="auto"/>
            </w:tcBorders>
            <w:shd w:val="clear" w:color="auto" w:fill="auto"/>
            <w:noWrap/>
            <w:vAlign w:val="center"/>
          </w:tcPr>
          <w:p w14:paraId="33D26702"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Σειρές</w:t>
            </w:r>
          </w:p>
        </w:tc>
      </w:tr>
      <w:tr w:rsidR="00E276D1" w:rsidRPr="008871DE" w14:paraId="4C8D0B3B" w14:textId="77777777" w:rsidTr="00AE630E">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417ABCF8" w14:textId="5906FD7F" w:rsidR="00E276D1" w:rsidRPr="006A5343" w:rsidRDefault="00727C34" w:rsidP="00AE630E">
            <w:pPr>
              <w:jc w:val="center"/>
              <w:rPr>
                <w:rFonts w:ascii="Book Antiqua" w:hAnsi="Book Antiqua" w:cs="Calibri"/>
                <w:b/>
                <w:bCs/>
                <w:color w:val="000000"/>
                <w:sz w:val="22"/>
                <w:szCs w:val="22"/>
                <w:lang w:val="en-US"/>
              </w:rPr>
            </w:pPr>
            <w:r>
              <w:rPr>
                <w:rFonts w:ascii="Book Antiqua" w:hAnsi="Book Antiqua" w:cs="Calibri"/>
                <w:b/>
                <w:bCs/>
                <w:color w:val="000000"/>
                <w:sz w:val="22"/>
                <w:szCs w:val="22"/>
              </w:rPr>
              <w:t>20:</w:t>
            </w:r>
            <w:r w:rsidR="006A5343">
              <w:rPr>
                <w:rFonts w:ascii="Book Antiqua" w:hAnsi="Book Antiqua" w:cs="Calibri"/>
                <w:b/>
                <w:bCs/>
                <w:color w:val="000000"/>
                <w:sz w:val="22"/>
                <w:szCs w:val="22"/>
                <w:lang w:val="en-US"/>
              </w:rPr>
              <w:t>10</w:t>
            </w:r>
          </w:p>
        </w:tc>
        <w:tc>
          <w:tcPr>
            <w:tcW w:w="2739" w:type="dxa"/>
            <w:tcBorders>
              <w:top w:val="nil"/>
              <w:left w:val="nil"/>
              <w:bottom w:val="single" w:sz="4" w:space="0" w:color="auto"/>
              <w:right w:val="single" w:sz="4" w:space="0" w:color="auto"/>
            </w:tcBorders>
            <w:shd w:val="clear" w:color="auto" w:fill="auto"/>
            <w:noWrap/>
            <w:vAlign w:val="center"/>
          </w:tcPr>
          <w:p w14:paraId="1CB04FC9"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200μ.</w:t>
            </w:r>
          </w:p>
        </w:tc>
        <w:tc>
          <w:tcPr>
            <w:tcW w:w="1660" w:type="dxa"/>
            <w:tcBorders>
              <w:top w:val="nil"/>
              <w:left w:val="nil"/>
              <w:bottom w:val="single" w:sz="4" w:space="0" w:color="auto"/>
              <w:right w:val="single" w:sz="4" w:space="0" w:color="auto"/>
            </w:tcBorders>
            <w:shd w:val="clear" w:color="auto" w:fill="auto"/>
            <w:noWrap/>
            <w:vAlign w:val="center"/>
          </w:tcPr>
          <w:p w14:paraId="32F195C1" w14:textId="2D59292B"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lang w:val="en-US"/>
              </w:rPr>
              <w:t xml:space="preserve">K18 </w:t>
            </w:r>
            <w:r w:rsidR="00026C54">
              <w:rPr>
                <w:rFonts w:ascii="Book Antiqua" w:hAnsi="Book Antiqua" w:cs="Calibri"/>
                <w:b/>
                <w:bCs/>
                <w:sz w:val="22"/>
                <w:szCs w:val="22"/>
              </w:rPr>
              <w:t>Γ</w:t>
            </w:r>
          </w:p>
        </w:tc>
        <w:tc>
          <w:tcPr>
            <w:tcW w:w="965" w:type="dxa"/>
            <w:tcBorders>
              <w:top w:val="nil"/>
              <w:left w:val="nil"/>
              <w:bottom w:val="single" w:sz="4" w:space="0" w:color="auto"/>
              <w:right w:val="single" w:sz="4" w:space="0" w:color="auto"/>
            </w:tcBorders>
            <w:shd w:val="clear" w:color="auto" w:fill="auto"/>
            <w:noWrap/>
            <w:vAlign w:val="center"/>
          </w:tcPr>
          <w:p w14:paraId="790AEEBE"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4</w:t>
            </w:r>
          </w:p>
        </w:tc>
        <w:tc>
          <w:tcPr>
            <w:tcW w:w="2500" w:type="dxa"/>
            <w:tcBorders>
              <w:top w:val="nil"/>
              <w:left w:val="nil"/>
              <w:bottom w:val="single" w:sz="4" w:space="0" w:color="auto"/>
              <w:right w:val="single" w:sz="4" w:space="0" w:color="auto"/>
            </w:tcBorders>
            <w:shd w:val="clear" w:color="auto" w:fill="auto"/>
            <w:noWrap/>
            <w:vAlign w:val="center"/>
          </w:tcPr>
          <w:p w14:paraId="3375E2DD"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Σειρές</w:t>
            </w:r>
          </w:p>
        </w:tc>
      </w:tr>
      <w:tr w:rsidR="00E276D1" w:rsidRPr="008871DE" w14:paraId="737EBF28" w14:textId="77777777" w:rsidTr="00AE630E">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center"/>
          </w:tcPr>
          <w:p w14:paraId="59F4B332"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21:00</w:t>
            </w:r>
          </w:p>
        </w:tc>
        <w:tc>
          <w:tcPr>
            <w:tcW w:w="2739" w:type="dxa"/>
            <w:tcBorders>
              <w:top w:val="nil"/>
              <w:left w:val="nil"/>
              <w:bottom w:val="single" w:sz="4" w:space="0" w:color="auto"/>
              <w:right w:val="single" w:sz="4" w:space="0" w:color="auto"/>
            </w:tcBorders>
            <w:shd w:val="clear" w:color="auto" w:fill="auto"/>
            <w:noWrap/>
            <w:vAlign w:val="center"/>
          </w:tcPr>
          <w:p w14:paraId="1B8B5A0F"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400μ.</w:t>
            </w:r>
          </w:p>
        </w:tc>
        <w:tc>
          <w:tcPr>
            <w:tcW w:w="1660" w:type="dxa"/>
            <w:tcBorders>
              <w:top w:val="nil"/>
              <w:left w:val="nil"/>
              <w:bottom w:val="single" w:sz="4" w:space="0" w:color="auto"/>
              <w:right w:val="single" w:sz="4" w:space="0" w:color="auto"/>
            </w:tcBorders>
            <w:shd w:val="clear" w:color="auto" w:fill="auto"/>
            <w:noWrap/>
            <w:vAlign w:val="center"/>
          </w:tcPr>
          <w:p w14:paraId="4C0AC392" w14:textId="7F34E2C5" w:rsidR="00E276D1" w:rsidRPr="00026C54" w:rsidRDefault="00E276D1" w:rsidP="00AE630E">
            <w:pPr>
              <w:jc w:val="center"/>
              <w:rPr>
                <w:rFonts w:ascii="Book Antiqua" w:hAnsi="Book Antiqua" w:cs="Calibri"/>
                <w:b/>
                <w:bCs/>
                <w:sz w:val="22"/>
                <w:szCs w:val="22"/>
              </w:rPr>
            </w:pPr>
            <w:r w:rsidRPr="008871DE">
              <w:rPr>
                <w:rFonts w:ascii="Book Antiqua" w:hAnsi="Book Antiqua" w:cs="Calibri"/>
                <w:b/>
                <w:bCs/>
                <w:sz w:val="22"/>
                <w:szCs w:val="22"/>
                <w:lang w:val="en-US"/>
              </w:rPr>
              <w:t xml:space="preserve">K18 </w:t>
            </w:r>
            <w:r w:rsidR="00026C54">
              <w:rPr>
                <w:rFonts w:ascii="Book Antiqua" w:hAnsi="Book Antiqua" w:cs="Calibri"/>
                <w:b/>
                <w:bCs/>
                <w:sz w:val="22"/>
                <w:szCs w:val="22"/>
              </w:rPr>
              <w:t>Α</w:t>
            </w:r>
          </w:p>
        </w:tc>
        <w:tc>
          <w:tcPr>
            <w:tcW w:w="965" w:type="dxa"/>
            <w:tcBorders>
              <w:top w:val="nil"/>
              <w:left w:val="nil"/>
              <w:bottom w:val="single" w:sz="4" w:space="0" w:color="auto"/>
              <w:right w:val="single" w:sz="4" w:space="0" w:color="auto"/>
            </w:tcBorders>
            <w:shd w:val="clear" w:color="auto" w:fill="auto"/>
            <w:noWrap/>
            <w:vAlign w:val="center"/>
          </w:tcPr>
          <w:p w14:paraId="53FD94E0"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5</w:t>
            </w:r>
          </w:p>
        </w:tc>
        <w:tc>
          <w:tcPr>
            <w:tcW w:w="2500" w:type="dxa"/>
            <w:tcBorders>
              <w:top w:val="nil"/>
              <w:left w:val="nil"/>
              <w:bottom w:val="single" w:sz="4" w:space="0" w:color="auto"/>
              <w:right w:val="single" w:sz="4" w:space="0" w:color="auto"/>
            </w:tcBorders>
            <w:shd w:val="clear" w:color="auto" w:fill="auto"/>
            <w:noWrap/>
            <w:vAlign w:val="center"/>
          </w:tcPr>
          <w:p w14:paraId="4245313D"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Σειρές</w:t>
            </w:r>
          </w:p>
        </w:tc>
      </w:tr>
    </w:tbl>
    <w:p w14:paraId="1906EBA6" w14:textId="77777777" w:rsidR="00E276D1" w:rsidRDefault="00E276D1" w:rsidP="00723879">
      <w:pPr>
        <w:ind w:left="851"/>
        <w:rPr>
          <w:rFonts w:ascii="Book Antiqua" w:hAnsi="Book Antiqua"/>
          <w:b/>
          <w:bCs/>
          <w:sz w:val="22"/>
          <w:szCs w:val="22"/>
        </w:rPr>
      </w:pPr>
      <w:bookmarkStart w:id="17" w:name="_Hlk42845746"/>
    </w:p>
    <w:p w14:paraId="534FC4AD" w14:textId="0E958473" w:rsidR="003A34ED" w:rsidRDefault="00723879" w:rsidP="00E276D1">
      <w:pPr>
        <w:ind w:left="567"/>
        <w:rPr>
          <w:rFonts w:ascii="Book Antiqua" w:hAnsi="Book Antiqua"/>
          <w:sz w:val="22"/>
          <w:szCs w:val="22"/>
        </w:rPr>
      </w:pPr>
      <w:r w:rsidRPr="00723879">
        <w:rPr>
          <w:rFonts w:ascii="Book Antiqua" w:hAnsi="Book Antiqua"/>
          <w:b/>
          <w:bCs/>
          <w:sz w:val="22"/>
          <w:szCs w:val="22"/>
        </w:rPr>
        <w:t>Παρατήρηση:</w:t>
      </w:r>
      <w:r>
        <w:rPr>
          <w:rFonts w:ascii="Book Antiqua" w:hAnsi="Book Antiqua"/>
          <w:sz w:val="22"/>
          <w:szCs w:val="22"/>
        </w:rPr>
        <w:t xml:space="preserve"> μετά τον έλεγχο των δηλώσεων οι ώρες έναρξης των αγωνισμάτων ενδέχεται να τροποποιηθούν.</w:t>
      </w:r>
    </w:p>
    <w:bookmarkEnd w:id="17"/>
    <w:p w14:paraId="1EA08046" w14:textId="77777777" w:rsidR="0096775D" w:rsidRDefault="0096775D" w:rsidP="00CD100F">
      <w:pPr>
        <w:ind w:left="2160" w:hanging="1800"/>
        <w:jc w:val="center"/>
        <w:rPr>
          <w:rFonts w:ascii="Book Antiqua" w:hAnsi="Book Antiqua"/>
          <w:sz w:val="22"/>
          <w:szCs w:val="22"/>
        </w:rPr>
      </w:pPr>
    </w:p>
    <w:p w14:paraId="363915D0" w14:textId="64FE3F3D" w:rsidR="00CD100F" w:rsidRDefault="00CD100F" w:rsidP="002A0117">
      <w:pPr>
        <w:ind w:left="2160" w:hanging="1800"/>
        <w:jc w:val="both"/>
        <w:rPr>
          <w:rFonts w:ascii="Book Antiqua" w:hAnsi="Book Antiqua"/>
          <w:sz w:val="22"/>
          <w:szCs w:val="22"/>
        </w:rPr>
      </w:pPr>
    </w:p>
    <w:p w14:paraId="08CCEFC4" w14:textId="4B728BD9" w:rsidR="00AB2C7E" w:rsidRDefault="00AB2C7E" w:rsidP="002A0117">
      <w:pPr>
        <w:ind w:left="2160" w:hanging="1800"/>
        <w:jc w:val="both"/>
        <w:rPr>
          <w:rFonts w:ascii="Book Antiqua" w:hAnsi="Book Antiqua"/>
          <w:sz w:val="22"/>
          <w:szCs w:val="22"/>
        </w:rPr>
      </w:pPr>
    </w:p>
    <w:p w14:paraId="046BCE64" w14:textId="556B0698" w:rsidR="00E276D1" w:rsidRDefault="00E276D1" w:rsidP="002A0117">
      <w:pPr>
        <w:ind w:left="2160" w:hanging="1800"/>
        <w:jc w:val="both"/>
        <w:rPr>
          <w:rFonts w:ascii="Book Antiqua" w:hAnsi="Book Antiqua"/>
          <w:sz w:val="22"/>
          <w:szCs w:val="22"/>
        </w:rPr>
      </w:pPr>
    </w:p>
    <w:p w14:paraId="05E8DCD9" w14:textId="516D2C53" w:rsidR="00E276D1" w:rsidRDefault="00E276D1" w:rsidP="002A0117">
      <w:pPr>
        <w:ind w:left="2160" w:hanging="1800"/>
        <w:jc w:val="both"/>
        <w:rPr>
          <w:rFonts w:ascii="Book Antiqua" w:hAnsi="Book Antiqua"/>
          <w:sz w:val="22"/>
          <w:szCs w:val="22"/>
        </w:rPr>
      </w:pPr>
    </w:p>
    <w:p w14:paraId="644A4E88" w14:textId="13EE9AB5" w:rsidR="00E276D1" w:rsidRDefault="00E276D1" w:rsidP="002A0117">
      <w:pPr>
        <w:ind w:left="2160" w:hanging="1800"/>
        <w:jc w:val="both"/>
        <w:rPr>
          <w:rFonts w:ascii="Book Antiqua" w:hAnsi="Book Antiqua"/>
          <w:sz w:val="22"/>
          <w:szCs w:val="22"/>
        </w:rPr>
      </w:pPr>
    </w:p>
    <w:p w14:paraId="43B1BC64" w14:textId="149517BD" w:rsidR="00C53A44" w:rsidRDefault="00C53A44" w:rsidP="002A0117">
      <w:pPr>
        <w:ind w:left="2160" w:hanging="1800"/>
        <w:jc w:val="both"/>
        <w:rPr>
          <w:rFonts w:ascii="Book Antiqua" w:hAnsi="Book Antiqua"/>
          <w:sz w:val="22"/>
          <w:szCs w:val="22"/>
        </w:rPr>
      </w:pPr>
    </w:p>
    <w:p w14:paraId="36BC5752" w14:textId="797B1328" w:rsidR="00C53A44" w:rsidRDefault="00C53A44" w:rsidP="002A0117">
      <w:pPr>
        <w:ind w:left="2160" w:hanging="1800"/>
        <w:jc w:val="both"/>
        <w:rPr>
          <w:rFonts w:ascii="Book Antiqua" w:hAnsi="Book Antiqua"/>
          <w:sz w:val="22"/>
          <w:szCs w:val="22"/>
        </w:rPr>
      </w:pPr>
    </w:p>
    <w:p w14:paraId="019AE8F6" w14:textId="77777777" w:rsidR="00691F8D" w:rsidRDefault="00691F8D" w:rsidP="002A0117">
      <w:pPr>
        <w:ind w:left="2160" w:hanging="1800"/>
        <w:jc w:val="both"/>
        <w:rPr>
          <w:rFonts w:ascii="Book Antiqua" w:hAnsi="Book Antiqua"/>
          <w:sz w:val="22"/>
          <w:szCs w:val="22"/>
        </w:rPr>
      </w:pPr>
    </w:p>
    <w:p w14:paraId="33AF2ED7" w14:textId="62A4C0AD" w:rsidR="00E276D1" w:rsidRDefault="00E276D1" w:rsidP="002A0117">
      <w:pPr>
        <w:ind w:left="2160" w:hanging="1800"/>
        <w:jc w:val="both"/>
        <w:rPr>
          <w:rFonts w:ascii="Book Antiqua" w:hAnsi="Book Antiqua"/>
          <w:sz w:val="22"/>
          <w:szCs w:val="22"/>
        </w:rPr>
      </w:pPr>
    </w:p>
    <w:p w14:paraId="6425CFA8" w14:textId="199C4E7A" w:rsidR="00E276D1" w:rsidRDefault="00E276D1" w:rsidP="002A0117">
      <w:pPr>
        <w:ind w:left="2160" w:hanging="1800"/>
        <w:jc w:val="both"/>
        <w:rPr>
          <w:rFonts w:ascii="Book Antiqua" w:hAnsi="Book Antiqua"/>
          <w:sz w:val="22"/>
          <w:szCs w:val="22"/>
        </w:rPr>
      </w:pPr>
    </w:p>
    <w:p w14:paraId="1C7B6E1F" w14:textId="463C5FE5" w:rsidR="00E276D1" w:rsidRDefault="00E276D1" w:rsidP="002A0117">
      <w:pPr>
        <w:ind w:left="2160" w:hanging="1800"/>
        <w:jc w:val="both"/>
        <w:rPr>
          <w:rFonts w:ascii="Book Antiqua" w:hAnsi="Book Antiqua"/>
          <w:sz w:val="22"/>
          <w:szCs w:val="22"/>
        </w:rPr>
      </w:pPr>
    </w:p>
    <w:tbl>
      <w:tblPr>
        <w:tblW w:w="9430" w:type="dxa"/>
        <w:jc w:val="center"/>
        <w:tblLook w:val="04A0" w:firstRow="1" w:lastRow="0" w:firstColumn="1" w:lastColumn="0" w:noHBand="0" w:noVBand="1"/>
      </w:tblPr>
      <w:tblGrid>
        <w:gridCol w:w="1275"/>
        <w:gridCol w:w="3097"/>
        <w:gridCol w:w="1662"/>
        <w:gridCol w:w="1034"/>
        <w:gridCol w:w="2362"/>
      </w:tblGrid>
      <w:tr w:rsidR="00E276D1" w:rsidRPr="008871DE" w14:paraId="75506D5B" w14:textId="77777777" w:rsidTr="008B2680">
        <w:trPr>
          <w:trHeight w:val="315"/>
          <w:jc w:val="center"/>
        </w:trPr>
        <w:tc>
          <w:tcPr>
            <w:tcW w:w="9430" w:type="dxa"/>
            <w:gridSpan w:val="5"/>
            <w:tcBorders>
              <w:top w:val="nil"/>
              <w:left w:val="nil"/>
              <w:bottom w:val="nil"/>
              <w:right w:val="nil"/>
            </w:tcBorders>
            <w:shd w:val="clear" w:color="auto" w:fill="auto"/>
            <w:vAlign w:val="center"/>
          </w:tcPr>
          <w:p w14:paraId="6DA88703" w14:textId="77777777" w:rsidR="00E276D1" w:rsidRPr="008871DE" w:rsidRDefault="00E276D1" w:rsidP="00AE630E">
            <w:pPr>
              <w:jc w:val="center"/>
              <w:rPr>
                <w:rFonts w:ascii="Book Antiqua" w:hAnsi="Book Antiqua" w:cs="Calibri"/>
                <w:b/>
                <w:bCs/>
                <w:color w:val="000000"/>
                <w:szCs w:val="24"/>
              </w:rPr>
            </w:pPr>
            <w:r w:rsidRPr="008871DE">
              <w:rPr>
                <w:rFonts w:ascii="Book Antiqua" w:hAnsi="Book Antiqua" w:cs="Calibri"/>
                <w:b/>
                <w:bCs/>
                <w:color w:val="000000"/>
                <w:szCs w:val="24"/>
              </w:rPr>
              <w:lastRenderedPageBreak/>
              <w:t>ΠΑΝΕΛΛΗΝΙΟ ΠΡΩΤΑΘΛΗΜΑ ΣΥΝΘΕΤΩΝ ΑΓΩΝΙΣΜΑΤΩΝ</w:t>
            </w:r>
          </w:p>
        </w:tc>
      </w:tr>
      <w:tr w:rsidR="00E276D1" w:rsidRPr="008871DE" w14:paraId="3613796B" w14:textId="77777777" w:rsidTr="008B2680">
        <w:trPr>
          <w:trHeight w:val="315"/>
          <w:jc w:val="center"/>
        </w:trPr>
        <w:tc>
          <w:tcPr>
            <w:tcW w:w="9430" w:type="dxa"/>
            <w:gridSpan w:val="5"/>
            <w:tcBorders>
              <w:top w:val="nil"/>
              <w:left w:val="nil"/>
              <w:bottom w:val="nil"/>
              <w:right w:val="nil"/>
            </w:tcBorders>
            <w:shd w:val="clear" w:color="auto" w:fill="auto"/>
            <w:noWrap/>
            <w:vAlign w:val="center"/>
          </w:tcPr>
          <w:p w14:paraId="29803239" w14:textId="25F83A81" w:rsidR="00E276D1" w:rsidRPr="008871DE" w:rsidRDefault="00E276D1" w:rsidP="00AE630E">
            <w:pPr>
              <w:jc w:val="center"/>
              <w:rPr>
                <w:rFonts w:ascii="Book Antiqua" w:hAnsi="Book Antiqua" w:cs="Calibri"/>
                <w:b/>
                <w:bCs/>
                <w:color w:val="000000"/>
                <w:szCs w:val="24"/>
              </w:rPr>
            </w:pPr>
            <w:r w:rsidRPr="008871DE">
              <w:rPr>
                <w:rFonts w:ascii="Book Antiqua" w:hAnsi="Book Antiqua" w:cs="Calibri"/>
                <w:b/>
                <w:bCs/>
                <w:color w:val="000000"/>
                <w:szCs w:val="24"/>
              </w:rPr>
              <w:t>ΑΝΔΡΩΝ - ΓΥΝΑΙΚΩΝ / Κ23</w:t>
            </w:r>
            <w:r w:rsidR="008B2680">
              <w:rPr>
                <w:rFonts w:ascii="Book Antiqua" w:hAnsi="Book Antiqua" w:cs="Calibri"/>
                <w:b/>
                <w:bCs/>
                <w:color w:val="000000"/>
                <w:szCs w:val="24"/>
              </w:rPr>
              <w:t xml:space="preserve"> </w:t>
            </w:r>
            <w:r w:rsidRPr="008871DE">
              <w:rPr>
                <w:rFonts w:ascii="Book Antiqua" w:hAnsi="Book Antiqua" w:cs="Calibri"/>
                <w:b/>
                <w:bCs/>
                <w:color w:val="000000"/>
                <w:szCs w:val="24"/>
              </w:rPr>
              <w:t xml:space="preserve">Α-Γ </w:t>
            </w:r>
            <w:r w:rsidR="008B2680">
              <w:rPr>
                <w:rFonts w:ascii="Book Antiqua" w:hAnsi="Book Antiqua" w:cs="Calibri"/>
                <w:b/>
                <w:bCs/>
                <w:color w:val="000000"/>
                <w:szCs w:val="24"/>
              </w:rPr>
              <w:t xml:space="preserve">&amp; </w:t>
            </w:r>
            <w:r w:rsidRPr="008871DE">
              <w:rPr>
                <w:rFonts w:ascii="Book Antiqua" w:hAnsi="Book Antiqua" w:cs="Calibri"/>
                <w:b/>
                <w:bCs/>
                <w:color w:val="000000"/>
                <w:szCs w:val="24"/>
              </w:rPr>
              <w:t xml:space="preserve">Κ18 </w:t>
            </w:r>
            <w:r w:rsidR="008B2680">
              <w:rPr>
                <w:rFonts w:ascii="Book Antiqua" w:hAnsi="Book Antiqua" w:cs="Calibri"/>
                <w:b/>
                <w:bCs/>
                <w:color w:val="000000"/>
                <w:szCs w:val="24"/>
              </w:rPr>
              <w:t>Α-Γ</w:t>
            </w:r>
          </w:p>
        </w:tc>
      </w:tr>
      <w:tr w:rsidR="00E276D1" w:rsidRPr="008871DE" w14:paraId="58502FA1" w14:textId="77777777" w:rsidTr="008B2680">
        <w:trPr>
          <w:trHeight w:val="315"/>
          <w:jc w:val="center"/>
        </w:trPr>
        <w:tc>
          <w:tcPr>
            <w:tcW w:w="9430" w:type="dxa"/>
            <w:gridSpan w:val="5"/>
            <w:tcBorders>
              <w:top w:val="nil"/>
              <w:left w:val="nil"/>
              <w:bottom w:val="nil"/>
              <w:right w:val="nil"/>
            </w:tcBorders>
            <w:shd w:val="clear" w:color="auto" w:fill="auto"/>
            <w:noWrap/>
            <w:vAlign w:val="center"/>
          </w:tcPr>
          <w:tbl>
            <w:tblPr>
              <w:tblW w:w="9214" w:type="dxa"/>
              <w:jc w:val="center"/>
              <w:tblLook w:val="04A0" w:firstRow="1" w:lastRow="0" w:firstColumn="1" w:lastColumn="0" w:noHBand="0" w:noVBand="1"/>
            </w:tblPr>
            <w:tblGrid>
              <w:gridCol w:w="9214"/>
            </w:tblGrid>
            <w:tr w:rsidR="008B2680" w:rsidRPr="008871DE" w14:paraId="1504856A" w14:textId="77777777" w:rsidTr="00AE630E">
              <w:trPr>
                <w:trHeight w:val="315"/>
                <w:jc w:val="center"/>
              </w:trPr>
              <w:tc>
                <w:tcPr>
                  <w:tcW w:w="9214" w:type="dxa"/>
                  <w:tcBorders>
                    <w:top w:val="nil"/>
                    <w:left w:val="nil"/>
                    <w:bottom w:val="nil"/>
                    <w:right w:val="nil"/>
                  </w:tcBorders>
                  <w:shd w:val="clear" w:color="auto" w:fill="auto"/>
                  <w:noWrap/>
                  <w:vAlign w:val="center"/>
                </w:tcPr>
                <w:p w14:paraId="7BD0D190" w14:textId="178A6965" w:rsidR="008B2680" w:rsidRPr="008871DE" w:rsidRDefault="008B2680" w:rsidP="008B2680">
                  <w:pPr>
                    <w:jc w:val="center"/>
                    <w:rPr>
                      <w:rFonts w:ascii="Book Antiqua" w:hAnsi="Book Antiqua" w:cs="Calibri"/>
                      <w:b/>
                      <w:bCs/>
                      <w:color w:val="000000"/>
                      <w:szCs w:val="24"/>
                    </w:rPr>
                  </w:pPr>
                  <w:r>
                    <w:rPr>
                      <w:rFonts w:ascii="Book Antiqua" w:hAnsi="Book Antiqua" w:cs="Calibri"/>
                      <w:b/>
                      <w:bCs/>
                      <w:color w:val="000000"/>
                      <w:szCs w:val="24"/>
                    </w:rPr>
                    <w:t xml:space="preserve">Παμπελοποννησιακό Στάδιο </w:t>
                  </w:r>
                  <w:r w:rsidRPr="008871DE">
                    <w:rPr>
                      <w:rFonts w:ascii="Book Antiqua" w:hAnsi="Book Antiqua" w:cs="Calibri"/>
                      <w:b/>
                      <w:bCs/>
                      <w:color w:val="000000"/>
                      <w:szCs w:val="24"/>
                    </w:rPr>
                    <w:t xml:space="preserve">- </w:t>
                  </w:r>
                  <w:r>
                    <w:rPr>
                      <w:rFonts w:ascii="Book Antiqua" w:hAnsi="Book Antiqua" w:cs="Calibri"/>
                      <w:b/>
                      <w:bCs/>
                      <w:color w:val="000000"/>
                      <w:szCs w:val="24"/>
                    </w:rPr>
                    <w:t>Πάτρα</w:t>
                  </w:r>
                  <w:r w:rsidRPr="008871DE">
                    <w:rPr>
                      <w:rFonts w:ascii="Book Antiqua" w:hAnsi="Book Antiqua" w:cs="Calibri"/>
                      <w:b/>
                      <w:bCs/>
                      <w:color w:val="000000"/>
                      <w:szCs w:val="24"/>
                    </w:rPr>
                    <w:t xml:space="preserve">, </w:t>
                  </w:r>
                  <w:r>
                    <w:rPr>
                      <w:rFonts w:ascii="Book Antiqua" w:hAnsi="Book Antiqua" w:cs="Calibri"/>
                      <w:b/>
                      <w:bCs/>
                      <w:color w:val="000000"/>
                      <w:szCs w:val="24"/>
                    </w:rPr>
                    <w:t>Δευτέρα 10</w:t>
                  </w:r>
                  <w:r w:rsidRPr="008871DE">
                    <w:rPr>
                      <w:rFonts w:ascii="Book Antiqua" w:hAnsi="Book Antiqua" w:cs="Calibri"/>
                      <w:b/>
                      <w:bCs/>
                      <w:color w:val="000000"/>
                      <w:szCs w:val="24"/>
                    </w:rPr>
                    <w:t xml:space="preserve"> &amp; </w:t>
                  </w:r>
                  <w:r>
                    <w:rPr>
                      <w:rFonts w:ascii="Book Antiqua" w:hAnsi="Book Antiqua" w:cs="Calibri"/>
                      <w:b/>
                      <w:bCs/>
                      <w:color w:val="000000"/>
                      <w:szCs w:val="24"/>
                    </w:rPr>
                    <w:t>Τρίτη 11</w:t>
                  </w:r>
                  <w:r w:rsidRPr="008871DE">
                    <w:rPr>
                      <w:rFonts w:ascii="Book Antiqua" w:hAnsi="Book Antiqua" w:cs="Calibri"/>
                      <w:b/>
                      <w:bCs/>
                      <w:color w:val="000000"/>
                      <w:szCs w:val="24"/>
                    </w:rPr>
                    <w:t xml:space="preserve"> Αυγούστου 20</w:t>
                  </w:r>
                  <w:r>
                    <w:rPr>
                      <w:rFonts w:ascii="Book Antiqua" w:hAnsi="Book Antiqua" w:cs="Calibri"/>
                      <w:b/>
                      <w:bCs/>
                      <w:color w:val="000000"/>
                      <w:szCs w:val="24"/>
                    </w:rPr>
                    <w:t>20</w:t>
                  </w:r>
                </w:p>
              </w:tc>
            </w:tr>
          </w:tbl>
          <w:p w14:paraId="2425C701" w14:textId="33F9F2DA" w:rsidR="00E276D1" w:rsidRPr="008871DE" w:rsidRDefault="008B2680" w:rsidP="00AE630E">
            <w:pPr>
              <w:jc w:val="center"/>
              <w:rPr>
                <w:rFonts w:ascii="Book Antiqua" w:hAnsi="Book Antiqua" w:cs="Calibri"/>
                <w:b/>
                <w:bCs/>
                <w:color w:val="000000"/>
                <w:szCs w:val="24"/>
              </w:rPr>
            </w:pPr>
            <w:r>
              <w:rPr>
                <w:rFonts w:ascii="Book Antiqua" w:hAnsi="Book Antiqua" w:cs="Calibri"/>
                <w:b/>
                <w:bCs/>
                <w:color w:val="000000"/>
                <w:szCs w:val="24"/>
              </w:rPr>
              <w:t xml:space="preserve"> </w:t>
            </w:r>
          </w:p>
        </w:tc>
      </w:tr>
      <w:tr w:rsidR="00E276D1" w:rsidRPr="008871DE" w14:paraId="1CF7475B" w14:textId="77777777" w:rsidTr="008B2680">
        <w:trPr>
          <w:trHeight w:val="315"/>
          <w:jc w:val="center"/>
        </w:trPr>
        <w:tc>
          <w:tcPr>
            <w:tcW w:w="1275" w:type="dxa"/>
            <w:tcBorders>
              <w:top w:val="nil"/>
              <w:left w:val="nil"/>
              <w:bottom w:val="nil"/>
              <w:right w:val="nil"/>
            </w:tcBorders>
            <w:shd w:val="clear" w:color="auto" w:fill="auto"/>
            <w:noWrap/>
            <w:vAlign w:val="center"/>
          </w:tcPr>
          <w:p w14:paraId="17400B28" w14:textId="77777777" w:rsidR="00E276D1" w:rsidRPr="008871DE" w:rsidRDefault="00E276D1" w:rsidP="00AE630E">
            <w:pPr>
              <w:jc w:val="center"/>
              <w:rPr>
                <w:rFonts w:ascii="Book Antiqua" w:hAnsi="Book Antiqua" w:cs="Calibri"/>
                <w:b/>
                <w:bCs/>
                <w:color w:val="000000"/>
                <w:szCs w:val="24"/>
              </w:rPr>
            </w:pPr>
          </w:p>
        </w:tc>
        <w:tc>
          <w:tcPr>
            <w:tcW w:w="3097" w:type="dxa"/>
            <w:tcBorders>
              <w:top w:val="nil"/>
              <w:left w:val="nil"/>
              <w:bottom w:val="nil"/>
              <w:right w:val="nil"/>
            </w:tcBorders>
            <w:shd w:val="clear" w:color="auto" w:fill="auto"/>
            <w:noWrap/>
            <w:vAlign w:val="center"/>
          </w:tcPr>
          <w:p w14:paraId="0EF8C4F1" w14:textId="77777777" w:rsidR="00E276D1" w:rsidRPr="008871DE" w:rsidRDefault="00E276D1" w:rsidP="00AE630E">
            <w:pPr>
              <w:jc w:val="center"/>
              <w:rPr>
                <w:rFonts w:ascii="Book Antiqua" w:hAnsi="Book Antiqua" w:cs="Calibri"/>
                <w:b/>
                <w:bCs/>
                <w:color w:val="000000"/>
                <w:szCs w:val="24"/>
              </w:rPr>
            </w:pPr>
          </w:p>
        </w:tc>
        <w:tc>
          <w:tcPr>
            <w:tcW w:w="1662" w:type="dxa"/>
            <w:tcBorders>
              <w:top w:val="nil"/>
              <w:left w:val="nil"/>
              <w:bottom w:val="nil"/>
              <w:right w:val="nil"/>
            </w:tcBorders>
            <w:shd w:val="clear" w:color="auto" w:fill="auto"/>
            <w:noWrap/>
            <w:vAlign w:val="center"/>
          </w:tcPr>
          <w:p w14:paraId="78A808FF" w14:textId="77777777" w:rsidR="00E276D1" w:rsidRPr="008871DE" w:rsidRDefault="00E276D1" w:rsidP="00AE630E">
            <w:pPr>
              <w:jc w:val="center"/>
              <w:rPr>
                <w:rFonts w:ascii="Book Antiqua" w:hAnsi="Book Antiqua" w:cs="Calibri"/>
                <w:b/>
                <w:bCs/>
                <w:color w:val="000000"/>
                <w:szCs w:val="24"/>
              </w:rPr>
            </w:pPr>
          </w:p>
        </w:tc>
        <w:tc>
          <w:tcPr>
            <w:tcW w:w="1034" w:type="dxa"/>
            <w:tcBorders>
              <w:top w:val="nil"/>
              <w:left w:val="nil"/>
              <w:bottom w:val="nil"/>
              <w:right w:val="nil"/>
            </w:tcBorders>
            <w:shd w:val="clear" w:color="auto" w:fill="auto"/>
            <w:noWrap/>
            <w:vAlign w:val="center"/>
          </w:tcPr>
          <w:p w14:paraId="616E085C" w14:textId="77777777" w:rsidR="00E276D1" w:rsidRPr="008871DE" w:rsidRDefault="00E276D1" w:rsidP="00AE630E">
            <w:pPr>
              <w:jc w:val="center"/>
              <w:rPr>
                <w:rFonts w:ascii="Book Antiqua" w:hAnsi="Book Antiqua" w:cs="Calibri"/>
                <w:b/>
                <w:bCs/>
                <w:color w:val="000000"/>
                <w:szCs w:val="24"/>
              </w:rPr>
            </w:pPr>
          </w:p>
        </w:tc>
        <w:tc>
          <w:tcPr>
            <w:tcW w:w="2362" w:type="dxa"/>
            <w:tcBorders>
              <w:top w:val="nil"/>
              <w:left w:val="nil"/>
              <w:bottom w:val="nil"/>
              <w:right w:val="nil"/>
            </w:tcBorders>
            <w:shd w:val="clear" w:color="auto" w:fill="auto"/>
            <w:noWrap/>
            <w:vAlign w:val="center"/>
          </w:tcPr>
          <w:p w14:paraId="554396A6" w14:textId="77777777" w:rsidR="00E276D1" w:rsidRPr="008871DE" w:rsidRDefault="00E276D1" w:rsidP="00AE630E">
            <w:pPr>
              <w:jc w:val="center"/>
              <w:rPr>
                <w:rFonts w:ascii="Book Antiqua" w:hAnsi="Book Antiqua" w:cs="Calibri"/>
                <w:b/>
                <w:bCs/>
                <w:color w:val="000000"/>
                <w:szCs w:val="24"/>
              </w:rPr>
            </w:pPr>
          </w:p>
        </w:tc>
      </w:tr>
      <w:tr w:rsidR="00E276D1" w:rsidRPr="008871DE" w14:paraId="26D3EABB" w14:textId="77777777" w:rsidTr="008B2680">
        <w:trPr>
          <w:trHeight w:val="315"/>
          <w:jc w:val="center"/>
        </w:trPr>
        <w:tc>
          <w:tcPr>
            <w:tcW w:w="9430" w:type="dxa"/>
            <w:gridSpan w:val="5"/>
            <w:tcBorders>
              <w:top w:val="nil"/>
              <w:left w:val="nil"/>
              <w:bottom w:val="nil"/>
              <w:right w:val="nil"/>
            </w:tcBorders>
            <w:shd w:val="clear" w:color="auto" w:fill="auto"/>
            <w:noWrap/>
            <w:vAlign w:val="center"/>
          </w:tcPr>
          <w:p w14:paraId="55793ADC" w14:textId="77777777" w:rsidR="00E276D1" w:rsidRPr="008871DE" w:rsidRDefault="00E276D1" w:rsidP="00AE630E">
            <w:pPr>
              <w:jc w:val="center"/>
              <w:rPr>
                <w:rFonts w:ascii="Book Antiqua" w:hAnsi="Book Antiqua" w:cs="Calibri"/>
                <w:b/>
                <w:bCs/>
                <w:color w:val="000000"/>
                <w:szCs w:val="24"/>
              </w:rPr>
            </w:pPr>
            <w:r w:rsidRPr="008871DE">
              <w:rPr>
                <w:rFonts w:ascii="Book Antiqua" w:hAnsi="Book Antiqua" w:cs="Calibri"/>
                <w:b/>
                <w:bCs/>
                <w:color w:val="000000"/>
                <w:szCs w:val="24"/>
              </w:rPr>
              <w:t>Ωρολόγιο Πρόγραμμα</w:t>
            </w:r>
          </w:p>
        </w:tc>
      </w:tr>
      <w:tr w:rsidR="00E276D1" w:rsidRPr="008871DE" w14:paraId="0E6ACFD0" w14:textId="77777777" w:rsidTr="008B2680">
        <w:trPr>
          <w:trHeight w:val="315"/>
          <w:jc w:val="center"/>
        </w:trPr>
        <w:tc>
          <w:tcPr>
            <w:tcW w:w="9430" w:type="dxa"/>
            <w:gridSpan w:val="5"/>
            <w:tcBorders>
              <w:top w:val="nil"/>
              <w:left w:val="nil"/>
              <w:bottom w:val="nil"/>
              <w:right w:val="nil"/>
            </w:tcBorders>
            <w:shd w:val="clear" w:color="auto" w:fill="auto"/>
            <w:noWrap/>
            <w:vAlign w:val="center"/>
          </w:tcPr>
          <w:p w14:paraId="2AE0D57C" w14:textId="4A3D532B" w:rsidR="00E276D1" w:rsidRPr="008871DE" w:rsidRDefault="00E276D1" w:rsidP="00AE630E">
            <w:pPr>
              <w:jc w:val="center"/>
              <w:rPr>
                <w:rFonts w:ascii="Book Antiqua" w:hAnsi="Book Antiqua" w:cs="Calibri"/>
                <w:b/>
                <w:bCs/>
                <w:color w:val="000000"/>
                <w:szCs w:val="24"/>
              </w:rPr>
            </w:pPr>
            <w:r w:rsidRPr="008871DE">
              <w:rPr>
                <w:rFonts w:ascii="Book Antiqua" w:hAnsi="Book Antiqua" w:cs="Calibri"/>
                <w:b/>
                <w:bCs/>
                <w:color w:val="000000"/>
                <w:szCs w:val="24"/>
              </w:rPr>
              <w:t>Β' Ημέρα,</w:t>
            </w:r>
            <w:r w:rsidR="0020562F">
              <w:rPr>
                <w:rFonts w:ascii="Book Antiqua" w:hAnsi="Book Antiqua" w:cs="Calibri"/>
                <w:b/>
                <w:bCs/>
                <w:color w:val="000000"/>
                <w:szCs w:val="24"/>
              </w:rPr>
              <w:t xml:space="preserve"> Τρίτη</w:t>
            </w:r>
            <w:r w:rsidRPr="008871DE">
              <w:rPr>
                <w:rFonts w:ascii="Book Antiqua" w:hAnsi="Book Antiqua" w:cs="Calibri"/>
                <w:b/>
                <w:bCs/>
                <w:color w:val="000000"/>
                <w:szCs w:val="24"/>
              </w:rPr>
              <w:t xml:space="preserve"> </w:t>
            </w:r>
            <w:r w:rsidR="0020562F">
              <w:rPr>
                <w:rFonts w:ascii="Book Antiqua" w:hAnsi="Book Antiqua" w:cs="Calibri"/>
                <w:b/>
                <w:bCs/>
                <w:color w:val="000000"/>
                <w:szCs w:val="24"/>
              </w:rPr>
              <w:t>11</w:t>
            </w:r>
            <w:r w:rsidRPr="008871DE">
              <w:rPr>
                <w:rFonts w:ascii="Book Antiqua" w:hAnsi="Book Antiqua" w:cs="Calibri"/>
                <w:b/>
                <w:bCs/>
                <w:color w:val="000000"/>
                <w:szCs w:val="24"/>
              </w:rPr>
              <w:t xml:space="preserve"> Αυγούστου 20</w:t>
            </w:r>
            <w:r w:rsidR="0020562F">
              <w:rPr>
                <w:rFonts w:ascii="Book Antiqua" w:hAnsi="Book Antiqua" w:cs="Calibri"/>
                <w:b/>
                <w:bCs/>
                <w:color w:val="000000"/>
                <w:szCs w:val="24"/>
              </w:rPr>
              <w:t>20</w:t>
            </w:r>
          </w:p>
        </w:tc>
      </w:tr>
      <w:tr w:rsidR="00E276D1" w:rsidRPr="008871DE" w14:paraId="1E42F337" w14:textId="77777777" w:rsidTr="008B2680">
        <w:trPr>
          <w:trHeight w:val="315"/>
          <w:jc w:val="center"/>
        </w:trPr>
        <w:tc>
          <w:tcPr>
            <w:tcW w:w="9430" w:type="dxa"/>
            <w:gridSpan w:val="5"/>
            <w:tcBorders>
              <w:top w:val="nil"/>
              <w:left w:val="nil"/>
              <w:bottom w:val="nil"/>
              <w:right w:val="nil"/>
            </w:tcBorders>
            <w:shd w:val="clear" w:color="auto" w:fill="auto"/>
            <w:noWrap/>
            <w:vAlign w:val="center"/>
          </w:tcPr>
          <w:p w14:paraId="32B32944" w14:textId="77777777" w:rsidR="00E276D1" w:rsidRPr="008871DE" w:rsidRDefault="00E276D1" w:rsidP="00AE630E">
            <w:pPr>
              <w:jc w:val="center"/>
              <w:rPr>
                <w:rFonts w:ascii="Book Antiqua" w:hAnsi="Book Antiqua" w:cs="Calibri"/>
                <w:b/>
                <w:bCs/>
                <w:color w:val="000000"/>
                <w:szCs w:val="24"/>
              </w:rPr>
            </w:pPr>
            <w:r w:rsidRPr="008871DE">
              <w:rPr>
                <w:rFonts w:ascii="Book Antiqua" w:hAnsi="Book Antiqua" w:cs="Calibri"/>
                <w:b/>
                <w:bCs/>
                <w:color w:val="000000"/>
                <w:szCs w:val="24"/>
              </w:rPr>
              <w:t>Πρωΐνή Περίοδος</w:t>
            </w:r>
          </w:p>
        </w:tc>
      </w:tr>
      <w:tr w:rsidR="00E276D1" w:rsidRPr="008871DE" w14:paraId="492D2463" w14:textId="77777777" w:rsidTr="008B2680">
        <w:trPr>
          <w:trHeight w:val="300"/>
          <w:jc w:val="center"/>
        </w:trPr>
        <w:tc>
          <w:tcPr>
            <w:tcW w:w="1275" w:type="dxa"/>
            <w:tcBorders>
              <w:top w:val="nil"/>
              <w:left w:val="nil"/>
              <w:bottom w:val="single" w:sz="4" w:space="0" w:color="auto"/>
              <w:right w:val="nil"/>
            </w:tcBorders>
            <w:shd w:val="clear" w:color="auto" w:fill="auto"/>
            <w:noWrap/>
            <w:vAlign w:val="center"/>
          </w:tcPr>
          <w:p w14:paraId="097952D6" w14:textId="77777777" w:rsidR="00E276D1" w:rsidRPr="008871DE" w:rsidRDefault="00E276D1" w:rsidP="00AE630E">
            <w:pPr>
              <w:jc w:val="center"/>
              <w:rPr>
                <w:rFonts w:ascii="Book Antiqua" w:hAnsi="Book Antiqua" w:cs="Calibri"/>
                <w:color w:val="000000"/>
                <w:sz w:val="22"/>
                <w:szCs w:val="22"/>
              </w:rPr>
            </w:pPr>
          </w:p>
        </w:tc>
        <w:tc>
          <w:tcPr>
            <w:tcW w:w="3097" w:type="dxa"/>
            <w:tcBorders>
              <w:top w:val="nil"/>
              <w:left w:val="nil"/>
              <w:bottom w:val="single" w:sz="4" w:space="0" w:color="auto"/>
              <w:right w:val="nil"/>
            </w:tcBorders>
            <w:shd w:val="clear" w:color="auto" w:fill="auto"/>
            <w:noWrap/>
            <w:vAlign w:val="center"/>
          </w:tcPr>
          <w:p w14:paraId="0E6B84A8" w14:textId="77777777" w:rsidR="00E276D1" w:rsidRPr="008871DE" w:rsidRDefault="00E276D1" w:rsidP="00AE630E">
            <w:pPr>
              <w:rPr>
                <w:rFonts w:ascii="Book Antiqua" w:hAnsi="Book Antiqua" w:cs="Calibri"/>
                <w:color w:val="000000"/>
                <w:sz w:val="22"/>
                <w:szCs w:val="22"/>
              </w:rPr>
            </w:pPr>
          </w:p>
        </w:tc>
        <w:tc>
          <w:tcPr>
            <w:tcW w:w="1662" w:type="dxa"/>
            <w:tcBorders>
              <w:top w:val="nil"/>
              <w:left w:val="nil"/>
              <w:bottom w:val="single" w:sz="4" w:space="0" w:color="auto"/>
              <w:right w:val="nil"/>
            </w:tcBorders>
            <w:shd w:val="clear" w:color="auto" w:fill="auto"/>
            <w:noWrap/>
            <w:vAlign w:val="center"/>
          </w:tcPr>
          <w:p w14:paraId="4DCCDB40" w14:textId="77777777" w:rsidR="00E276D1" w:rsidRPr="008871DE" w:rsidRDefault="00E276D1" w:rsidP="00AE630E">
            <w:pPr>
              <w:jc w:val="center"/>
              <w:rPr>
                <w:rFonts w:ascii="Book Antiqua" w:hAnsi="Book Antiqua" w:cs="Calibri"/>
                <w:color w:val="000000"/>
                <w:sz w:val="22"/>
                <w:szCs w:val="22"/>
              </w:rPr>
            </w:pPr>
          </w:p>
        </w:tc>
        <w:tc>
          <w:tcPr>
            <w:tcW w:w="1034" w:type="dxa"/>
            <w:tcBorders>
              <w:top w:val="nil"/>
              <w:left w:val="nil"/>
              <w:bottom w:val="single" w:sz="4" w:space="0" w:color="auto"/>
              <w:right w:val="nil"/>
            </w:tcBorders>
            <w:shd w:val="clear" w:color="auto" w:fill="auto"/>
            <w:noWrap/>
            <w:vAlign w:val="center"/>
          </w:tcPr>
          <w:p w14:paraId="47040542" w14:textId="77777777" w:rsidR="00E276D1" w:rsidRPr="008871DE" w:rsidRDefault="00E276D1" w:rsidP="00AE630E">
            <w:pPr>
              <w:rPr>
                <w:rFonts w:ascii="Book Antiqua" w:hAnsi="Book Antiqua" w:cs="Calibri"/>
                <w:color w:val="000000"/>
                <w:sz w:val="22"/>
                <w:szCs w:val="22"/>
              </w:rPr>
            </w:pPr>
          </w:p>
        </w:tc>
        <w:tc>
          <w:tcPr>
            <w:tcW w:w="2362" w:type="dxa"/>
            <w:tcBorders>
              <w:top w:val="nil"/>
              <w:left w:val="nil"/>
              <w:bottom w:val="single" w:sz="4" w:space="0" w:color="auto"/>
              <w:right w:val="nil"/>
            </w:tcBorders>
            <w:shd w:val="clear" w:color="auto" w:fill="auto"/>
            <w:noWrap/>
            <w:vAlign w:val="center"/>
          </w:tcPr>
          <w:p w14:paraId="004A9B1C" w14:textId="77777777" w:rsidR="00E276D1" w:rsidRPr="008871DE" w:rsidRDefault="00E276D1" w:rsidP="00AE630E">
            <w:pPr>
              <w:rPr>
                <w:rFonts w:ascii="Book Antiqua" w:hAnsi="Book Antiqua" w:cs="Calibri"/>
                <w:color w:val="000000"/>
                <w:sz w:val="18"/>
                <w:szCs w:val="18"/>
              </w:rPr>
            </w:pPr>
          </w:p>
        </w:tc>
      </w:tr>
      <w:tr w:rsidR="00E276D1" w:rsidRPr="008871DE" w14:paraId="3FDA2687" w14:textId="77777777" w:rsidTr="008B2680">
        <w:trPr>
          <w:trHeight w:val="900"/>
          <w:jc w:val="center"/>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3D9D20A"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Ώρα</w:t>
            </w:r>
            <w:r w:rsidRPr="008871DE">
              <w:rPr>
                <w:rFonts w:ascii="Book Antiqua" w:hAnsi="Book Antiqua" w:cs="Calibri"/>
                <w:b/>
                <w:bCs/>
                <w:color w:val="000000"/>
                <w:sz w:val="22"/>
                <w:szCs w:val="22"/>
              </w:rPr>
              <w:br/>
              <w:t>έναρξης</w:t>
            </w:r>
          </w:p>
        </w:tc>
        <w:tc>
          <w:tcPr>
            <w:tcW w:w="3097" w:type="dxa"/>
            <w:tcBorders>
              <w:top w:val="single" w:sz="4" w:space="0" w:color="auto"/>
              <w:left w:val="nil"/>
              <w:bottom w:val="single" w:sz="4" w:space="0" w:color="auto"/>
              <w:right w:val="single" w:sz="4" w:space="0" w:color="auto"/>
            </w:tcBorders>
            <w:shd w:val="clear" w:color="auto" w:fill="auto"/>
            <w:noWrap/>
            <w:vAlign w:val="center"/>
          </w:tcPr>
          <w:p w14:paraId="365BBD53"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Αγώνισμα</w:t>
            </w:r>
          </w:p>
        </w:tc>
        <w:tc>
          <w:tcPr>
            <w:tcW w:w="1662" w:type="dxa"/>
            <w:tcBorders>
              <w:top w:val="single" w:sz="4" w:space="0" w:color="auto"/>
              <w:left w:val="nil"/>
              <w:bottom w:val="single" w:sz="4" w:space="0" w:color="auto"/>
              <w:right w:val="single" w:sz="4" w:space="0" w:color="auto"/>
            </w:tcBorders>
            <w:shd w:val="clear" w:color="auto" w:fill="auto"/>
            <w:vAlign w:val="center"/>
          </w:tcPr>
          <w:p w14:paraId="18A4EEA1" w14:textId="77777777" w:rsidR="009332C4" w:rsidRPr="008871DE" w:rsidRDefault="009332C4" w:rsidP="009332C4">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Α</w:t>
            </w:r>
            <w:r>
              <w:rPr>
                <w:rFonts w:ascii="Book Antiqua" w:hAnsi="Book Antiqua" w:cs="Calibri"/>
                <w:b/>
                <w:bCs/>
                <w:color w:val="000000"/>
                <w:sz w:val="22"/>
                <w:szCs w:val="22"/>
              </w:rPr>
              <w:t>-</w:t>
            </w:r>
            <w:r w:rsidRPr="008871DE">
              <w:rPr>
                <w:rFonts w:ascii="Book Antiqua" w:hAnsi="Book Antiqua" w:cs="Calibri"/>
                <w:b/>
                <w:bCs/>
                <w:color w:val="000000"/>
                <w:sz w:val="22"/>
                <w:szCs w:val="22"/>
              </w:rPr>
              <w:t>Γ</w:t>
            </w:r>
          </w:p>
          <w:p w14:paraId="1CA3F029" w14:textId="0A634CD1" w:rsidR="00E276D1" w:rsidRPr="008871DE" w:rsidRDefault="009332C4" w:rsidP="009332C4">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Κ23 Α</w:t>
            </w:r>
            <w:r>
              <w:rPr>
                <w:rFonts w:ascii="Book Antiqua" w:hAnsi="Book Antiqua" w:cs="Calibri"/>
                <w:b/>
                <w:bCs/>
                <w:color w:val="000000"/>
                <w:sz w:val="22"/>
                <w:szCs w:val="22"/>
              </w:rPr>
              <w:t>-</w:t>
            </w:r>
            <w:r w:rsidRPr="008871DE">
              <w:rPr>
                <w:rFonts w:ascii="Book Antiqua" w:hAnsi="Book Antiqua" w:cs="Calibri"/>
                <w:b/>
                <w:bCs/>
                <w:color w:val="000000"/>
                <w:sz w:val="22"/>
                <w:szCs w:val="22"/>
              </w:rPr>
              <w:t>Γ</w:t>
            </w:r>
            <w:r w:rsidRPr="008871DE">
              <w:rPr>
                <w:rFonts w:ascii="Book Antiqua" w:hAnsi="Book Antiqua" w:cs="Calibri"/>
                <w:b/>
                <w:bCs/>
                <w:color w:val="000000"/>
                <w:sz w:val="22"/>
                <w:szCs w:val="22"/>
              </w:rPr>
              <w:br/>
              <w:t xml:space="preserve">Κ18 </w:t>
            </w:r>
            <w:r>
              <w:rPr>
                <w:rFonts w:ascii="Book Antiqua" w:hAnsi="Book Antiqua" w:cs="Calibri"/>
                <w:b/>
                <w:bCs/>
                <w:color w:val="000000"/>
                <w:sz w:val="22"/>
                <w:szCs w:val="22"/>
              </w:rPr>
              <w:t>Α-Γ</w:t>
            </w:r>
          </w:p>
        </w:tc>
        <w:tc>
          <w:tcPr>
            <w:tcW w:w="1034" w:type="dxa"/>
            <w:tcBorders>
              <w:top w:val="single" w:sz="4" w:space="0" w:color="auto"/>
              <w:left w:val="nil"/>
              <w:bottom w:val="single" w:sz="4" w:space="0" w:color="auto"/>
              <w:right w:val="single" w:sz="4" w:space="0" w:color="auto"/>
            </w:tcBorders>
            <w:shd w:val="clear" w:color="auto" w:fill="auto"/>
            <w:vAlign w:val="center"/>
          </w:tcPr>
          <w:p w14:paraId="58410B11"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Αγώνι-</w:t>
            </w:r>
            <w:r w:rsidRPr="008871DE">
              <w:rPr>
                <w:rFonts w:ascii="Book Antiqua" w:hAnsi="Book Antiqua" w:cs="Calibri"/>
                <w:b/>
                <w:bCs/>
                <w:color w:val="000000"/>
                <w:sz w:val="22"/>
                <w:szCs w:val="22"/>
              </w:rPr>
              <w:br/>
              <w:t>σμα</w:t>
            </w:r>
          </w:p>
        </w:tc>
        <w:tc>
          <w:tcPr>
            <w:tcW w:w="2362" w:type="dxa"/>
            <w:tcBorders>
              <w:top w:val="single" w:sz="4" w:space="0" w:color="auto"/>
              <w:left w:val="nil"/>
              <w:bottom w:val="single" w:sz="4" w:space="0" w:color="auto"/>
              <w:right w:val="single" w:sz="4" w:space="0" w:color="auto"/>
            </w:tcBorders>
            <w:shd w:val="clear" w:color="auto" w:fill="auto"/>
            <w:vAlign w:val="center"/>
          </w:tcPr>
          <w:p w14:paraId="52527187"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Παρατηρήσεις</w:t>
            </w:r>
          </w:p>
        </w:tc>
      </w:tr>
      <w:tr w:rsidR="00E276D1" w:rsidRPr="008871DE" w14:paraId="251880E5" w14:textId="77777777" w:rsidTr="008B2680">
        <w:trPr>
          <w:trHeight w:val="300"/>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4E4C2"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08:30</w:t>
            </w:r>
          </w:p>
        </w:tc>
        <w:tc>
          <w:tcPr>
            <w:tcW w:w="3097" w:type="dxa"/>
            <w:tcBorders>
              <w:top w:val="single" w:sz="4" w:space="0" w:color="auto"/>
              <w:left w:val="nil"/>
              <w:bottom w:val="single" w:sz="4" w:space="0" w:color="auto"/>
              <w:right w:val="single" w:sz="4" w:space="0" w:color="auto"/>
            </w:tcBorders>
            <w:shd w:val="clear" w:color="auto" w:fill="auto"/>
            <w:noWrap/>
            <w:vAlign w:val="center"/>
          </w:tcPr>
          <w:p w14:paraId="69C8A68A"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110μ. με Εμπόδια</w:t>
            </w: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51A9E196" w14:textId="010359F9"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Α &amp; Κ23 Α</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7D400F14"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6</w:t>
            </w:r>
          </w:p>
        </w:tc>
        <w:tc>
          <w:tcPr>
            <w:tcW w:w="2362" w:type="dxa"/>
            <w:tcBorders>
              <w:top w:val="single" w:sz="4" w:space="0" w:color="auto"/>
              <w:left w:val="nil"/>
              <w:bottom w:val="single" w:sz="4" w:space="0" w:color="auto"/>
              <w:right w:val="single" w:sz="4" w:space="0" w:color="auto"/>
            </w:tcBorders>
            <w:shd w:val="clear" w:color="auto" w:fill="auto"/>
            <w:noWrap/>
            <w:vAlign w:val="center"/>
          </w:tcPr>
          <w:p w14:paraId="1D8F7F6F"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Σειρές</w:t>
            </w:r>
          </w:p>
        </w:tc>
      </w:tr>
      <w:tr w:rsidR="00E276D1" w:rsidRPr="008871DE" w14:paraId="389F74F2" w14:textId="77777777" w:rsidTr="008B2680">
        <w:trPr>
          <w:trHeight w:val="300"/>
          <w:jc w:val="center"/>
        </w:trPr>
        <w:tc>
          <w:tcPr>
            <w:tcW w:w="1275"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3815942E"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lang w:val="en-US"/>
              </w:rPr>
              <w:t>09</w:t>
            </w:r>
            <w:r w:rsidRPr="008871DE">
              <w:rPr>
                <w:rFonts w:ascii="Book Antiqua" w:hAnsi="Book Antiqua" w:cs="Calibri"/>
                <w:b/>
                <w:bCs/>
                <w:color w:val="000000"/>
                <w:sz w:val="22"/>
                <w:szCs w:val="22"/>
              </w:rPr>
              <w:t>:</w:t>
            </w:r>
            <w:r w:rsidRPr="008871DE">
              <w:rPr>
                <w:rFonts w:ascii="Book Antiqua" w:hAnsi="Book Antiqua" w:cs="Calibri"/>
                <w:b/>
                <w:bCs/>
                <w:color w:val="000000"/>
                <w:sz w:val="22"/>
                <w:szCs w:val="22"/>
                <w:lang w:val="en-US"/>
              </w:rPr>
              <w:t>0</w:t>
            </w:r>
            <w:r w:rsidRPr="008871DE">
              <w:rPr>
                <w:rFonts w:ascii="Book Antiqua" w:hAnsi="Book Antiqua" w:cs="Calibri"/>
                <w:b/>
                <w:bCs/>
                <w:color w:val="000000"/>
                <w:sz w:val="22"/>
                <w:szCs w:val="22"/>
              </w:rPr>
              <w:t>0</w:t>
            </w:r>
          </w:p>
        </w:tc>
        <w:tc>
          <w:tcPr>
            <w:tcW w:w="3097" w:type="dxa"/>
            <w:tcBorders>
              <w:top w:val="single" w:sz="4" w:space="0" w:color="auto"/>
              <w:left w:val="nil"/>
              <w:bottom w:val="single" w:sz="4" w:space="0" w:color="auto"/>
              <w:right w:val="single" w:sz="4" w:space="0" w:color="auto"/>
            </w:tcBorders>
            <w:shd w:val="clear" w:color="000000" w:fill="FFFF00"/>
            <w:noWrap/>
            <w:vAlign w:val="center"/>
          </w:tcPr>
          <w:p w14:paraId="2EE26B06"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Άλμα σε Μήκος</w:t>
            </w: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3F309581" w14:textId="64439B03" w:rsidR="00E276D1" w:rsidRPr="008871DE" w:rsidRDefault="00E276D1" w:rsidP="00AE630E">
            <w:pPr>
              <w:jc w:val="center"/>
              <w:rPr>
                <w:rFonts w:ascii="Book Antiqua" w:hAnsi="Book Antiqua" w:cs="Calibri"/>
                <w:b/>
                <w:bCs/>
                <w:sz w:val="22"/>
                <w:szCs w:val="22"/>
              </w:rPr>
            </w:pPr>
            <w:r w:rsidRPr="00DD35C3">
              <w:rPr>
                <w:rFonts w:ascii="Book Antiqua" w:hAnsi="Book Antiqua" w:cs="Calibri"/>
                <w:b/>
                <w:bCs/>
                <w:color w:val="FF0000"/>
                <w:sz w:val="22"/>
                <w:szCs w:val="22"/>
              </w:rPr>
              <w:t xml:space="preserve">Κ18 - </w:t>
            </w:r>
            <w:r w:rsidR="00026C54" w:rsidRPr="00DD35C3">
              <w:rPr>
                <w:rFonts w:ascii="Book Antiqua" w:hAnsi="Book Antiqua" w:cs="Calibri"/>
                <w:b/>
                <w:bCs/>
                <w:color w:val="FF0000"/>
                <w:sz w:val="22"/>
                <w:szCs w:val="22"/>
              </w:rPr>
              <w:t>Γ</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45E444EA"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1</w:t>
            </w:r>
          </w:p>
        </w:tc>
        <w:tc>
          <w:tcPr>
            <w:tcW w:w="2362" w:type="dxa"/>
            <w:tcBorders>
              <w:top w:val="single" w:sz="4" w:space="0" w:color="auto"/>
              <w:left w:val="nil"/>
              <w:bottom w:val="single" w:sz="4" w:space="0" w:color="auto"/>
              <w:right w:val="single" w:sz="4" w:space="0" w:color="auto"/>
            </w:tcBorders>
            <w:shd w:val="clear" w:color="auto" w:fill="auto"/>
            <w:noWrap/>
            <w:vAlign w:val="center"/>
          </w:tcPr>
          <w:p w14:paraId="613490AF" w14:textId="6579EC32" w:rsidR="00E276D1" w:rsidRPr="008871DE" w:rsidRDefault="00E276D1" w:rsidP="00AE630E">
            <w:pPr>
              <w:jc w:val="center"/>
              <w:rPr>
                <w:rFonts w:ascii="Book Antiqua" w:hAnsi="Book Antiqua" w:cs="Calibri"/>
                <w:b/>
                <w:bCs/>
                <w:color w:val="000000"/>
                <w:sz w:val="22"/>
                <w:szCs w:val="22"/>
              </w:rPr>
            </w:pPr>
          </w:p>
        </w:tc>
      </w:tr>
      <w:tr w:rsidR="00E276D1" w:rsidRPr="008871DE" w14:paraId="56A5FA09" w14:textId="77777777" w:rsidTr="008B2680">
        <w:trPr>
          <w:trHeight w:val="300"/>
          <w:jc w:val="center"/>
        </w:trPr>
        <w:tc>
          <w:tcPr>
            <w:tcW w:w="1275" w:type="dxa"/>
            <w:tcBorders>
              <w:top w:val="single" w:sz="4" w:space="0" w:color="auto"/>
              <w:left w:val="single" w:sz="4" w:space="0" w:color="auto"/>
              <w:bottom w:val="single" w:sz="4" w:space="0" w:color="auto"/>
              <w:right w:val="single" w:sz="4" w:space="0" w:color="auto"/>
            </w:tcBorders>
            <w:shd w:val="clear" w:color="000000" w:fill="FAC090"/>
            <w:noWrap/>
            <w:vAlign w:val="center"/>
          </w:tcPr>
          <w:p w14:paraId="58564CEB" w14:textId="6467BA1A"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09:1</w:t>
            </w:r>
            <w:r w:rsidR="00893732">
              <w:rPr>
                <w:rFonts w:ascii="Book Antiqua" w:hAnsi="Book Antiqua" w:cs="Calibri"/>
                <w:b/>
                <w:bCs/>
                <w:color w:val="000000"/>
                <w:sz w:val="22"/>
                <w:szCs w:val="22"/>
              </w:rPr>
              <w:t>0</w:t>
            </w:r>
          </w:p>
        </w:tc>
        <w:tc>
          <w:tcPr>
            <w:tcW w:w="3097" w:type="dxa"/>
            <w:tcBorders>
              <w:top w:val="single" w:sz="4" w:space="0" w:color="auto"/>
              <w:left w:val="nil"/>
              <w:bottom w:val="single" w:sz="4" w:space="0" w:color="auto"/>
              <w:right w:val="single" w:sz="4" w:space="0" w:color="auto"/>
            </w:tcBorders>
            <w:shd w:val="clear" w:color="000000" w:fill="FAC090"/>
            <w:noWrap/>
            <w:vAlign w:val="center"/>
          </w:tcPr>
          <w:p w14:paraId="01D1A785"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Δισκοβολία</w:t>
            </w: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63144C1E" w14:textId="28686FB3"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Α – Κ23 Α</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1CB8FA96"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7</w:t>
            </w:r>
          </w:p>
        </w:tc>
        <w:tc>
          <w:tcPr>
            <w:tcW w:w="2362" w:type="dxa"/>
            <w:tcBorders>
              <w:top w:val="single" w:sz="4" w:space="0" w:color="auto"/>
              <w:left w:val="nil"/>
              <w:bottom w:val="single" w:sz="4" w:space="0" w:color="auto"/>
              <w:right w:val="single" w:sz="4" w:space="0" w:color="auto"/>
            </w:tcBorders>
            <w:shd w:val="clear" w:color="auto" w:fill="auto"/>
            <w:noWrap/>
            <w:vAlign w:val="center"/>
          </w:tcPr>
          <w:p w14:paraId="7F72153E" w14:textId="11672DDB" w:rsidR="00E276D1" w:rsidRPr="008871DE" w:rsidRDefault="00E276D1" w:rsidP="00AE630E">
            <w:pPr>
              <w:jc w:val="center"/>
              <w:rPr>
                <w:rFonts w:ascii="Book Antiqua" w:hAnsi="Book Antiqua" w:cs="Calibri"/>
                <w:b/>
                <w:bCs/>
                <w:color w:val="000000"/>
                <w:sz w:val="22"/>
                <w:szCs w:val="22"/>
              </w:rPr>
            </w:pPr>
          </w:p>
        </w:tc>
      </w:tr>
      <w:tr w:rsidR="00E276D1" w:rsidRPr="008871DE" w14:paraId="067810BA" w14:textId="77777777" w:rsidTr="008B2680">
        <w:trPr>
          <w:trHeight w:val="300"/>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617B1"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09:40</w:t>
            </w:r>
          </w:p>
        </w:tc>
        <w:tc>
          <w:tcPr>
            <w:tcW w:w="3097" w:type="dxa"/>
            <w:tcBorders>
              <w:top w:val="single" w:sz="4" w:space="0" w:color="auto"/>
              <w:left w:val="nil"/>
              <w:bottom w:val="single" w:sz="4" w:space="0" w:color="auto"/>
              <w:right w:val="single" w:sz="4" w:space="0" w:color="auto"/>
            </w:tcBorders>
            <w:shd w:val="clear" w:color="auto" w:fill="auto"/>
            <w:noWrap/>
            <w:vAlign w:val="center"/>
          </w:tcPr>
          <w:p w14:paraId="2577B4C6"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110μ. με Εμπόδια</w:t>
            </w: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7C5ED0BD" w14:textId="116919ED"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 xml:space="preserve">Κ18 </w:t>
            </w:r>
            <w:r w:rsidR="00026C54">
              <w:rPr>
                <w:rFonts w:ascii="Book Antiqua" w:hAnsi="Book Antiqua" w:cs="Calibri"/>
                <w:b/>
                <w:bCs/>
                <w:sz w:val="22"/>
                <w:szCs w:val="22"/>
              </w:rPr>
              <w:t>Α</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5C7AE76F"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6</w:t>
            </w:r>
          </w:p>
        </w:tc>
        <w:tc>
          <w:tcPr>
            <w:tcW w:w="2362" w:type="dxa"/>
            <w:tcBorders>
              <w:top w:val="single" w:sz="4" w:space="0" w:color="auto"/>
              <w:left w:val="nil"/>
              <w:bottom w:val="single" w:sz="4" w:space="0" w:color="auto"/>
              <w:right w:val="single" w:sz="4" w:space="0" w:color="auto"/>
            </w:tcBorders>
            <w:shd w:val="clear" w:color="auto" w:fill="auto"/>
            <w:noWrap/>
            <w:vAlign w:val="center"/>
          </w:tcPr>
          <w:p w14:paraId="720D6211"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Σειρές</w:t>
            </w:r>
          </w:p>
        </w:tc>
      </w:tr>
      <w:tr w:rsidR="00407A23" w:rsidRPr="008871DE" w14:paraId="2881F422" w14:textId="77777777" w:rsidTr="00547938">
        <w:trPr>
          <w:trHeight w:val="300"/>
          <w:jc w:val="center"/>
        </w:trPr>
        <w:tc>
          <w:tcPr>
            <w:tcW w:w="1275" w:type="dxa"/>
            <w:tcBorders>
              <w:top w:val="single" w:sz="4" w:space="0" w:color="auto"/>
              <w:left w:val="single" w:sz="4" w:space="0" w:color="auto"/>
              <w:bottom w:val="single" w:sz="4" w:space="0" w:color="auto"/>
              <w:right w:val="single" w:sz="4" w:space="0" w:color="auto"/>
            </w:tcBorders>
            <w:shd w:val="clear" w:color="000000" w:fill="FAC090"/>
            <w:noWrap/>
            <w:vAlign w:val="center"/>
          </w:tcPr>
          <w:p w14:paraId="7ABF6706" w14:textId="77777777" w:rsidR="00407A23" w:rsidRPr="008871DE" w:rsidRDefault="00407A23" w:rsidP="00547938">
            <w:pPr>
              <w:jc w:val="center"/>
              <w:rPr>
                <w:rFonts w:ascii="Book Antiqua" w:hAnsi="Book Antiqua" w:cs="Calibri"/>
                <w:b/>
                <w:bCs/>
                <w:color w:val="000000"/>
                <w:sz w:val="22"/>
                <w:szCs w:val="22"/>
              </w:rPr>
            </w:pPr>
            <w:r w:rsidRPr="008871DE">
              <w:rPr>
                <w:rFonts w:ascii="Book Antiqua" w:hAnsi="Book Antiqua" w:cs="Calibri"/>
                <w:b/>
                <w:bCs/>
                <w:color w:val="000000"/>
                <w:sz w:val="22"/>
                <w:szCs w:val="22"/>
                <w:lang w:val="en-US"/>
              </w:rPr>
              <w:t>10</w:t>
            </w:r>
            <w:r w:rsidRPr="008871DE">
              <w:rPr>
                <w:rFonts w:ascii="Book Antiqua" w:hAnsi="Book Antiqua" w:cs="Calibri"/>
                <w:b/>
                <w:bCs/>
                <w:color w:val="000000"/>
                <w:sz w:val="22"/>
                <w:szCs w:val="22"/>
              </w:rPr>
              <w:t>:10</w:t>
            </w:r>
          </w:p>
        </w:tc>
        <w:tc>
          <w:tcPr>
            <w:tcW w:w="3097" w:type="dxa"/>
            <w:tcBorders>
              <w:top w:val="single" w:sz="4" w:space="0" w:color="auto"/>
              <w:left w:val="nil"/>
              <w:bottom w:val="single" w:sz="4" w:space="0" w:color="auto"/>
              <w:right w:val="single" w:sz="4" w:space="0" w:color="auto"/>
            </w:tcBorders>
            <w:shd w:val="clear" w:color="000000" w:fill="FAC090"/>
            <w:noWrap/>
            <w:vAlign w:val="center"/>
          </w:tcPr>
          <w:p w14:paraId="1BE04446" w14:textId="77777777" w:rsidR="00407A23" w:rsidRPr="008871DE" w:rsidRDefault="00407A23" w:rsidP="00547938">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Ακοντισμός</w:t>
            </w: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05A7E4E9" w14:textId="77777777" w:rsidR="00407A23" w:rsidRPr="008871DE" w:rsidRDefault="00407A23" w:rsidP="00547938">
            <w:pPr>
              <w:jc w:val="center"/>
              <w:rPr>
                <w:rFonts w:ascii="Book Antiqua" w:hAnsi="Book Antiqua" w:cs="Calibri"/>
                <w:b/>
                <w:bCs/>
                <w:sz w:val="22"/>
                <w:szCs w:val="22"/>
              </w:rPr>
            </w:pPr>
            <w:r w:rsidRPr="00DD35C3">
              <w:rPr>
                <w:rFonts w:ascii="Book Antiqua" w:hAnsi="Book Antiqua" w:cs="Calibri"/>
                <w:b/>
                <w:bCs/>
                <w:color w:val="FF0000"/>
                <w:sz w:val="22"/>
                <w:szCs w:val="22"/>
              </w:rPr>
              <w:t>Κ18 Γ</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150569F5" w14:textId="77777777" w:rsidR="00407A23" w:rsidRPr="008871DE" w:rsidRDefault="00407A23" w:rsidP="00547938">
            <w:pPr>
              <w:jc w:val="center"/>
              <w:rPr>
                <w:rFonts w:ascii="Book Antiqua" w:hAnsi="Book Antiqua" w:cs="Calibri"/>
                <w:b/>
                <w:bCs/>
                <w:sz w:val="22"/>
                <w:szCs w:val="22"/>
              </w:rPr>
            </w:pPr>
            <w:r w:rsidRPr="008871DE">
              <w:rPr>
                <w:rFonts w:ascii="Book Antiqua" w:hAnsi="Book Antiqua" w:cs="Calibri"/>
                <w:b/>
                <w:bCs/>
                <w:sz w:val="22"/>
                <w:szCs w:val="22"/>
              </w:rPr>
              <w:t>6</w:t>
            </w:r>
          </w:p>
        </w:tc>
        <w:tc>
          <w:tcPr>
            <w:tcW w:w="2362" w:type="dxa"/>
            <w:tcBorders>
              <w:top w:val="single" w:sz="4" w:space="0" w:color="auto"/>
              <w:left w:val="nil"/>
              <w:bottom w:val="single" w:sz="4" w:space="0" w:color="auto"/>
              <w:right w:val="single" w:sz="4" w:space="0" w:color="auto"/>
            </w:tcBorders>
            <w:shd w:val="clear" w:color="auto" w:fill="auto"/>
            <w:noWrap/>
            <w:vAlign w:val="center"/>
          </w:tcPr>
          <w:p w14:paraId="0BBE8F09" w14:textId="3E56EF6B" w:rsidR="00407A23" w:rsidRPr="008871DE" w:rsidRDefault="00407A23" w:rsidP="00547938">
            <w:pPr>
              <w:jc w:val="center"/>
              <w:rPr>
                <w:rFonts w:ascii="Book Antiqua" w:hAnsi="Book Antiqua" w:cs="Calibri"/>
                <w:b/>
                <w:bCs/>
                <w:color w:val="000000"/>
                <w:sz w:val="22"/>
                <w:szCs w:val="22"/>
                <w:lang w:val="en-US"/>
              </w:rPr>
            </w:pPr>
          </w:p>
        </w:tc>
      </w:tr>
      <w:tr w:rsidR="00E276D1" w:rsidRPr="008871DE" w14:paraId="478230E5" w14:textId="77777777" w:rsidTr="008B2680">
        <w:trPr>
          <w:trHeight w:val="300"/>
          <w:jc w:val="center"/>
        </w:trPr>
        <w:tc>
          <w:tcPr>
            <w:tcW w:w="1275"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47266E6F" w14:textId="208E7E0D" w:rsidR="00E276D1" w:rsidRPr="008871DE" w:rsidRDefault="00E276D1" w:rsidP="00AE630E">
            <w:pPr>
              <w:jc w:val="center"/>
              <w:rPr>
                <w:rFonts w:ascii="Book Antiqua" w:hAnsi="Book Antiqua" w:cs="Calibri"/>
                <w:b/>
                <w:bCs/>
                <w:color w:val="000000"/>
                <w:sz w:val="22"/>
                <w:szCs w:val="22"/>
                <w:lang w:val="en-US"/>
              </w:rPr>
            </w:pPr>
            <w:r w:rsidRPr="008871DE">
              <w:rPr>
                <w:rFonts w:ascii="Book Antiqua" w:hAnsi="Book Antiqua" w:cs="Calibri"/>
                <w:b/>
                <w:bCs/>
                <w:color w:val="000000"/>
                <w:sz w:val="22"/>
                <w:szCs w:val="22"/>
              </w:rPr>
              <w:t>10:</w:t>
            </w:r>
            <w:r w:rsidR="00893732">
              <w:rPr>
                <w:rFonts w:ascii="Book Antiqua" w:hAnsi="Book Antiqua" w:cs="Calibri"/>
                <w:b/>
                <w:bCs/>
                <w:color w:val="000000"/>
                <w:sz w:val="22"/>
                <w:szCs w:val="22"/>
              </w:rPr>
              <w:t>1</w:t>
            </w:r>
            <w:r w:rsidRPr="008871DE">
              <w:rPr>
                <w:rFonts w:ascii="Book Antiqua" w:hAnsi="Book Antiqua" w:cs="Calibri"/>
                <w:b/>
                <w:bCs/>
                <w:color w:val="000000"/>
                <w:sz w:val="22"/>
                <w:szCs w:val="22"/>
                <w:lang w:val="en-US"/>
              </w:rPr>
              <w:t>5</w:t>
            </w:r>
          </w:p>
        </w:tc>
        <w:tc>
          <w:tcPr>
            <w:tcW w:w="3097" w:type="dxa"/>
            <w:tcBorders>
              <w:top w:val="single" w:sz="4" w:space="0" w:color="auto"/>
              <w:left w:val="nil"/>
              <w:bottom w:val="single" w:sz="4" w:space="0" w:color="auto"/>
              <w:right w:val="single" w:sz="4" w:space="0" w:color="auto"/>
            </w:tcBorders>
            <w:shd w:val="clear" w:color="000000" w:fill="FFFF00"/>
            <w:noWrap/>
            <w:vAlign w:val="center"/>
          </w:tcPr>
          <w:p w14:paraId="28678160"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Άλμα σε Μήκος</w:t>
            </w: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25DB0CAE" w14:textId="100F1AF4" w:rsidR="00E276D1" w:rsidRPr="008871DE" w:rsidRDefault="00E276D1" w:rsidP="00AE630E">
            <w:pPr>
              <w:jc w:val="center"/>
              <w:rPr>
                <w:rFonts w:ascii="Book Antiqua" w:hAnsi="Book Antiqua" w:cs="Calibri"/>
                <w:b/>
                <w:bCs/>
                <w:sz w:val="22"/>
                <w:szCs w:val="22"/>
              </w:rPr>
            </w:pPr>
            <w:r w:rsidRPr="00DD35C3">
              <w:rPr>
                <w:rFonts w:ascii="Book Antiqua" w:hAnsi="Book Antiqua" w:cs="Calibri"/>
                <w:b/>
                <w:bCs/>
                <w:color w:val="FF0000"/>
                <w:sz w:val="22"/>
                <w:szCs w:val="22"/>
              </w:rPr>
              <w:t>Γ &amp; Κ23 Γ</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5F8229A7"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5</w:t>
            </w:r>
          </w:p>
        </w:tc>
        <w:tc>
          <w:tcPr>
            <w:tcW w:w="2362" w:type="dxa"/>
            <w:tcBorders>
              <w:top w:val="single" w:sz="4" w:space="0" w:color="auto"/>
              <w:left w:val="nil"/>
              <w:bottom w:val="single" w:sz="4" w:space="0" w:color="auto"/>
              <w:right w:val="single" w:sz="4" w:space="0" w:color="auto"/>
            </w:tcBorders>
            <w:shd w:val="clear" w:color="auto" w:fill="auto"/>
            <w:noWrap/>
            <w:vAlign w:val="center"/>
          </w:tcPr>
          <w:p w14:paraId="1F84DF96" w14:textId="282BB2F1" w:rsidR="00E276D1" w:rsidRPr="008871DE" w:rsidRDefault="00E276D1" w:rsidP="00AE630E">
            <w:pPr>
              <w:jc w:val="center"/>
              <w:rPr>
                <w:rFonts w:ascii="Book Antiqua" w:hAnsi="Book Antiqua" w:cs="Calibri"/>
                <w:b/>
                <w:bCs/>
                <w:color w:val="000000"/>
                <w:sz w:val="22"/>
                <w:szCs w:val="22"/>
              </w:rPr>
            </w:pPr>
          </w:p>
        </w:tc>
      </w:tr>
      <w:tr w:rsidR="00E276D1" w:rsidRPr="008871DE" w14:paraId="387F0344" w14:textId="77777777" w:rsidTr="008B2680">
        <w:trPr>
          <w:trHeight w:val="300"/>
          <w:jc w:val="center"/>
        </w:trPr>
        <w:tc>
          <w:tcPr>
            <w:tcW w:w="1275" w:type="dxa"/>
            <w:tcBorders>
              <w:top w:val="single" w:sz="4" w:space="0" w:color="auto"/>
              <w:left w:val="single" w:sz="4" w:space="0" w:color="auto"/>
              <w:bottom w:val="single" w:sz="4" w:space="0" w:color="auto"/>
              <w:right w:val="single" w:sz="4" w:space="0" w:color="auto"/>
            </w:tcBorders>
            <w:shd w:val="clear" w:color="000000" w:fill="FAC090"/>
            <w:noWrap/>
            <w:vAlign w:val="center"/>
          </w:tcPr>
          <w:p w14:paraId="2A37E09C"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10:30</w:t>
            </w:r>
          </w:p>
        </w:tc>
        <w:tc>
          <w:tcPr>
            <w:tcW w:w="3097" w:type="dxa"/>
            <w:tcBorders>
              <w:top w:val="single" w:sz="4" w:space="0" w:color="auto"/>
              <w:left w:val="nil"/>
              <w:bottom w:val="single" w:sz="4" w:space="0" w:color="auto"/>
              <w:right w:val="single" w:sz="4" w:space="0" w:color="auto"/>
            </w:tcBorders>
            <w:shd w:val="clear" w:color="000000" w:fill="FAC090"/>
            <w:noWrap/>
            <w:vAlign w:val="center"/>
          </w:tcPr>
          <w:p w14:paraId="3CB08B00"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Δισκοβολία</w:t>
            </w: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5BD16008" w14:textId="3FFD9845"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 xml:space="preserve">Κ18 </w:t>
            </w:r>
            <w:r w:rsidR="00026C54">
              <w:rPr>
                <w:rFonts w:ascii="Book Antiqua" w:hAnsi="Book Antiqua" w:cs="Calibri"/>
                <w:b/>
                <w:bCs/>
                <w:sz w:val="22"/>
                <w:szCs w:val="22"/>
              </w:rPr>
              <w:t>Α</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0A5DF55E"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7</w:t>
            </w:r>
          </w:p>
        </w:tc>
        <w:tc>
          <w:tcPr>
            <w:tcW w:w="2362" w:type="dxa"/>
            <w:tcBorders>
              <w:top w:val="single" w:sz="4" w:space="0" w:color="auto"/>
              <w:left w:val="nil"/>
              <w:bottom w:val="single" w:sz="4" w:space="0" w:color="auto"/>
              <w:right w:val="single" w:sz="4" w:space="0" w:color="auto"/>
            </w:tcBorders>
            <w:shd w:val="clear" w:color="auto" w:fill="auto"/>
            <w:noWrap/>
            <w:vAlign w:val="center"/>
          </w:tcPr>
          <w:p w14:paraId="519ABE2F" w14:textId="2F7C7D93" w:rsidR="00E276D1" w:rsidRPr="008871DE" w:rsidRDefault="00E276D1" w:rsidP="00AE630E">
            <w:pPr>
              <w:jc w:val="center"/>
              <w:rPr>
                <w:rFonts w:ascii="Book Antiqua" w:hAnsi="Book Antiqua" w:cs="Calibri"/>
                <w:b/>
                <w:bCs/>
                <w:color w:val="000000"/>
                <w:sz w:val="22"/>
                <w:szCs w:val="22"/>
              </w:rPr>
            </w:pPr>
          </w:p>
        </w:tc>
      </w:tr>
      <w:tr w:rsidR="00E276D1" w:rsidRPr="008871DE" w14:paraId="1A98ABC7" w14:textId="77777777" w:rsidTr="008B2680">
        <w:trPr>
          <w:trHeight w:val="300"/>
          <w:jc w:val="center"/>
        </w:trPr>
        <w:tc>
          <w:tcPr>
            <w:tcW w:w="1275" w:type="dxa"/>
            <w:tcBorders>
              <w:top w:val="single" w:sz="4" w:space="0" w:color="auto"/>
              <w:left w:val="single" w:sz="4" w:space="0" w:color="auto"/>
              <w:bottom w:val="single" w:sz="4" w:space="0" w:color="auto"/>
              <w:right w:val="single" w:sz="4" w:space="0" w:color="auto"/>
            </w:tcBorders>
            <w:shd w:val="clear" w:color="000000" w:fill="93CDDD"/>
            <w:noWrap/>
            <w:vAlign w:val="center"/>
          </w:tcPr>
          <w:p w14:paraId="7BAD1AA5" w14:textId="77777777" w:rsidR="00E276D1" w:rsidRPr="008871DE" w:rsidRDefault="00E276D1" w:rsidP="00AE630E">
            <w:pPr>
              <w:jc w:val="center"/>
              <w:rPr>
                <w:rFonts w:ascii="Book Antiqua" w:hAnsi="Book Antiqua" w:cs="Calibri"/>
                <w:b/>
                <w:bCs/>
                <w:color w:val="000000"/>
                <w:sz w:val="22"/>
                <w:szCs w:val="22"/>
                <w:lang w:val="en-US"/>
              </w:rPr>
            </w:pPr>
            <w:r w:rsidRPr="008871DE">
              <w:rPr>
                <w:rFonts w:ascii="Book Antiqua" w:hAnsi="Book Antiqua" w:cs="Calibri"/>
                <w:b/>
                <w:bCs/>
                <w:color w:val="000000"/>
                <w:sz w:val="22"/>
                <w:szCs w:val="22"/>
              </w:rPr>
              <w:t>10:4</w:t>
            </w:r>
            <w:r w:rsidRPr="008871DE">
              <w:rPr>
                <w:rFonts w:ascii="Book Antiqua" w:hAnsi="Book Antiqua" w:cs="Calibri"/>
                <w:b/>
                <w:bCs/>
                <w:color w:val="000000"/>
                <w:sz w:val="22"/>
                <w:szCs w:val="22"/>
                <w:lang w:val="en-US"/>
              </w:rPr>
              <w:t>5</w:t>
            </w:r>
          </w:p>
        </w:tc>
        <w:tc>
          <w:tcPr>
            <w:tcW w:w="3097" w:type="dxa"/>
            <w:tcBorders>
              <w:top w:val="single" w:sz="4" w:space="0" w:color="auto"/>
              <w:left w:val="nil"/>
              <w:bottom w:val="single" w:sz="4" w:space="0" w:color="auto"/>
              <w:right w:val="single" w:sz="4" w:space="0" w:color="auto"/>
            </w:tcBorders>
            <w:shd w:val="clear" w:color="000000" w:fill="93CDDD"/>
            <w:noWrap/>
            <w:vAlign w:val="center"/>
          </w:tcPr>
          <w:p w14:paraId="3AE42F11"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Άλμα Επί Κοντώ</w:t>
            </w: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5EEE7438" w14:textId="4C1F9850"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Α &amp; Κ23 Α</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7CED6866"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8</w:t>
            </w:r>
          </w:p>
        </w:tc>
        <w:tc>
          <w:tcPr>
            <w:tcW w:w="2362" w:type="dxa"/>
            <w:tcBorders>
              <w:top w:val="single" w:sz="4" w:space="0" w:color="auto"/>
              <w:left w:val="nil"/>
              <w:bottom w:val="single" w:sz="4" w:space="0" w:color="auto"/>
              <w:right w:val="single" w:sz="4" w:space="0" w:color="auto"/>
            </w:tcBorders>
            <w:shd w:val="clear" w:color="auto" w:fill="auto"/>
            <w:noWrap/>
            <w:vAlign w:val="center"/>
          </w:tcPr>
          <w:p w14:paraId="3ACB0C03" w14:textId="55EA48D1" w:rsidR="00E276D1" w:rsidRPr="008871DE" w:rsidRDefault="00E276D1" w:rsidP="00AE630E">
            <w:pPr>
              <w:jc w:val="center"/>
              <w:rPr>
                <w:rFonts w:ascii="Book Antiqua" w:hAnsi="Book Antiqua" w:cs="Calibri"/>
                <w:b/>
                <w:bCs/>
                <w:color w:val="000000"/>
                <w:sz w:val="22"/>
                <w:szCs w:val="22"/>
              </w:rPr>
            </w:pPr>
          </w:p>
        </w:tc>
      </w:tr>
      <w:tr w:rsidR="00E276D1" w:rsidRPr="008871DE" w14:paraId="704A32F3" w14:textId="77777777" w:rsidTr="008B2680">
        <w:trPr>
          <w:trHeight w:val="300"/>
          <w:jc w:val="center"/>
        </w:trPr>
        <w:tc>
          <w:tcPr>
            <w:tcW w:w="1275" w:type="dxa"/>
            <w:tcBorders>
              <w:top w:val="single" w:sz="4" w:space="0" w:color="auto"/>
              <w:left w:val="single" w:sz="4" w:space="0" w:color="auto"/>
              <w:bottom w:val="single" w:sz="4" w:space="0" w:color="auto"/>
              <w:right w:val="single" w:sz="4" w:space="0" w:color="auto"/>
            </w:tcBorders>
            <w:shd w:val="clear" w:color="000000" w:fill="FAC090"/>
            <w:noWrap/>
            <w:vAlign w:val="center"/>
          </w:tcPr>
          <w:p w14:paraId="6E02BF37" w14:textId="7A99C270"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1</w:t>
            </w:r>
            <w:r w:rsidRPr="008871DE">
              <w:rPr>
                <w:rFonts w:ascii="Book Antiqua" w:hAnsi="Book Antiqua" w:cs="Calibri"/>
                <w:b/>
                <w:bCs/>
                <w:color w:val="000000"/>
                <w:sz w:val="22"/>
                <w:szCs w:val="22"/>
                <w:lang w:val="en-US"/>
              </w:rPr>
              <w:t>1</w:t>
            </w:r>
            <w:r w:rsidRPr="008871DE">
              <w:rPr>
                <w:rFonts w:ascii="Book Antiqua" w:hAnsi="Book Antiqua" w:cs="Calibri"/>
                <w:b/>
                <w:bCs/>
                <w:color w:val="000000"/>
                <w:sz w:val="22"/>
                <w:szCs w:val="22"/>
              </w:rPr>
              <w:t>:</w:t>
            </w:r>
            <w:r w:rsidR="00893732">
              <w:rPr>
                <w:rFonts w:ascii="Book Antiqua" w:hAnsi="Book Antiqua" w:cs="Calibri"/>
                <w:b/>
                <w:bCs/>
                <w:color w:val="000000"/>
                <w:sz w:val="22"/>
                <w:szCs w:val="22"/>
              </w:rPr>
              <w:t>20</w:t>
            </w:r>
          </w:p>
        </w:tc>
        <w:tc>
          <w:tcPr>
            <w:tcW w:w="3097" w:type="dxa"/>
            <w:tcBorders>
              <w:top w:val="single" w:sz="4" w:space="0" w:color="auto"/>
              <w:left w:val="nil"/>
              <w:bottom w:val="single" w:sz="4" w:space="0" w:color="auto"/>
              <w:right w:val="single" w:sz="4" w:space="0" w:color="auto"/>
            </w:tcBorders>
            <w:shd w:val="clear" w:color="000000" w:fill="FAC090"/>
            <w:noWrap/>
            <w:vAlign w:val="center"/>
          </w:tcPr>
          <w:p w14:paraId="7A6E9D95"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Ακοντισμός</w:t>
            </w: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00A06008" w14:textId="7CBB581D" w:rsidR="00E276D1" w:rsidRPr="008871DE" w:rsidRDefault="00E276D1" w:rsidP="00AE630E">
            <w:pPr>
              <w:jc w:val="center"/>
              <w:rPr>
                <w:rFonts w:ascii="Book Antiqua" w:hAnsi="Book Antiqua" w:cs="Calibri"/>
                <w:b/>
                <w:bCs/>
                <w:sz w:val="22"/>
                <w:szCs w:val="22"/>
              </w:rPr>
            </w:pPr>
            <w:r w:rsidRPr="00DD35C3">
              <w:rPr>
                <w:rFonts w:ascii="Book Antiqua" w:hAnsi="Book Antiqua" w:cs="Calibri"/>
                <w:b/>
                <w:bCs/>
                <w:color w:val="FF0000"/>
                <w:sz w:val="22"/>
                <w:szCs w:val="22"/>
              </w:rPr>
              <w:t>Γ &amp; Κ23 Γ</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2390D2F9"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6</w:t>
            </w:r>
          </w:p>
        </w:tc>
        <w:tc>
          <w:tcPr>
            <w:tcW w:w="2362" w:type="dxa"/>
            <w:tcBorders>
              <w:top w:val="single" w:sz="4" w:space="0" w:color="auto"/>
              <w:left w:val="nil"/>
              <w:bottom w:val="single" w:sz="4" w:space="0" w:color="auto"/>
              <w:right w:val="single" w:sz="4" w:space="0" w:color="auto"/>
            </w:tcBorders>
            <w:shd w:val="clear" w:color="auto" w:fill="auto"/>
            <w:noWrap/>
            <w:vAlign w:val="center"/>
          </w:tcPr>
          <w:p w14:paraId="05FA598D" w14:textId="17F860A8" w:rsidR="00E276D1" w:rsidRPr="008871DE" w:rsidRDefault="00E276D1" w:rsidP="00AE630E">
            <w:pPr>
              <w:jc w:val="center"/>
              <w:rPr>
                <w:rFonts w:ascii="Book Antiqua" w:hAnsi="Book Antiqua" w:cs="Calibri"/>
                <w:b/>
                <w:bCs/>
                <w:color w:val="000000"/>
                <w:sz w:val="22"/>
                <w:szCs w:val="22"/>
              </w:rPr>
            </w:pPr>
          </w:p>
        </w:tc>
      </w:tr>
      <w:tr w:rsidR="00E276D1" w:rsidRPr="008871DE" w14:paraId="16C4A97D" w14:textId="77777777" w:rsidTr="008B2680">
        <w:trPr>
          <w:trHeight w:val="300"/>
          <w:jc w:val="center"/>
        </w:trPr>
        <w:tc>
          <w:tcPr>
            <w:tcW w:w="1275" w:type="dxa"/>
            <w:tcBorders>
              <w:top w:val="single" w:sz="4" w:space="0" w:color="auto"/>
              <w:left w:val="single" w:sz="4" w:space="0" w:color="auto"/>
              <w:bottom w:val="single" w:sz="4" w:space="0" w:color="auto"/>
              <w:right w:val="single" w:sz="4" w:space="0" w:color="auto"/>
            </w:tcBorders>
            <w:shd w:val="clear" w:color="000000" w:fill="93CDDD"/>
            <w:noWrap/>
            <w:vAlign w:val="center"/>
          </w:tcPr>
          <w:p w14:paraId="699189BA"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12:00</w:t>
            </w:r>
          </w:p>
        </w:tc>
        <w:tc>
          <w:tcPr>
            <w:tcW w:w="3097" w:type="dxa"/>
            <w:tcBorders>
              <w:top w:val="single" w:sz="4" w:space="0" w:color="auto"/>
              <w:left w:val="nil"/>
              <w:bottom w:val="single" w:sz="4" w:space="0" w:color="auto"/>
              <w:right w:val="single" w:sz="4" w:space="0" w:color="auto"/>
            </w:tcBorders>
            <w:shd w:val="clear" w:color="000000" w:fill="93CDDD"/>
            <w:noWrap/>
            <w:vAlign w:val="center"/>
          </w:tcPr>
          <w:p w14:paraId="0F5D86F4"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Άλμα Επί Κοντώ</w:t>
            </w: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120F0514" w14:textId="08E345E0"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 xml:space="preserve">Κ18 </w:t>
            </w:r>
            <w:r w:rsidR="00DD35C3">
              <w:rPr>
                <w:rFonts w:ascii="Book Antiqua" w:hAnsi="Book Antiqua" w:cs="Calibri"/>
                <w:b/>
                <w:bCs/>
                <w:sz w:val="22"/>
                <w:szCs w:val="22"/>
              </w:rPr>
              <w:t>Α</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654279D9"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8</w:t>
            </w:r>
          </w:p>
        </w:tc>
        <w:tc>
          <w:tcPr>
            <w:tcW w:w="2362" w:type="dxa"/>
            <w:tcBorders>
              <w:top w:val="single" w:sz="4" w:space="0" w:color="auto"/>
              <w:left w:val="nil"/>
              <w:bottom w:val="single" w:sz="4" w:space="0" w:color="auto"/>
              <w:right w:val="single" w:sz="4" w:space="0" w:color="auto"/>
            </w:tcBorders>
            <w:shd w:val="clear" w:color="auto" w:fill="auto"/>
            <w:noWrap/>
            <w:vAlign w:val="center"/>
          </w:tcPr>
          <w:p w14:paraId="424972C4" w14:textId="2EA0C1A2" w:rsidR="00E276D1" w:rsidRPr="008871DE" w:rsidRDefault="00E276D1" w:rsidP="00AE630E">
            <w:pPr>
              <w:jc w:val="center"/>
              <w:rPr>
                <w:rFonts w:ascii="Book Antiqua" w:hAnsi="Book Antiqua" w:cs="Calibri"/>
                <w:b/>
                <w:bCs/>
                <w:color w:val="000000"/>
                <w:sz w:val="22"/>
                <w:szCs w:val="22"/>
              </w:rPr>
            </w:pPr>
          </w:p>
        </w:tc>
      </w:tr>
      <w:tr w:rsidR="00E276D1" w:rsidRPr="008871DE" w14:paraId="7B2F719A" w14:textId="77777777" w:rsidTr="008B2680">
        <w:trPr>
          <w:trHeight w:val="300"/>
          <w:jc w:val="center"/>
        </w:trPr>
        <w:tc>
          <w:tcPr>
            <w:tcW w:w="1275" w:type="dxa"/>
            <w:tcBorders>
              <w:top w:val="nil"/>
              <w:left w:val="nil"/>
              <w:bottom w:val="nil"/>
              <w:right w:val="nil"/>
            </w:tcBorders>
            <w:shd w:val="clear" w:color="auto" w:fill="auto"/>
            <w:noWrap/>
            <w:vAlign w:val="center"/>
          </w:tcPr>
          <w:p w14:paraId="11A6E38D" w14:textId="77777777" w:rsidR="00E276D1" w:rsidRPr="008871DE" w:rsidRDefault="00E276D1" w:rsidP="00AE630E">
            <w:pPr>
              <w:jc w:val="center"/>
              <w:rPr>
                <w:rFonts w:ascii="Book Antiqua" w:hAnsi="Book Antiqua" w:cs="Calibri"/>
                <w:b/>
                <w:bCs/>
                <w:color w:val="000000"/>
                <w:sz w:val="22"/>
                <w:szCs w:val="22"/>
              </w:rPr>
            </w:pPr>
          </w:p>
        </w:tc>
        <w:tc>
          <w:tcPr>
            <w:tcW w:w="3097" w:type="dxa"/>
            <w:tcBorders>
              <w:top w:val="nil"/>
              <w:left w:val="nil"/>
              <w:bottom w:val="nil"/>
              <w:right w:val="nil"/>
            </w:tcBorders>
            <w:shd w:val="clear" w:color="auto" w:fill="auto"/>
            <w:noWrap/>
            <w:vAlign w:val="center"/>
          </w:tcPr>
          <w:p w14:paraId="4A74421B" w14:textId="77777777" w:rsidR="00E276D1" w:rsidRPr="008871DE" w:rsidRDefault="00E276D1" w:rsidP="00AE630E">
            <w:pPr>
              <w:jc w:val="center"/>
              <w:rPr>
                <w:rFonts w:ascii="Book Antiqua" w:hAnsi="Book Antiqua" w:cs="Calibri"/>
                <w:b/>
                <w:bCs/>
                <w:color w:val="000000"/>
                <w:sz w:val="22"/>
                <w:szCs w:val="22"/>
              </w:rPr>
            </w:pPr>
          </w:p>
        </w:tc>
        <w:tc>
          <w:tcPr>
            <w:tcW w:w="1662" w:type="dxa"/>
            <w:tcBorders>
              <w:top w:val="nil"/>
              <w:left w:val="nil"/>
              <w:bottom w:val="nil"/>
              <w:right w:val="nil"/>
            </w:tcBorders>
            <w:shd w:val="clear" w:color="auto" w:fill="auto"/>
            <w:noWrap/>
            <w:vAlign w:val="center"/>
          </w:tcPr>
          <w:p w14:paraId="6918F440" w14:textId="77777777" w:rsidR="00E276D1" w:rsidRPr="008871DE" w:rsidRDefault="00E276D1" w:rsidP="00AE630E">
            <w:pPr>
              <w:jc w:val="center"/>
              <w:rPr>
                <w:rFonts w:ascii="Book Antiqua" w:hAnsi="Book Antiqua" w:cs="Calibri"/>
                <w:b/>
                <w:bCs/>
                <w:sz w:val="22"/>
                <w:szCs w:val="22"/>
              </w:rPr>
            </w:pPr>
          </w:p>
        </w:tc>
        <w:tc>
          <w:tcPr>
            <w:tcW w:w="1034" w:type="dxa"/>
            <w:tcBorders>
              <w:top w:val="nil"/>
              <w:left w:val="nil"/>
              <w:bottom w:val="nil"/>
              <w:right w:val="nil"/>
            </w:tcBorders>
            <w:shd w:val="clear" w:color="auto" w:fill="auto"/>
            <w:noWrap/>
            <w:vAlign w:val="center"/>
          </w:tcPr>
          <w:p w14:paraId="7D5F3169" w14:textId="77777777" w:rsidR="00E276D1" w:rsidRPr="008871DE" w:rsidRDefault="00E276D1" w:rsidP="00AE630E">
            <w:pPr>
              <w:jc w:val="center"/>
              <w:rPr>
                <w:rFonts w:ascii="Book Antiqua" w:hAnsi="Book Antiqua" w:cs="Calibri"/>
                <w:b/>
                <w:bCs/>
                <w:color w:val="000000"/>
                <w:sz w:val="22"/>
                <w:szCs w:val="22"/>
              </w:rPr>
            </w:pPr>
          </w:p>
        </w:tc>
        <w:tc>
          <w:tcPr>
            <w:tcW w:w="2362" w:type="dxa"/>
            <w:tcBorders>
              <w:top w:val="nil"/>
              <w:left w:val="nil"/>
              <w:bottom w:val="nil"/>
              <w:right w:val="nil"/>
            </w:tcBorders>
            <w:shd w:val="clear" w:color="auto" w:fill="auto"/>
            <w:noWrap/>
            <w:vAlign w:val="center"/>
          </w:tcPr>
          <w:p w14:paraId="47F77424" w14:textId="77777777" w:rsidR="00E276D1" w:rsidRPr="008871DE" w:rsidRDefault="00E276D1" w:rsidP="00AE630E">
            <w:pPr>
              <w:jc w:val="center"/>
              <w:rPr>
                <w:rFonts w:ascii="Book Antiqua" w:hAnsi="Book Antiqua" w:cs="Calibri"/>
                <w:b/>
                <w:bCs/>
                <w:color w:val="000000"/>
                <w:sz w:val="18"/>
                <w:szCs w:val="18"/>
              </w:rPr>
            </w:pPr>
          </w:p>
        </w:tc>
      </w:tr>
      <w:tr w:rsidR="00E276D1" w:rsidRPr="008871DE" w14:paraId="5C4EC91B" w14:textId="77777777" w:rsidTr="008B2680">
        <w:trPr>
          <w:trHeight w:val="315"/>
          <w:jc w:val="center"/>
        </w:trPr>
        <w:tc>
          <w:tcPr>
            <w:tcW w:w="9430" w:type="dxa"/>
            <w:gridSpan w:val="5"/>
            <w:tcBorders>
              <w:top w:val="nil"/>
              <w:left w:val="nil"/>
              <w:bottom w:val="nil"/>
              <w:right w:val="nil"/>
            </w:tcBorders>
            <w:shd w:val="clear" w:color="auto" w:fill="auto"/>
            <w:noWrap/>
            <w:vAlign w:val="center"/>
          </w:tcPr>
          <w:p w14:paraId="662609B1" w14:textId="77777777" w:rsidR="00E276D1" w:rsidRPr="008871DE" w:rsidRDefault="00E276D1" w:rsidP="00AE630E">
            <w:pPr>
              <w:jc w:val="center"/>
              <w:rPr>
                <w:rFonts w:ascii="Book Antiqua" w:hAnsi="Book Antiqua" w:cs="Calibri"/>
                <w:b/>
                <w:bCs/>
                <w:color w:val="000000"/>
                <w:szCs w:val="24"/>
              </w:rPr>
            </w:pPr>
            <w:r w:rsidRPr="008871DE">
              <w:rPr>
                <w:rFonts w:ascii="Book Antiqua" w:hAnsi="Book Antiqua" w:cs="Calibri"/>
                <w:b/>
                <w:bCs/>
                <w:color w:val="000000"/>
                <w:szCs w:val="24"/>
              </w:rPr>
              <w:t>Απογευματινή Περίοδος</w:t>
            </w:r>
          </w:p>
        </w:tc>
      </w:tr>
      <w:tr w:rsidR="00E276D1" w:rsidRPr="008871DE" w14:paraId="584AB2E6" w14:textId="77777777" w:rsidTr="008B2680">
        <w:trPr>
          <w:trHeight w:val="315"/>
          <w:jc w:val="center"/>
        </w:trPr>
        <w:tc>
          <w:tcPr>
            <w:tcW w:w="1275" w:type="dxa"/>
            <w:tcBorders>
              <w:top w:val="nil"/>
              <w:left w:val="nil"/>
              <w:bottom w:val="single" w:sz="4" w:space="0" w:color="auto"/>
              <w:right w:val="nil"/>
            </w:tcBorders>
            <w:shd w:val="clear" w:color="auto" w:fill="auto"/>
            <w:noWrap/>
            <w:vAlign w:val="center"/>
          </w:tcPr>
          <w:p w14:paraId="5585E9AC" w14:textId="77777777" w:rsidR="00E276D1" w:rsidRPr="008871DE" w:rsidRDefault="00E276D1" w:rsidP="00AE630E">
            <w:pPr>
              <w:jc w:val="center"/>
              <w:rPr>
                <w:rFonts w:ascii="Book Antiqua" w:hAnsi="Book Antiqua" w:cs="Calibri"/>
                <w:b/>
                <w:bCs/>
                <w:color w:val="000000"/>
                <w:szCs w:val="24"/>
              </w:rPr>
            </w:pPr>
          </w:p>
        </w:tc>
        <w:tc>
          <w:tcPr>
            <w:tcW w:w="3097" w:type="dxa"/>
            <w:tcBorders>
              <w:top w:val="nil"/>
              <w:left w:val="nil"/>
              <w:bottom w:val="single" w:sz="4" w:space="0" w:color="auto"/>
              <w:right w:val="nil"/>
            </w:tcBorders>
            <w:shd w:val="clear" w:color="auto" w:fill="auto"/>
            <w:noWrap/>
            <w:vAlign w:val="center"/>
          </w:tcPr>
          <w:p w14:paraId="0D6255A9" w14:textId="77777777" w:rsidR="00E276D1" w:rsidRPr="008871DE" w:rsidRDefault="00E276D1" w:rsidP="00AE630E">
            <w:pPr>
              <w:jc w:val="center"/>
              <w:rPr>
                <w:rFonts w:ascii="Book Antiqua" w:hAnsi="Book Antiqua" w:cs="Calibri"/>
                <w:b/>
                <w:bCs/>
                <w:color w:val="000000"/>
                <w:szCs w:val="24"/>
              </w:rPr>
            </w:pPr>
          </w:p>
        </w:tc>
        <w:tc>
          <w:tcPr>
            <w:tcW w:w="1662" w:type="dxa"/>
            <w:tcBorders>
              <w:top w:val="nil"/>
              <w:left w:val="nil"/>
              <w:bottom w:val="single" w:sz="4" w:space="0" w:color="auto"/>
              <w:right w:val="nil"/>
            </w:tcBorders>
            <w:shd w:val="clear" w:color="auto" w:fill="auto"/>
            <w:noWrap/>
            <w:vAlign w:val="center"/>
          </w:tcPr>
          <w:p w14:paraId="107CF6A2" w14:textId="77777777" w:rsidR="00E276D1" w:rsidRPr="008871DE" w:rsidRDefault="00E276D1" w:rsidP="00AE630E">
            <w:pPr>
              <w:jc w:val="center"/>
              <w:rPr>
                <w:rFonts w:ascii="Book Antiqua" w:hAnsi="Book Antiqua" w:cs="Calibri"/>
                <w:b/>
                <w:bCs/>
                <w:color w:val="000000"/>
                <w:szCs w:val="24"/>
              </w:rPr>
            </w:pPr>
          </w:p>
        </w:tc>
        <w:tc>
          <w:tcPr>
            <w:tcW w:w="1034" w:type="dxa"/>
            <w:tcBorders>
              <w:top w:val="nil"/>
              <w:left w:val="nil"/>
              <w:bottom w:val="single" w:sz="4" w:space="0" w:color="auto"/>
              <w:right w:val="nil"/>
            </w:tcBorders>
            <w:shd w:val="clear" w:color="auto" w:fill="auto"/>
            <w:noWrap/>
            <w:vAlign w:val="center"/>
          </w:tcPr>
          <w:p w14:paraId="250E6E35" w14:textId="77777777" w:rsidR="00E276D1" w:rsidRPr="008871DE" w:rsidRDefault="00E276D1" w:rsidP="00AE630E">
            <w:pPr>
              <w:jc w:val="center"/>
              <w:rPr>
                <w:rFonts w:ascii="Book Antiqua" w:hAnsi="Book Antiqua" w:cs="Calibri"/>
                <w:b/>
                <w:bCs/>
                <w:color w:val="000000"/>
                <w:szCs w:val="24"/>
              </w:rPr>
            </w:pPr>
          </w:p>
        </w:tc>
        <w:tc>
          <w:tcPr>
            <w:tcW w:w="2362" w:type="dxa"/>
            <w:tcBorders>
              <w:top w:val="nil"/>
              <w:left w:val="nil"/>
              <w:bottom w:val="single" w:sz="4" w:space="0" w:color="auto"/>
              <w:right w:val="nil"/>
            </w:tcBorders>
            <w:shd w:val="clear" w:color="auto" w:fill="auto"/>
            <w:noWrap/>
            <w:vAlign w:val="center"/>
          </w:tcPr>
          <w:p w14:paraId="35A6BA6D" w14:textId="77777777" w:rsidR="00E276D1" w:rsidRPr="008871DE" w:rsidRDefault="00E276D1" w:rsidP="00AE630E">
            <w:pPr>
              <w:jc w:val="center"/>
              <w:rPr>
                <w:rFonts w:ascii="Book Antiqua" w:hAnsi="Book Antiqua" w:cs="Calibri"/>
                <w:b/>
                <w:bCs/>
                <w:color w:val="000000"/>
                <w:szCs w:val="24"/>
              </w:rPr>
            </w:pPr>
          </w:p>
        </w:tc>
      </w:tr>
      <w:tr w:rsidR="00E276D1" w:rsidRPr="008871DE" w14:paraId="6FE29082" w14:textId="77777777" w:rsidTr="008B2680">
        <w:trPr>
          <w:trHeight w:val="900"/>
          <w:jc w:val="center"/>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BE1073"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Ώρα</w:t>
            </w:r>
            <w:r w:rsidRPr="008871DE">
              <w:rPr>
                <w:rFonts w:ascii="Book Antiqua" w:hAnsi="Book Antiqua" w:cs="Calibri"/>
                <w:b/>
                <w:bCs/>
                <w:color w:val="000000"/>
                <w:sz w:val="22"/>
                <w:szCs w:val="22"/>
              </w:rPr>
              <w:br/>
              <w:t>έναρξης</w:t>
            </w:r>
          </w:p>
        </w:tc>
        <w:tc>
          <w:tcPr>
            <w:tcW w:w="3097" w:type="dxa"/>
            <w:tcBorders>
              <w:top w:val="single" w:sz="4" w:space="0" w:color="auto"/>
              <w:left w:val="nil"/>
              <w:bottom w:val="single" w:sz="4" w:space="0" w:color="auto"/>
              <w:right w:val="single" w:sz="4" w:space="0" w:color="auto"/>
            </w:tcBorders>
            <w:shd w:val="clear" w:color="auto" w:fill="auto"/>
            <w:noWrap/>
            <w:vAlign w:val="center"/>
          </w:tcPr>
          <w:p w14:paraId="4A89DF06"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Αγώνισμα</w:t>
            </w:r>
          </w:p>
        </w:tc>
        <w:tc>
          <w:tcPr>
            <w:tcW w:w="1662" w:type="dxa"/>
            <w:tcBorders>
              <w:top w:val="single" w:sz="4" w:space="0" w:color="auto"/>
              <w:left w:val="nil"/>
              <w:bottom w:val="single" w:sz="4" w:space="0" w:color="auto"/>
              <w:right w:val="single" w:sz="4" w:space="0" w:color="auto"/>
            </w:tcBorders>
            <w:shd w:val="clear" w:color="auto" w:fill="auto"/>
            <w:vAlign w:val="center"/>
          </w:tcPr>
          <w:p w14:paraId="2C21B2A7" w14:textId="77777777" w:rsidR="009332C4" w:rsidRPr="008871DE" w:rsidRDefault="009332C4" w:rsidP="009332C4">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Α</w:t>
            </w:r>
            <w:r>
              <w:rPr>
                <w:rFonts w:ascii="Book Antiqua" w:hAnsi="Book Antiqua" w:cs="Calibri"/>
                <w:b/>
                <w:bCs/>
                <w:color w:val="000000"/>
                <w:sz w:val="22"/>
                <w:szCs w:val="22"/>
              </w:rPr>
              <w:t>-</w:t>
            </w:r>
            <w:r w:rsidRPr="008871DE">
              <w:rPr>
                <w:rFonts w:ascii="Book Antiqua" w:hAnsi="Book Antiqua" w:cs="Calibri"/>
                <w:b/>
                <w:bCs/>
                <w:color w:val="000000"/>
                <w:sz w:val="22"/>
                <w:szCs w:val="22"/>
              </w:rPr>
              <w:t>Γ</w:t>
            </w:r>
          </w:p>
          <w:p w14:paraId="294D158D" w14:textId="23CF8D22" w:rsidR="00E276D1" w:rsidRPr="008871DE" w:rsidRDefault="009332C4" w:rsidP="009332C4">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Κ23 Α</w:t>
            </w:r>
            <w:r>
              <w:rPr>
                <w:rFonts w:ascii="Book Antiqua" w:hAnsi="Book Antiqua" w:cs="Calibri"/>
                <w:b/>
                <w:bCs/>
                <w:color w:val="000000"/>
                <w:sz w:val="22"/>
                <w:szCs w:val="22"/>
              </w:rPr>
              <w:t>-</w:t>
            </w:r>
            <w:r w:rsidRPr="008871DE">
              <w:rPr>
                <w:rFonts w:ascii="Book Antiqua" w:hAnsi="Book Antiqua" w:cs="Calibri"/>
                <w:b/>
                <w:bCs/>
                <w:color w:val="000000"/>
                <w:sz w:val="22"/>
                <w:szCs w:val="22"/>
              </w:rPr>
              <w:t>Γ</w:t>
            </w:r>
            <w:r w:rsidRPr="008871DE">
              <w:rPr>
                <w:rFonts w:ascii="Book Antiqua" w:hAnsi="Book Antiqua" w:cs="Calibri"/>
                <w:b/>
                <w:bCs/>
                <w:color w:val="000000"/>
                <w:sz w:val="22"/>
                <w:szCs w:val="22"/>
              </w:rPr>
              <w:br/>
              <w:t xml:space="preserve">Κ18 </w:t>
            </w:r>
            <w:r>
              <w:rPr>
                <w:rFonts w:ascii="Book Antiqua" w:hAnsi="Book Antiqua" w:cs="Calibri"/>
                <w:b/>
                <w:bCs/>
                <w:color w:val="000000"/>
                <w:sz w:val="22"/>
                <w:szCs w:val="22"/>
              </w:rPr>
              <w:t>Α-Γ</w:t>
            </w:r>
          </w:p>
        </w:tc>
        <w:tc>
          <w:tcPr>
            <w:tcW w:w="1034" w:type="dxa"/>
            <w:tcBorders>
              <w:top w:val="single" w:sz="4" w:space="0" w:color="auto"/>
              <w:left w:val="nil"/>
              <w:bottom w:val="single" w:sz="4" w:space="0" w:color="auto"/>
              <w:right w:val="single" w:sz="4" w:space="0" w:color="auto"/>
            </w:tcBorders>
            <w:shd w:val="clear" w:color="auto" w:fill="auto"/>
            <w:vAlign w:val="center"/>
          </w:tcPr>
          <w:p w14:paraId="0D4095D9"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Αγώνι-</w:t>
            </w:r>
            <w:r w:rsidRPr="008871DE">
              <w:rPr>
                <w:rFonts w:ascii="Book Antiqua" w:hAnsi="Book Antiqua" w:cs="Calibri"/>
                <w:b/>
                <w:bCs/>
                <w:color w:val="000000"/>
                <w:sz w:val="22"/>
                <w:szCs w:val="22"/>
              </w:rPr>
              <w:br/>
              <w:t>σμα</w:t>
            </w:r>
          </w:p>
        </w:tc>
        <w:tc>
          <w:tcPr>
            <w:tcW w:w="2362" w:type="dxa"/>
            <w:tcBorders>
              <w:top w:val="single" w:sz="4" w:space="0" w:color="auto"/>
              <w:left w:val="nil"/>
              <w:bottom w:val="single" w:sz="4" w:space="0" w:color="auto"/>
              <w:right w:val="single" w:sz="4" w:space="0" w:color="auto"/>
            </w:tcBorders>
            <w:shd w:val="clear" w:color="auto" w:fill="auto"/>
            <w:vAlign w:val="center"/>
          </w:tcPr>
          <w:p w14:paraId="01C14E39"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Παρατηρήσεις</w:t>
            </w:r>
          </w:p>
        </w:tc>
      </w:tr>
      <w:tr w:rsidR="00E276D1" w:rsidRPr="008871DE" w14:paraId="05AE2F8D" w14:textId="77777777" w:rsidTr="008B2680">
        <w:trPr>
          <w:trHeight w:val="300"/>
          <w:jc w:val="center"/>
        </w:trPr>
        <w:tc>
          <w:tcPr>
            <w:tcW w:w="1275" w:type="dxa"/>
            <w:tcBorders>
              <w:top w:val="single" w:sz="4" w:space="0" w:color="auto"/>
              <w:left w:val="single" w:sz="4" w:space="0" w:color="auto"/>
              <w:bottom w:val="single" w:sz="4" w:space="0" w:color="auto"/>
              <w:right w:val="single" w:sz="4" w:space="0" w:color="auto"/>
            </w:tcBorders>
            <w:shd w:val="clear" w:color="000000" w:fill="FAC090"/>
            <w:noWrap/>
            <w:vAlign w:val="center"/>
          </w:tcPr>
          <w:p w14:paraId="61CEC715"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1</w:t>
            </w:r>
            <w:r w:rsidRPr="008871DE">
              <w:rPr>
                <w:rFonts w:ascii="Book Antiqua" w:hAnsi="Book Antiqua" w:cs="Calibri"/>
                <w:b/>
                <w:bCs/>
                <w:color w:val="000000"/>
                <w:sz w:val="22"/>
                <w:szCs w:val="22"/>
                <w:lang w:val="en-US"/>
              </w:rPr>
              <w:t>7</w:t>
            </w:r>
            <w:r w:rsidRPr="008871DE">
              <w:rPr>
                <w:rFonts w:ascii="Book Antiqua" w:hAnsi="Book Antiqua" w:cs="Calibri"/>
                <w:b/>
                <w:bCs/>
                <w:color w:val="000000"/>
                <w:sz w:val="22"/>
                <w:szCs w:val="22"/>
              </w:rPr>
              <w:t>:</w:t>
            </w:r>
            <w:r w:rsidRPr="008871DE">
              <w:rPr>
                <w:rFonts w:ascii="Book Antiqua" w:hAnsi="Book Antiqua" w:cs="Calibri"/>
                <w:b/>
                <w:bCs/>
                <w:color w:val="000000"/>
                <w:sz w:val="22"/>
                <w:szCs w:val="22"/>
                <w:lang w:val="en-US"/>
              </w:rPr>
              <w:t>3</w:t>
            </w:r>
            <w:r w:rsidRPr="008871DE">
              <w:rPr>
                <w:rFonts w:ascii="Book Antiqua" w:hAnsi="Book Antiqua" w:cs="Calibri"/>
                <w:b/>
                <w:bCs/>
                <w:color w:val="000000"/>
                <w:sz w:val="22"/>
                <w:szCs w:val="22"/>
              </w:rPr>
              <w:t>0</w:t>
            </w:r>
          </w:p>
        </w:tc>
        <w:tc>
          <w:tcPr>
            <w:tcW w:w="3097" w:type="dxa"/>
            <w:tcBorders>
              <w:top w:val="single" w:sz="4" w:space="0" w:color="auto"/>
              <w:left w:val="nil"/>
              <w:bottom w:val="single" w:sz="4" w:space="0" w:color="auto"/>
              <w:right w:val="single" w:sz="4" w:space="0" w:color="auto"/>
            </w:tcBorders>
            <w:shd w:val="clear" w:color="000000" w:fill="FAC090"/>
            <w:noWrap/>
            <w:vAlign w:val="center"/>
          </w:tcPr>
          <w:p w14:paraId="54B86B23"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Ακοντισμός</w:t>
            </w: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41F2F6E1" w14:textId="518E203C"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 xml:space="preserve">Α &amp; Κ23 </w:t>
            </w:r>
            <w:r w:rsidR="00DD35C3">
              <w:rPr>
                <w:rFonts w:ascii="Book Antiqua" w:hAnsi="Book Antiqua" w:cs="Calibri"/>
                <w:b/>
                <w:bCs/>
                <w:sz w:val="22"/>
                <w:szCs w:val="22"/>
              </w:rPr>
              <w:t>Α</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20F5F56D"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9</w:t>
            </w:r>
          </w:p>
        </w:tc>
        <w:tc>
          <w:tcPr>
            <w:tcW w:w="2362" w:type="dxa"/>
            <w:tcBorders>
              <w:top w:val="single" w:sz="4" w:space="0" w:color="auto"/>
              <w:left w:val="nil"/>
              <w:bottom w:val="single" w:sz="4" w:space="0" w:color="auto"/>
              <w:right w:val="single" w:sz="4" w:space="0" w:color="auto"/>
            </w:tcBorders>
            <w:shd w:val="clear" w:color="auto" w:fill="auto"/>
            <w:noWrap/>
            <w:vAlign w:val="center"/>
          </w:tcPr>
          <w:p w14:paraId="16D5085A" w14:textId="68312AF5" w:rsidR="00E276D1" w:rsidRPr="008871DE" w:rsidRDefault="00E276D1" w:rsidP="00AE630E">
            <w:pPr>
              <w:jc w:val="center"/>
              <w:rPr>
                <w:rFonts w:ascii="Book Antiqua" w:hAnsi="Book Antiqua" w:cs="Calibri"/>
                <w:b/>
                <w:bCs/>
                <w:color w:val="000000"/>
                <w:sz w:val="22"/>
                <w:szCs w:val="22"/>
              </w:rPr>
            </w:pPr>
          </w:p>
        </w:tc>
      </w:tr>
      <w:tr w:rsidR="00E276D1" w:rsidRPr="008871DE" w14:paraId="4DA0349A" w14:textId="77777777" w:rsidTr="008B2680">
        <w:trPr>
          <w:trHeight w:val="300"/>
          <w:jc w:val="center"/>
        </w:trPr>
        <w:tc>
          <w:tcPr>
            <w:tcW w:w="1275" w:type="dxa"/>
            <w:tcBorders>
              <w:top w:val="single" w:sz="4" w:space="0" w:color="auto"/>
              <w:left w:val="single" w:sz="4" w:space="0" w:color="auto"/>
              <w:bottom w:val="single" w:sz="4" w:space="0" w:color="auto"/>
              <w:right w:val="single" w:sz="4" w:space="0" w:color="auto"/>
            </w:tcBorders>
            <w:shd w:val="clear" w:color="000000" w:fill="FAC090"/>
            <w:noWrap/>
            <w:vAlign w:val="center"/>
          </w:tcPr>
          <w:p w14:paraId="0662F94F"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lang w:val="en-US"/>
              </w:rPr>
              <w:t>18</w:t>
            </w:r>
            <w:r w:rsidRPr="008871DE">
              <w:rPr>
                <w:rFonts w:ascii="Book Antiqua" w:hAnsi="Book Antiqua" w:cs="Calibri"/>
                <w:b/>
                <w:bCs/>
                <w:color w:val="000000"/>
                <w:sz w:val="22"/>
                <w:szCs w:val="22"/>
              </w:rPr>
              <w:t>:</w:t>
            </w:r>
            <w:r w:rsidRPr="008871DE">
              <w:rPr>
                <w:rFonts w:ascii="Book Antiqua" w:hAnsi="Book Antiqua" w:cs="Calibri"/>
                <w:b/>
                <w:bCs/>
                <w:color w:val="000000"/>
                <w:sz w:val="22"/>
                <w:szCs w:val="22"/>
                <w:lang w:val="en-US"/>
              </w:rPr>
              <w:t>3</w:t>
            </w:r>
            <w:r w:rsidRPr="008871DE">
              <w:rPr>
                <w:rFonts w:ascii="Book Antiqua" w:hAnsi="Book Antiqua" w:cs="Calibri"/>
                <w:b/>
                <w:bCs/>
                <w:color w:val="000000"/>
                <w:sz w:val="22"/>
                <w:szCs w:val="22"/>
              </w:rPr>
              <w:t>0</w:t>
            </w:r>
          </w:p>
        </w:tc>
        <w:tc>
          <w:tcPr>
            <w:tcW w:w="3097" w:type="dxa"/>
            <w:tcBorders>
              <w:top w:val="single" w:sz="4" w:space="0" w:color="auto"/>
              <w:left w:val="nil"/>
              <w:bottom w:val="single" w:sz="4" w:space="0" w:color="auto"/>
              <w:right w:val="single" w:sz="4" w:space="0" w:color="auto"/>
            </w:tcBorders>
            <w:shd w:val="clear" w:color="000000" w:fill="FAC090"/>
            <w:noWrap/>
            <w:vAlign w:val="center"/>
          </w:tcPr>
          <w:p w14:paraId="1E03114F"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Ακοντισμός</w:t>
            </w: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76BBD3B8" w14:textId="39F37AD0" w:rsidR="00E276D1" w:rsidRPr="008871DE" w:rsidRDefault="00E276D1" w:rsidP="00AE630E">
            <w:pPr>
              <w:jc w:val="center"/>
              <w:rPr>
                <w:rFonts w:ascii="Book Antiqua" w:hAnsi="Book Antiqua" w:cs="Calibri"/>
                <w:b/>
                <w:bCs/>
                <w:sz w:val="22"/>
                <w:szCs w:val="22"/>
              </w:rPr>
            </w:pPr>
            <w:r w:rsidRPr="00CF409E">
              <w:rPr>
                <w:rFonts w:ascii="Book Antiqua" w:hAnsi="Book Antiqua" w:cs="Calibri"/>
                <w:b/>
                <w:bCs/>
                <w:sz w:val="22"/>
                <w:szCs w:val="22"/>
              </w:rPr>
              <w:t xml:space="preserve">Κ18 </w:t>
            </w:r>
            <w:r w:rsidR="00CF409E" w:rsidRPr="00CF409E">
              <w:rPr>
                <w:rFonts w:ascii="Book Antiqua" w:hAnsi="Book Antiqua" w:cs="Calibri"/>
                <w:b/>
                <w:bCs/>
                <w:sz w:val="22"/>
                <w:szCs w:val="22"/>
              </w:rPr>
              <w:t>Α</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1EB639C0"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9</w:t>
            </w:r>
          </w:p>
        </w:tc>
        <w:tc>
          <w:tcPr>
            <w:tcW w:w="2362" w:type="dxa"/>
            <w:tcBorders>
              <w:top w:val="single" w:sz="4" w:space="0" w:color="auto"/>
              <w:left w:val="nil"/>
              <w:bottom w:val="single" w:sz="4" w:space="0" w:color="auto"/>
              <w:right w:val="single" w:sz="4" w:space="0" w:color="auto"/>
            </w:tcBorders>
            <w:shd w:val="clear" w:color="auto" w:fill="auto"/>
            <w:noWrap/>
            <w:vAlign w:val="center"/>
          </w:tcPr>
          <w:p w14:paraId="4FD2309F" w14:textId="4149E14E" w:rsidR="00E276D1" w:rsidRPr="008871DE" w:rsidRDefault="00E276D1" w:rsidP="00AE630E">
            <w:pPr>
              <w:jc w:val="center"/>
              <w:rPr>
                <w:rFonts w:ascii="Book Antiqua" w:hAnsi="Book Antiqua" w:cs="Calibri"/>
                <w:b/>
                <w:bCs/>
                <w:color w:val="000000"/>
                <w:sz w:val="22"/>
                <w:szCs w:val="22"/>
                <w:lang w:val="en-US"/>
              </w:rPr>
            </w:pPr>
          </w:p>
        </w:tc>
      </w:tr>
      <w:tr w:rsidR="00E276D1" w:rsidRPr="008871DE" w14:paraId="0B677BB5" w14:textId="77777777" w:rsidTr="008B2680">
        <w:trPr>
          <w:trHeight w:val="300"/>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EE6EB"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1</w:t>
            </w:r>
            <w:r w:rsidRPr="008871DE">
              <w:rPr>
                <w:rFonts w:ascii="Book Antiqua" w:hAnsi="Book Antiqua" w:cs="Calibri"/>
                <w:b/>
                <w:bCs/>
                <w:color w:val="000000"/>
                <w:sz w:val="22"/>
                <w:szCs w:val="22"/>
                <w:lang w:val="en-US"/>
              </w:rPr>
              <w:t>8</w:t>
            </w:r>
            <w:r w:rsidRPr="008871DE">
              <w:rPr>
                <w:rFonts w:ascii="Book Antiqua" w:hAnsi="Book Antiqua" w:cs="Calibri"/>
                <w:b/>
                <w:bCs/>
                <w:color w:val="000000"/>
                <w:sz w:val="22"/>
                <w:szCs w:val="22"/>
              </w:rPr>
              <w:t>:30</w:t>
            </w:r>
          </w:p>
        </w:tc>
        <w:tc>
          <w:tcPr>
            <w:tcW w:w="3097" w:type="dxa"/>
            <w:tcBorders>
              <w:top w:val="single" w:sz="4" w:space="0" w:color="auto"/>
              <w:left w:val="nil"/>
              <w:bottom w:val="single" w:sz="4" w:space="0" w:color="auto"/>
              <w:right w:val="single" w:sz="4" w:space="0" w:color="auto"/>
            </w:tcBorders>
            <w:shd w:val="clear" w:color="auto" w:fill="auto"/>
            <w:noWrap/>
            <w:vAlign w:val="center"/>
          </w:tcPr>
          <w:p w14:paraId="54BD7938"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800μ.</w:t>
            </w: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03E04DDC" w14:textId="0B35CE10" w:rsidR="00E276D1" w:rsidRPr="008871DE" w:rsidRDefault="00E276D1" w:rsidP="00AE630E">
            <w:pPr>
              <w:jc w:val="center"/>
              <w:rPr>
                <w:rFonts w:ascii="Book Antiqua" w:hAnsi="Book Antiqua" w:cs="Calibri"/>
                <w:b/>
                <w:bCs/>
                <w:sz w:val="22"/>
                <w:szCs w:val="22"/>
              </w:rPr>
            </w:pPr>
            <w:r w:rsidRPr="00CF409E">
              <w:rPr>
                <w:rFonts w:ascii="Book Antiqua" w:hAnsi="Book Antiqua" w:cs="Calibri"/>
                <w:b/>
                <w:bCs/>
                <w:color w:val="FF0000"/>
                <w:sz w:val="22"/>
                <w:szCs w:val="22"/>
              </w:rPr>
              <w:t xml:space="preserve">Κ18 </w:t>
            </w:r>
            <w:r w:rsidR="00DD35C3" w:rsidRPr="00CF409E">
              <w:rPr>
                <w:rFonts w:ascii="Book Antiqua" w:hAnsi="Book Antiqua" w:cs="Calibri"/>
                <w:b/>
                <w:bCs/>
                <w:color w:val="FF0000"/>
                <w:sz w:val="22"/>
                <w:szCs w:val="22"/>
              </w:rPr>
              <w:t>Γ</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4F17B5B5"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1</w:t>
            </w:r>
          </w:p>
        </w:tc>
        <w:tc>
          <w:tcPr>
            <w:tcW w:w="2362" w:type="dxa"/>
            <w:tcBorders>
              <w:top w:val="single" w:sz="4" w:space="0" w:color="auto"/>
              <w:left w:val="nil"/>
              <w:bottom w:val="single" w:sz="4" w:space="0" w:color="auto"/>
              <w:right w:val="single" w:sz="4" w:space="0" w:color="auto"/>
            </w:tcBorders>
            <w:shd w:val="clear" w:color="auto" w:fill="auto"/>
            <w:noWrap/>
            <w:vAlign w:val="center"/>
          </w:tcPr>
          <w:p w14:paraId="5BA2B0DA"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Σειρές</w:t>
            </w:r>
          </w:p>
        </w:tc>
      </w:tr>
      <w:tr w:rsidR="00E276D1" w:rsidRPr="008871DE" w14:paraId="1DA06016" w14:textId="77777777" w:rsidTr="008B2680">
        <w:trPr>
          <w:trHeight w:val="300"/>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1806F"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19:00</w:t>
            </w:r>
          </w:p>
        </w:tc>
        <w:tc>
          <w:tcPr>
            <w:tcW w:w="3097" w:type="dxa"/>
            <w:tcBorders>
              <w:top w:val="single" w:sz="4" w:space="0" w:color="auto"/>
              <w:left w:val="nil"/>
              <w:bottom w:val="single" w:sz="4" w:space="0" w:color="auto"/>
              <w:right w:val="single" w:sz="4" w:space="0" w:color="auto"/>
            </w:tcBorders>
            <w:shd w:val="clear" w:color="auto" w:fill="auto"/>
            <w:noWrap/>
            <w:vAlign w:val="center"/>
          </w:tcPr>
          <w:p w14:paraId="00A8E637"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800μ.</w:t>
            </w: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6A946ED2" w14:textId="0025CED9" w:rsidR="00E276D1" w:rsidRPr="008871DE" w:rsidRDefault="00E276D1" w:rsidP="00AE630E">
            <w:pPr>
              <w:jc w:val="center"/>
              <w:rPr>
                <w:rFonts w:ascii="Book Antiqua" w:hAnsi="Book Antiqua" w:cs="Calibri"/>
                <w:b/>
                <w:bCs/>
                <w:sz w:val="22"/>
                <w:szCs w:val="22"/>
              </w:rPr>
            </w:pPr>
            <w:r w:rsidRPr="00CF409E">
              <w:rPr>
                <w:rFonts w:ascii="Book Antiqua" w:hAnsi="Book Antiqua" w:cs="Calibri"/>
                <w:b/>
                <w:bCs/>
                <w:color w:val="FF0000"/>
                <w:sz w:val="22"/>
                <w:szCs w:val="22"/>
              </w:rPr>
              <w:t>Γ &amp; Κ18 Γ</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5B6C59E3"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1</w:t>
            </w:r>
          </w:p>
        </w:tc>
        <w:tc>
          <w:tcPr>
            <w:tcW w:w="2362" w:type="dxa"/>
            <w:tcBorders>
              <w:top w:val="single" w:sz="4" w:space="0" w:color="auto"/>
              <w:left w:val="nil"/>
              <w:bottom w:val="single" w:sz="4" w:space="0" w:color="auto"/>
              <w:right w:val="single" w:sz="4" w:space="0" w:color="auto"/>
            </w:tcBorders>
            <w:shd w:val="clear" w:color="auto" w:fill="auto"/>
            <w:noWrap/>
            <w:vAlign w:val="center"/>
          </w:tcPr>
          <w:p w14:paraId="66C13879"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Σειρές</w:t>
            </w:r>
          </w:p>
        </w:tc>
      </w:tr>
      <w:tr w:rsidR="00E276D1" w:rsidRPr="008871DE" w14:paraId="46D81080" w14:textId="77777777" w:rsidTr="008B2680">
        <w:trPr>
          <w:trHeight w:val="300"/>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2F593"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19:10</w:t>
            </w:r>
          </w:p>
        </w:tc>
        <w:tc>
          <w:tcPr>
            <w:tcW w:w="3097" w:type="dxa"/>
            <w:tcBorders>
              <w:top w:val="single" w:sz="4" w:space="0" w:color="auto"/>
              <w:left w:val="nil"/>
              <w:bottom w:val="single" w:sz="4" w:space="0" w:color="auto"/>
              <w:right w:val="single" w:sz="4" w:space="0" w:color="auto"/>
            </w:tcBorders>
            <w:shd w:val="clear" w:color="auto" w:fill="auto"/>
            <w:noWrap/>
            <w:vAlign w:val="center"/>
          </w:tcPr>
          <w:p w14:paraId="1CE3CA1E"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1.500μ.</w:t>
            </w: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69CD9FD6" w14:textId="5A82579F"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Α &amp; Κ23 Α</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1079C4C3"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10</w:t>
            </w:r>
          </w:p>
        </w:tc>
        <w:tc>
          <w:tcPr>
            <w:tcW w:w="2362" w:type="dxa"/>
            <w:tcBorders>
              <w:top w:val="single" w:sz="4" w:space="0" w:color="auto"/>
              <w:left w:val="nil"/>
              <w:bottom w:val="single" w:sz="4" w:space="0" w:color="auto"/>
              <w:right w:val="single" w:sz="4" w:space="0" w:color="auto"/>
            </w:tcBorders>
            <w:shd w:val="clear" w:color="auto" w:fill="auto"/>
            <w:noWrap/>
            <w:vAlign w:val="center"/>
          </w:tcPr>
          <w:p w14:paraId="2A7E3586"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Σειρές</w:t>
            </w:r>
          </w:p>
        </w:tc>
      </w:tr>
      <w:tr w:rsidR="00E276D1" w:rsidRPr="008871DE" w14:paraId="5E15FC49" w14:textId="77777777" w:rsidTr="008B2680">
        <w:trPr>
          <w:trHeight w:val="300"/>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DC887"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19:40</w:t>
            </w:r>
          </w:p>
        </w:tc>
        <w:tc>
          <w:tcPr>
            <w:tcW w:w="3097" w:type="dxa"/>
            <w:tcBorders>
              <w:top w:val="single" w:sz="4" w:space="0" w:color="auto"/>
              <w:left w:val="nil"/>
              <w:bottom w:val="single" w:sz="4" w:space="0" w:color="auto"/>
              <w:right w:val="single" w:sz="4" w:space="0" w:color="auto"/>
            </w:tcBorders>
            <w:shd w:val="clear" w:color="auto" w:fill="auto"/>
            <w:noWrap/>
            <w:vAlign w:val="center"/>
          </w:tcPr>
          <w:p w14:paraId="4802CE91"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1.500μ.</w:t>
            </w:r>
          </w:p>
        </w:tc>
        <w:tc>
          <w:tcPr>
            <w:tcW w:w="1662" w:type="dxa"/>
            <w:tcBorders>
              <w:top w:val="single" w:sz="4" w:space="0" w:color="auto"/>
              <w:left w:val="nil"/>
              <w:bottom w:val="single" w:sz="4" w:space="0" w:color="auto"/>
              <w:right w:val="single" w:sz="4" w:space="0" w:color="auto"/>
            </w:tcBorders>
            <w:shd w:val="clear" w:color="auto" w:fill="auto"/>
            <w:noWrap/>
            <w:vAlign w:val="center"/>
          </w:tcPr>
          <w:p w14:paraId="2EBB5D41" w14:textId="5140A268"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 xml:space="preserve">Κ18 </w:t>
            </w:r>
            <w:r w:rsidR="00DD35C3">
              <w:rPr>
                <w:rFonts w:ascii="Book Antiqua" w:hAnsi="Book Antiqua" w:cs="Calibri"/>
                <w:b/>
                <w:bCs/>
                <w:sz w:val="22"/>
                <w:szCs w:val="22"/>
              </w:rPr>
              <w:t>Α</w:t>
            </w:r>
          </w:p>
        </w:tc>
        <w:tc>
          <w:tcPr>
            <w:tcW w:w="1034" w:type="dxa"/>
            <w:tcBorders>
              <w:top w:val="single" w:sz="4" w:space="0" w:color="auto"/>
              <w:left w:val="nil"/>
              <w:bottom w:val="single" w:sz="4" w:space="0" w:color="auto"/>
              <w:right w:val="single" w:sz="4" w:space="0" w:color="auto"/>
            </w:tcBorders>
            <w:shd w:val="clear" w:color="auto" w:fill="auto"/>
            <w:noWrap/>
            <w:vAlign w:val="center"/>
          </w:tcPr>
          <w:p w14:paraId="64F55284" w14:textId="77777777" w:rsidR="00E276D1" w:rsidRPr="008871DE" w:rsidRDefault="00E276D1" w:rsidP="00AE630E">
            <w:pPr>
              <w:jc w:val="center"/>
              <w:rPr>
                <w:rFonts w:ascii="Book Antiqua" w:hAnsi="Book Antiqua" w:cs="Calibri"/>
                <w:b/>
                <w:bCs/>
                <w:sz w:val="22"/>
                <w:szCs w:val="22"/>
              </w:rPr>
            </w:pPr>
            <w:r w:rsidRPr="008871DE">
              <w:rPr>
                <w:rFonts w:ascii="Book Antiqua" w:hAnsi="Book Antiqua" w:cs="Calibri"/>
                <w:b/>
                <w:bCs/>
                <w:sz w:val="22"/>
                <w:szCs w:val="22"/>
              </w:rPr>
              <w:t>10</w:t>
            </w:r>
          </w:p>
        </w:tc>
        <w:tc>
          <w:tcPr>
            <w:tcW w:w="2362" w:type="dxa"/>
            <w:tcBorders>
              <w:top w:val="single" w:sz="4" w:space="0" w:color="auto"/>
              <w:left w:val="nil"/>
              <w:bottom w:val="single" w:sz="4" w:space="0" w:color="auto"/>
              <w:right w:val="single" w:sz="4" w:space="0" w:color="auto"/>
            </w:tcBorders>
            <w:shd w:val="clear" w:color="auto" w:fill="auto"/>
            <w:noWrap/>
            <w:vAlign w:val="center"/>
          </w:tcPr>
          <w:p w14:paraId="326B6BDE" w14:textId="77777777" w:rsidR="00E276D1" w:rsidRPr="008871DE" w:rsidRDefault="00E276D1" w:rsidP="00AE630E">
            <w:pPr>
              <w:jc w:val="center"/>
              <w:rPr>
                <w:rFonts w:ascii="Book Antiqua" w:hAnsi="Book Antiqua" w:cs="Calibri"/>
                <w:b/>
                <w:bCs/>
                <w:color w:val="000000"/>
                <w:sz w:val="22"/>
                <w:szCs w:val="22"/>
              </w:rPr>
            </w:pPr>
            <w:r w:rsidRPr="008871DE">
              <w:rPr>
                <w:rFonts w:ascii="Book Antiqua" w:hAnsi="Book Antiqua" w:cs="Calibri"/>
                <w:b/>
                <w:bCs/>
                <w:color w:val="000000"/>
                <w:sz w:val="22"/>
                <w:szCs w:val="22"/>
              </w:rPr>
              <w:t>Σειρές</w:t>
            </w:r>
          </w:p>
        </w:tc>
      </w:tr>
    </w:tbl>
    <w:p w14:paraId="0FE31714" w14:textId="77777777" w:rsidR="00E276D1" w:rsidRDefault="00E276D1" w:rsidP="002A0117">
      <w:pPr>
        <w:ind w:left="2160" w:hanging="1800"/>
        <w:jc w:val="both"/>
        <w:rPr>
          <w:rFonts w:ascii="Book Antiqua" w:hAnsi="Book Antiqua"/>
          <w:sz w:val="22"/>
          <w:szCs w:val="22"/>
        </w:rPr>
      </w:pPr>
    </w:p>
    <w:p w14:paraId="48802968" w14:textId="77777777" w:rsidR="00723879" w:rsidRDefault="00723879" w:rsidP="00723879">
      <w:pPr>
        <w:ind w:left="567"/>
        <w:rPr>
          <w:rFonts w:ascii="Book Antiqua" w:hAnsi="Book Antiqua"/>
          <w:sz w:val="22"/>
          <w:szCs w:val="22"/>
        </w:rPr>
      </w:pPr>
      <w:r w:rsidRPr="00723879">
        <w:rPr>
          <w:rFonts w:ascii="Book Antiqua" w:hAnsi="Book Antiqua"/>
          <w:b/>
          <w:bCs/>
          <w:sz w:val="22"/>
          <w:szCs w:val="22"/>
        </w:rPr>
        <w:t>Παρατήρηση:</w:t>
      </w:r>
      <w:r>
        <w:rPr>
          <w:rFonts w:ascii="Book Antiqua" w:hAnsi="Book Antiqua"/>
          <w:sz w:val="22"/>
          <w:szCs w:val="22"/>
        </w:rPr>
        <w:t xml:space="preserve"> μετά τον έλεγχο των δηλώσεων οι ώρες έναρξης των αγωνισμάτων ενδέχεται να τροποποιηθούν.</w:t>
      </w:r>
    </w:p>
    <w:p w14:paraId="2C6CE14C" w14:textId="77777777" w:rsidR="00CD100F" w:rsidRDefault="00CD100F" w:rsidP="002A0117">
      <w:pPr>
        <w:ind w:left="2160" w:hanging="1800"/>
        <w:jc w:val="both"/>
        <w:rPr>
          <w:rFonts w:ascii="Book Antiqua" w:hAnsi="Book Antiqua"/>
          <w:sz w:val="22"/>
          <w:szCs w:val="22"/>
        </w:rPr>
      </w:pPr>
    </w:p>
    <w:p w14:paraId="680BE11F" w14:textId="77777777" w:rsidR="00CD100F" w:rsidRDefault="00CD100F" w:rsidP="002A0117">
      <w:pPr>
        <w:ind w:left="2160" w:hanging="1800"/>
        <w:jc w:val="both"/>
        <w:rPr>
          <w:rFonts w:ascii="Book Antiqua" w:hAnsi="Book Antiqua"/>
          <w:sz w:val="22"/>
          <w:szCs w:val="22"/>
        </w:rPr>
      </w:pPr>
    </w:p>
    <w:p w14:paraId="2AC84B2A" w14:textId="77777777" w:rsidR="00CD100F" w:rsidRDefault="00CD100F" w:rsidP="002A0117">
      <w:pPr>
        <w:ind w:left="2160" w:hanging="1800"/>
        <w:jc w:val="both"/>
        <w:rPr>
          <w:rFonts w:ascii="Book Antiqua" w:hAnsi="Book Antiqua"/>
          <w:sz w:val="22"/>
          <w:szCs w:val="22"/>
        </w:rPr>
      </w:pPr>
    </w:p>
    <w:p w14:paraId="60F8491F" w14:textId="1AE8A115" w:rsidR="00CD100F" w:rsidRDefault="00CD100F" w:rsidP="002A0117">
      <w:pPr>
        <w:ind w:left="2160" w:hanging="1800"/>
        <w:jc w:val="both"/>
        <w:rPr>
          <w:rFonts w:ascii="Book Antiqua" w:hAnsi="Book Antiqua"/>
          <w:sz w:val="22"/>
          <w:szCs w:val="22"/>
        </w:rPr>
      </w:pPr>
    </w:p>
    <w:p w14:paraId="6978689C" w14:textId="4B521B89" w:rsidR="00B15314" w:rsidRDefault="00B15314" w:rsidP="002A0117">
      <w:pPr>
        <w:ind w:left="2160" w:hanging="1800"/>
        <w:jc w:val="both"/>
        <w:rPr>
          <w:rFonts w:ascii="Book Antiqua" w:hAnsi="Book Antiqua"/>
          <w:sz w:val="22"/>
          <w:szCs w:val="22"/>
        </w:rPr>
      </w:pPr>
    </w:p>
    <w:p w14:paraId="27F74212" w14:textId="506C7DB3" w:rsidR="00B15314" w:rsidRDefault="00B15314" w:rsidP="002A0117">
      <w:pPr>
        <w:ind w:left="2160" w:hanging="1800"/>
        <w:jc w:val="both"/>
        <w:rPr>
          <w:rFonts w:ascii="Book Antiqua" w:hAnsi="Book Antiqua"/>
          <w:sz w:val="22"/>
          <w:szCs w:val="22"/>
        </w:rPr>
      </w:pPr>
    </w:p>
    <w:p w14:paraId="6D1F26A6" w14:textId="77777777" w:rsidR="008A053B" w:rsidRDefault="008A053B" w:rsidP="002A0117">
      <w:pPr>
        <w:ind w:left="2160" w:hanging="1800"/>
        <w:jc w:val="both"/>
        <w:rPr>
          <w:rFonts w:ascii="Book Antiqua" w:hAnsi="Book Antiqua"/>
          <w:sz w:val="22"/>
          <w:szCs w:val="22"/>
        </w:rPr>
      </w:pPr>
    </w:p>
    <w:p w14:paraId="644743E1" w14:textId="3F4D14B0" w:rsidR="00B15314" w:rsidRDefault="00B15314" w:rsidP="002A0117">
      <w:pPr>
        <w:ind w:left="2160" w:hanging="1800"/>
        <w:jc w:val="both"/>
        <w:rPr>
          <w:rFonts w:ascii="Book Antiqua" w:hAnsi="Book Antiqua"/>
          <w:sz w:val="22"/>
          <w:szCs w:val="22"/>
        </w:rPr>
      </w:pPr>
    </w:p>
    <w:p w14:paraId="0B1F6B7F" w14:textId="4F6BAC85" w:rsidR="00482253" w:rsidRDefault="00482253" w:rsidP="002A0117">
      <w:pPr>
        <w:ind w:left="2160" w:hanging="1800"/>
        <w:jc w:val="both"/>
        <w:rPr>
          <w:rFonts w:ascii="Book Antiqua" w:hAnsi="Book Antiqua"/>
          <w:sz w:val="22"/>
          <w:szCs w:val="22"/>
        </w:rPr>
      </w:pPr>
    </w:p>
    <w:p w14:paraId="70C64BCC" w14:textId="77777777" w:rsidR="00482253" w:rsidRDefault="00482253" w:rsidP="002A0117">
      <w:pPr>
        <w:ind w:left="2160" w:hanging="1800"/>
        <w:jc w:val="both"/>
        <w:rPr>
          <w:rFonts w:ascii="Book Antiqua" w:hAnsi="Book Antiqua"/>
          <w:sz w:val="22"/>
          <w:szCs w:val="22"/>
        </w:rPr>
      </w:pPr>
    </w:p>
    <w:p w14:paraId="3F95C709" w14:textId="70016AA0" w:rsidR="00B15314" w:rsidRDefault="00B15314" w:rsidP="002A0117">
      <w:pPr>
        <w:ind w:left="2160" w:hanging="1800"/>
        <w:jc w:val="both"/>
        <w:rPr>
          <w:rFonts w:ascii="Book Antiqua" w:hAnsi="Book Antiqua"/>
          <w:sz w:val="22"/>
          <w:szCs w:val="22"/>
        </w:rPr>
      </w:pPr>
    </w:p>
    <w:p w14:paraId="01646B79" w14:textId="047BB171" w:rsidR="00B15314" w:rsidRDefault="00B15314" w:rsidP="002A0117">
      <w:pPr>
        <w:ind w:left="2160" w:hanging="1800"/>
        <w:jc w:val="both"/>
        <w:rPr>
          <w:rFonts w:ascii="Book Antiqua" w:hAnsi="Book Antiqua"/>
          <w:sz w:val="22"/>
          <w:szCs w:val="22"/>
        </w:rPr>
      </w:pPr>
    </w:p>
    <w:p w14:paraId="1852DD2C" w14:textId="2DAC78AE" w:rsidR="00B15314" w:rsidRDefault="00B15314" w:rsidP="002A0117">
      <w:pPr>
        <w:ind w:left="2160" w:hanging="1800"/>
        <w:jc w:val="both"/>
        <w:rPr>
          <w:rFonts w:ascii="Book Antiqua" w:hAnsi="Book Antiqua"/>
          <w:sz w:val="22"/>
          <w:szCs w:val="22"/>
        </w:rPr>
      </w:pPr>
    </w:p>
    <w:p w14:paraId="34E8FCC0" w14:textId="6E59AA39" w:rsidR="00BA6E57" w:rsidRPr="00ED5ACC" w:rsidRDefault="00BA6E57" w:rsidP="00BA6E57">
      <w:pPr>
        <w:jc w:val="center"/>
        <w:rPr>
          <w:rFonts w:ascii="Book Antiqua" w:hAnsi="Book Antiqua"/>
          <w:b/>
        </w:rPr>
      </w:pPr>
      <w:r w:rsidRPr="00ED5ACC">
        <w:rPr>
          <w:rFonts w:ascii="Book Antiqua" w:hAnsi="Book Antiqua"/>
          <w:b/>
        </w:rPr>
        <w:lastRenderedPageBreak/>
        <w:t>ΠΙΝΑΚΑΣ</w:t>
      </w:r>
      <w:r w:rsidR="00B77932">
        <w:rPr>
          <w:rFonts w:ascii="Book Antiqua" w:hAnsi="Book Antiqua"/>
          <w:b/>
        </w:rPr>
        <w:t xml:space="preserve"> Α’ </w:t>
      </w:r>
    </w:p>
    <w:p w14:paraId="69351808" w14:textId="77777777" w:rsidR="00BA6E57" w:rsidRPr="00ED5ACC" w:rsidRDefault="00BA6E57" w:rsidP="00BA6E57">
      <w:pPr>
        <w:jc w:val="both"/>
        <w:rPr>
          <w:rFonts w:ascii="Book Antiqua" w:hAnsi="Book Antiqua"/>
        </w:rPr>
      </w:pPr>
    </w:p>
    <w:p w14:paraId="34E7D348" w14:textId="77777777" w:rsidR="00BA6E57" w:rsidRPr="00ED5ACC" w:rsidRDefault="00BA6E57" w:rsidP="00BA6E57">
      <w:pPr>
        <w:jc w:val="center"/>
        <w:rPr>
          <w:rFonts w:ascii="Book Antiqua" w:hAnsi="Book Antiqua"/>
          <w:b/>
          <w:sz w:val="28"/>
          <w:szCs w:val="28"/>
        </w:rPr>
      </w:pPr>
      <w:r w:rsidRPr="00ED5ACC">
        <w:rPr>
          <w:rFonts w:ascii="Book Antiqua" w:hAnsi="Book Antiqua"/>
          <w:b/>
          <w:sz w:val="28"/>
          <w:szCs w:val="28"/>
        </w:rPr>
        <w:t>ΚΑΤΑΛΟΓΟΣ ΑΝΤΙΚΕΙΜΕΝΩΝ ΠΟΥ ΔΕΝ ΕΠΙΤΡΕΠΟΝΤΑΙ ΣΤΟΝ ΑΓΩΝΙΣΤΙΚΟ ΧΩΡΟ</w:t>
      </w:r>
    </w:p>
    <w:p w14:paraId="3CA14BF8" w14:textId="77777777" w:rsidR="00BA6E57" w:rsidRPr="00ED5ACC" w:rsidRDefault="00BA6E57" w:rsidP="00BA6E57">
      <w:pPr>
        <w:jc w:val="both"/>
        <w:rPr>
          <w:rFonts w:ascii="Book Antiqua" w:hAnsi="Book Antiqua"/>
        </w:rPr>
      </w:pPr>
    </w:p>
    <w:p w14:paraId="12EC48A1" w14:textId="77777777" w:rsidR="00BA6E57" w:rsidRPr="00ED5ACC" w:rsidRDefault="00BA6E57" w:rsidP="00BA6E57">
      <w:pPr>
        <w:jc w:val="both"/>
        <w:rPr>
          <w:rFonts w:ascii="Century Gothic" w:hAnsi="Century Gothic"/>
        </w:rPr>
      </w:pPr>
    </w:p>
    <w:p w14:paraId="0DAB12AC" w14:textId="77777777" w:rsidR="00BA6E57" w:rsidRPr="00ED5ACC" w:rsidRDefault="00BA6E57" w:rsidP="00BA6E57">
      <w:pPr>
        <w:pStyle w:val="31"/>
        <w:numPr>
          <w:ilvl w:val="0"/>
          <w:numId w:val="48"/>
        </w:numPr>
        <w:spacing w:line="360" w:lineRule="auto"/>
        <w:jc w:val="both"/>
        <w:rPr>
          <w:rFonts w:ascii="Book Antiqua" w:hAnsi="Book Antiqua"/>
          <w:sz w:val="28"/>
          <w:szCs w:val="28"/>
          <w:lang w:val="en-US"/>
        </w:rPr>
      </w:pPr>
      <w:r w:rsidRPr="00ED5ACC">
        <w:rPr>
          <w:rFonts w:ascii="Book Antiqua" w:hAnsi="Book Antiqua"/>
          <w:sz w:val="28"/>
          <w:szCs w:val="28"/>
        </w:rPr>
        <w:t>Κινητά</w:t>
      </w:r>
      <w:r w:rsidRPr="00ED5ACC">
        <w:rPr>
          <w:rFonts w:ascii="Book Antiqua" w:hAnsi="Book Antiqua"/>
          <w:sz w:val="28"/>
          <w:szCs w:val="28"/>
          <w:lang w:val="en-US"/>
        </w:rPr>
        <w:t xml:space="preserve"> </w:t>
      </w:r>
      <w:r w:rsidRPr="00ED5ACC">
        <w:rPr>
          <w:rFonts w:ascii="Book Antiqua" w:hAnsi="Book Antiqua"/>
          <w:sz w:val="28"/>
          <w:szCs w:val="28"/>
        </w:rPr>
        <w:t>τηλέφωνα</w:t>
      </w:r>
    </w:p>
    <w:p w14:paraId="76F7FD37" w14:textId="77777777" w:rsidR="00BA6E57" w:rsidRPr="00ED5ACC" w:rsidRDefault="00BA6E57" w:rsidP="00BA6E57">
      <w:pPr>
        <w:pStyle w:val="31"/>
        <w:numPr>
          <w:ilvl w:val="0"/>
          <w:numId w:val="48"/>
        </w:numPr>
        <w:spacing w:line="360" w:lineRule="auto"/>
        <w:jc w:val="both"/>
        <w:rPr>
          <w:rFonts w:ascii="Book Antiqua" w:hAnsi="Book Antiqua"/>
          <w:sz w:val="28"/>
          <w:szCs w:val="28"/>
          <w:lang w:val="en-US"/>
        </w:rPr>
      </w:pPr>
      <w:r w:rsidRPr="00ED5ACC">
        <w:rPr>
          <w:rFonts w:ascii="Book Antiqua" w:hAnsi="Book Antiqua"/>
          <w:sz w:val="28"/>
          <w:szCs w:val="28"/>
          <w:lang w:val="en-US"/>
        </w:rPr>
        <w:t xml:space="preserve">Music Players (MP3s, CD-players, iPod ή </w:t>
      </w:r>
      <w:r w:rsidRPr="00ED5ACC">
        <w:rPr>
          <w:rFonts w:ascii="Book Antiqua" w:hAnsi="Book Antiqua"/>
          <w:sz w:val="28"/>
          <w:szCs w:val="28"/>
        </w:rPr>
        <w:t>συναφή</w:t>
      </w:r>
      <w:r w:rsidRPr="00ED5ACC">
        <w:rPr>
          <w:rFonts w:ascii="Book Antiqua" w:hAnsi="Book Antiqua"/>
          <w:sz w:val="28"/>
          <w:szCs w:val="28"/>
          <w:lang w:val="en-US"/>
        </w:rPr>
        <w:t>)</w:t>
      </w:r>
    </w:p>
    <w:p w14:paraId="22BA11AE" w14:textId="77777777" w:rsidR="00BA6E57" w:rsidRPr="00ED5ACC" w:rsidRDefault="00BA6E57" w:rsidP="00BA6E57">
      <w:pPr>
        <w:pStyle w:val="31"/>
        <w:numPr>
          <w:ilvl w:val="0"/>
          <w:numId w:val="48"/>
        </w:numPr>
        <w:spacing w:line="360" w:lineRule="auto"/>
        <w:jc w:val="both"/>
        <w:rPr>
          <w:rFonts w:ascii="Book Antiqua" w:hAnsi="Book Antiqua"/>
          <w:sz w:val="28"/>
          <w:szCs w:val="28"/>
        </w:rPr>
      </w:pPr>
      <w:r w:rsidRPr="00ED5ACC">
        <w:rPr>
          <w:rFonts w:ascii="Book Antiqua" w:hAnsi="Book Antiqua"/>
          <w:sz w:val="28"/>
          <w:szCs w:val="28"/>
        </w:rPr>
        <w:t>Ράδιο δέκτες ή πομπούς</w:t>
      </w:r>
    </w:p>
    <w:p w14:paraId="57450CDD" w14:textId="77777777" w:rsidR="00BA6E57" w:rsidRPr="00ED5ACC" w:rsidRDefault="00BA6E57" w:rsidP="00BA6E57">
      <w:pPr>
        <w:pStyle w:val="31"/>
        <w:numPr>
          <w:ilvl w:val="0"/>
          <w:numId w:val="48"/>
        </w:numPr>
        <w:spacing w:line="360" w:lineRule="auto"/>
        <w:jc w:val="both"/>
        <w:rPr>
          <w:rFonts w:ascii="Book Antiqua" w:hAnsi="Book Antiqua"/>
          <w:sz w:val="28"/>
          <w:szCs w:val="28"/>
        </w:rPr>
      </w:pPr>
      <w:r w:rsidRPr="00ED5ACC">
        <w:rPr>
          <w:rFonts w:ascii="Book Antiqua" w:hAnsi="Book Antiqua"/>
          <w:sz w:val="28"/>
          <w:szCs w:val="28"/>
        </w:rPr>
        <w:t xml:space="preserve">Φωτογραφικές μηχανές ή βιντεοκάμερες </w:t>
      </w:r>
    </w:p>
    <w:p w14:paraId="0F0B4D29" w14:textId="77777777" w:rsidR="00BA6E57" w:rsidRPr="00ED5ACC" w:rsidRDefault="00BA6E57" w:rsidP="00BA6E57">
      <w:pPr>
        <w:pStyle w:val="31"/>
        <w:numPr>
          <w:ilvl w:val="0"/>
          <w:numId w:val="48"/>
        </w:numPr>
        <w:spacing w:line="360" w:lineRule="auto"/>
        <w:jc w:val="both"/>
        <w:rPr>
          <w:rFonts w:ascii="Book Antiqua" w:hAnsi="Book Antiqua"/>
          <w:sz w:val="28"/>
          <w:szCs w:val="28"/>
        </w:rPr>
      </w:pPr>
      <w:r w:rsidRPr="00ED5ACC">
        <w:rPr>
          <w:rFonts w:ascii="Book Antiqua" w:hAnsi="Book Antiqua"/>
          <w:sz w:val="28"/>
          <w:szCs w:val="28"/>
        </w:rPr>
        <w:t>Συστήματα αναπαραγωγής/εγγραφής βίντεο και κασετών</w:t>
      </w:r>
    </w:p>
    <w:p w14:paraId="3F9BCD53" w14:textId="77777777" w:rsidR="00BA6E57" w:rsidRPr="00ED5ACC" w:rsidRDefault="00BA6E57" w:rsidP="00BA6E57">
      <w:pPr>
        <w:pStyle w:val="31"/>
        <w:numPr>
          <w:ilvl w:val="0"/>
          <w:numId w:val="48"/>
        </w:numPr>
        <w:spacing w:line="360" w:lineRule="auto"/>
        <w:jc w:val="both"/>
        <w:rPr>
          <w:rFonts w:ascii="Book Antiqua" w:hAnsi="Book Antiqua"/>
          <w:sz w:val="28"/>
          <w:szCs w:val="28"/>
        </w:rPr>
      </w:pPr>
      <w:r w:rsidRPr="00ED5ACC">
        <w:rPr>
          <w:rFonts w:ascii="Book Antiqua" w:hAnsi="Book Antiqua"/>
          <w:sz w:val="28"/>
          <w:szCs w:val="28"/>
        </w:rPr>
        <w:t>Συσκευές υπολογιστών</w:t>
      </w:r>
    </w:p>
    <w:p w14:paraId="5720C22B" w14:textId="77777777" w:rsidR="00BA6E57" w:rsidRPr="00ED5ACC" w:rsidRDefault="00BA6E57" w:rsidP="00BA6E57">
      <w:pPr>
        <w:pStyle w:val="31"/>
        <w:numPr>
          <w:ilvl w:val="0"/>
          <w:numId w:val="48"/>
        </w:numPr>
        <w:spacing w:line="360" w:lineRule="auto"/>
        <w:jc w:val="both"/>
        <w:rPr>
          <w:rFonts w:ascii="Book Antiqua" w:hAnsi="Book Antiqua"/>
          <w:sz w:val="28"/>
          <w:szCs w:val="28"/>
        </w:rPr>
      </w:pPr>
      <w:r w:rsidRPr="00ED5ACC">
        <w:rPr>
          <w:rFonts w:ascii="Book Antiqua" w:hAnsi="Book Antiqua"/>
          <w:sz w:val="28"/>
          <w:szCs w:val="28"/>
        </w:rPr>
        <w:t>Παπούτσια με καρφιά (</w:t>
      </w:r>
      <w:r w:rsidRPr="00ED5ACC">
        <w:rPr>
          <w:rFonts w:ascii="Book Antiqua" w:hAnsi="Book Antiqua"/>
          <w:sz w:val="28"/>
          <w:szCs w:val="28"/>
          <w:lang w:val="en-US"/>
        </w:rPr>
        <w:t>spikes</w:t>
      </w:r>
      <w:r w:rsidRPr="00ED5ACC">
        <w:rPr>
          <w:rFonts w:ascii="Book Antiqua" w:hAnsi="Book Antiqua"/>
          <w:sz w:val="28"/>
          <w:szCs w:val="28"/>
        </w:rPr>
        <w:t>) περισσότερα από αυτά που ορίζονται στους κανονισμούς</w:t>
      </w:r>
    </w:p>
    <w:p w14:paraId="1EC5BD5F" w14:textId="77777777" w:rsidR="00BA6E57" w:rsidRPr="00ED5ACC" w:rsidRDefault="00BA6E57" w:rsidP="00BA6E57">
      <w:pPr>
        <w:pStyle w:val="31"/>
        <w:numPr>
          <w:ilvl w:val="0"/>
          <w:numId w:val="48"/>
        </w:numPr>
        <w:spacing w:line="360" w:lineRule="auto"/>
        <w:jc w:val="both"/>
        <w:rPr>
          <w:rFonts w:ascii="Book Antiqua" w:hAnsi="Book Antiqua"/>
          <w:sz w:val="28"/>
          <w:szCs w:val="28"/>
        </w:rPr>
      </w:pPr>
      <w:r w:rsidRPr="00ED5ACC">
        <w:rPr>
          <w:rFonts w:ascii="Book Antiqua" w:hAnsi="Book Antiqua"/>
          <w:sz w:val="28"/>
          <w:szCs w:val="28"/>
        </w:rPr>
        <w:t>Μεγάλου μεγέθους ανταλλακτικά καρφιά (</w:t>
      </w:r>
      <w:r w:rsidRPr="00ED5ACC">
        <w:rPr>
          <w:rFonts w:ascii="Book Antiqua" w:hAnsi="Book Antiqua"/>
          <w:sz w:val="28"/>
          <w:szCs w:val="28"/>
          <w:lang w:val="en-US"/>
        </w:rPr>
        <w:t>spikes</w:t>
      </w:r>
      <w:r w:rsidRPr="00ED5ACC">
        <w:rPr>
          <w:rFonts w:ascii="Book Antiqua" w:hAnsi="Book Antiqua"/>
          <w:sz w:val="28"/>
          <w:szCs w:val="28"/>
        </w:rPr>
        <w:t>)</w:t>
      </w:r>
    </w:p>
    <w:p w14:paraId="22FE9F82" w14:textId="77777777" w:rsidR="00BA6E57" w:rsidRPr="00ED5ACC" w:rsidRDefault="00BA6E57" w:rsidP="00BA6E57">
      <w:pPr>
        <w:pStyle w:val="31"/>
        <w:numPr>
          <w:ilvl w:val="0"/>
          <w:numId w:val="48"/>
        </w:numPr>
        <w:spacing w:line="360" w:lineRule="auto"/>
        <w:jc w:val="both"/>
        <w:rPr>
          <w:rFonts w:ascii="Book Antiqua" w:hAnsi="Book Antiqua"/>
          <w:sz w:val="28"/>
          <w:szCs w:val="28"/>
        </w:rPr>
      </w:pPr>
      <w:r w:rsidRPr="00ED5ACC">
        <w:rPr>
          <w:rFonts w:ascii="Book Antiqua" w:hAnsi="Book Antiqua"/>
          <w:sz w:val="28"/>
          <w:szCs w:val="28"/>
        </w:rPr>
        <w:t>Όργανα ρίψεων ή τμήματα οργάνων</w:t>
      </w:r>
    </w:p>
    <w:p w14:paraId="1D3A0855" w14:textId="77777777" w:rsidR="00BA6E57" w:rsidRPr="00ED5ACC" w:rsidRDefault="00BA6E57" w:rsidP="00BA6E57">
      <w:pPr>
        <w:pStyle w:val="31"/>
        <w:numPr>
          <w:ilvl w:val="0"/>
          <w:numId w:val="48"/>
        </w:numPr>
        <w:spacing w:line="360" w:lineRule="auto"/>
        <w:jc w:val="both"/>
        <w:rPr>
          <w:rFonts w:ascii="Book Antiqua" w:hAnsi="Book Antiqua"/>
          <w:sz w:val="28"/>
          <w:szCs w:val="28"/>
        </w:rPr>
      </w:pPr>
      <w:r w:rsidRPr="00ED5ACC">
        <w:rPr>
          <w:rFonts w:ascii="Book Antiqua" w:hAnsi="Book Antiqua"/>
          <w:sz w:val="28"/>
          <w:szCs w:val="28"/>
        </w:rPr>
        <w:t>Ταινία επικόλλησης, κιμωλία κ.λπ. για να μπαίνουν σημάδια (διαφορετικά από αυτά που παρέχει η ΤΟΕ)</w:t>
      </w:r>
    </w:p>
    <w:p w14:paraId="565E7101" w14:textId="77777777" w:rsidR="00BA6E57" w:rsidRPr="00ED5ACC" w:rsidRDefault="00BA6E57" w:rsidP="00BA6E57">
      <w:pPr>
        <w:pStyle w:val="31"/>
        <w:numPr>
          <w:ilvl w:val="0"/>
          <w:numId w:val="48"/>
        </w:numPr>
        <w:spacing w:line="360" w:lineRule="auto"/>
        <w:jc w:val="both"/>
        <w:rPr>
          <w:rFonts w:ascii="Book Antiqua" w:hAnsi="Book Antiqua"/>
          <w:sz w:val="28"/>
          <w:szCs w:val="28"/>
        </w:rPr>
      </w:pPr>
      <w:r w:rsidRPr="00ED5ACC">
        <w:rPr>
          <w:rFonts w:ascii="Book Antiqua" w:hAnsi="Book Antiqua"/>
          <w:sz w:val="28"/>
          <w:szCs w:val="28"/>
        </w:rPr>
        <w:t xml:space="preserve">Κάθε άλλο αντικείμενο θεωρείται ακατάλληλο από το προσωπικό του </w:t>
      </w:r>
      <w:r w:rsidRPr="00ED5ACC">
        <w:rPr>
          <w:rFonts w:ascii="Book Antiqua" w:hAnsi="Book Antiqua"/>
          <w:sz w:val="28"/>
          <w:szCs w:val="28"/>
          <w:lang w:val="en-US"/>
        </w:rPr>
        <w:t>Call</w:t>
      </w:r>
      <w:r w:rsidRPr="00ED5ACC">
        <w:rPr>
          <w:rFonts w:ascii="Book Antiqua" w:hAnsi="Book Antiqua"/>
          <w:sz w:val="28"/>
          <w:szCs w:val="28"/>
        </w:rPr>
        <w:t xml:space="preserve"> </w:t>
      </w:r>
      <w:r w:rsidRPr="00ED5ACC">
        <w:rPr>
          <w:rFonts w:ascii="Book Antiqua" w:hAnsi="Book Antiqua"/>
          <w:sz w:val="28"/>
          <w:szCs w:val="28"/>
          <w:lang w:val="en-US"/>
        </w:rPr>
        <w:t>Room</w:t>
      </w:r>
      <w:r w:rsidRPr="00ED5ACC">
        <w:rPr>
          <w:rFonts w:ascii="Book Antiqua" w:hAnsi="Book Antiqua"/>
          <w:sz w:val="28"/>
          <w:szCs w:val="28"/>
        </w:rPr>
        <w:t>]</w:t>
      </w:r>
    </w:p>
    <w:p w14:paraId="00222230" w14:textId="77777777" w:rsidR="00BA6E57" w:rsidRPr="00ED5ACC" w:rsidRDefault="00BA6E57" w:rsidP="00BA6E57">
      <w:pPr>
        <w:rPr>
          <w:rFonts w:ascii="Book Antiqua" w:hAnsi="Book Antiqua" w:cs="Arial"/>
        </w:rPr>
      </w:pPr>
    </w:p>
    <w:p w14:paraId="3886315A" w14:textId="77777777" w:rsidR="00BA6E57" w:rsidRPr="00ED5ACC" w:rsidRDefault="00BA6E57" w:rsidP="00BA6E57">
      <w:pPr>
        <w:rPr>
          <w:rFonts w:ascii="Book Antiqua" w:hAnsi="Book Antiqua" w:cs="Arial"/>
        </w:rPr>
      </w:pPr>
    </w:p>
    <w:p w14:paraId="0F202018" w14:textId="77777777" w:rsidR="00BA6E57" w:rsidRPr="00ED5ACC" w:rsidRDefault="00BA6E57" w:rsidP="00BA6E57">
      <w:pPr>
        <w:rPr>
          <w:rFonts w:ascii="Book Antiqua" w:hAnsi="Book Antiqua" w:cs="Arial"/>
        </w:rPr>
      </w:pPr>
    </w:p>
    <w:p w14:paraId="5E7BE4C6" w14:textId="77777777" w:rsidR="00BA6E57" w:rsidRPr="00ED5ACC" w:rsidRDefault="00BA6E57" w:rsidP="00BA6E57">
      <w:pPr>
        <w:rPr>
          <w:rFonts w:ascii="Book Antiqua" w:hAnsi="Book Antiqua" w:cs="Arial"/>
        </w:rPr>
      </w:pPr>
    </w:p>
    <w:p w14:paraId="520478A3" w14:textId="77777777" w:rsidR="00BA6E57" w:rsidRDefault="00BA6E57" w:rsidP="00BA6E57">
      <w:pPr>
        <w:rPr>
          <w:rFonts w:ascii="Book Antiqua" w:hAnsi="Book Antiqua" w:cs="Arial"/>
        </w:rPr>
      </w:pPr>
    </w:p>
    <w:p w14:paraId="1094F6F6" w14:textId="619DB943" w:rsidR="00BA6E57" w:rsidRDefault="00BA6E57" w:rsidP="00BA6E57">
      <w:pPr>
        <w:rPr>
          <w:rFonts w:ascii="Book Antiqua" w:hAnsi="Book Antiqua" w:cs="Arial"/>
        </w:rPr>
      </w:pPr>
    </w:p>
    <w:p w14:paraId="7AD9179A" w14:textId="756B6E18" w:rsidR="00B77932" w:rsidRDefault="00B77932" w:rsidP="00BA6E57">
      <w:pPr>
        <w:rPr>
          <w:rFonts w:ascii="Book Antiqua" w:hAnsi="Book Antiqua" w:cs="Arial"/>
        </w:rPr>
      </w:pPr>
    </w:p>
    <w:p w14:paraId="356B985D" w14:textId="77777777" w:rsidR="00B77932" w:rsidRDefault="00B77932" w:rsidP="00BA6E57">
      <w:pPr>
        <w:rPr>
          <w:rFonts w:ascii="Book Antiqua" w:hAnsi="Book Antiqua" w:cs="Arial"/>
        </w:rPr>
      </w:pPr>
    </w:p>
    <w:p w14:paraId="3DD2E481" w14:textId="7799DE72" w:rsidR="00BA6E57" w:rsidRDefault="00BA6E57" w:rsidP="00BA6E57">
      <w:pPr>
        <w:rPr>
          <w:rFonts w:ascii="Book Antiqua" w:hAnsi="Book Antiqua" w:cs="Arial"/>
        </w:rPr>
      </w:pPr>
    </w:p>
    <w:p w14:paraId="64F7A8BC" w14:textId="77777777" w:rsidR="0020562F" w:rsidRDefault="0020562F" w:rsidP="00BA6E57">
      <w:pPr>
        <w:rPr>
          <w:rFonts w:ascii="Book Antiqua" w:hAnsi="Book Antiqua" w:cs="Arial"/>
        </w:rPr>
      </w:pPr>
    </w:p>
    <w:p w14:paraId="5E94F7FC" w14:textId="77777777" w:rsidR="00BA6E57" w:rsidRDefault="00BA6E57" w:rsidP="00BA6E57">
      <w:pPr>
        <w:rPr>
          <w:rFonts w:ascii="Book Antiqua" w:hAnsi="Book Antiqua" w:cs="Arial"/>
        </w:rPr>
      </w:pPr>
    </w:p>
    <w:p w14:paraId="13FA778F" w14:textId="77777777" w:rsidR="00BA6E57" w:rsidRDefault="00BA6E57" w:rsidP="00BA6E57">
      <w:pPr>
        <w:rPr>
          <w:rFonts w:ascii="Book Antiqua" w:hAnsi="Book Antiqua" w:cs="Arial"/>
        </w:rPr>
      </w:pPr>
    </w:p>
    <w:p w14:paraId="0AC969D7" w14:textId="5E0CDD9D" w:rsidR="00BA6E57" w:rsidRDefault="00BA6E57" w:rsidP="00BA6E57">
      <w:pPr>
        <w:jc w:val="center"/>
        <w:rPr>
          <w:rFonts w:ascii="Book Antiqua" w:hAnsi="Book Antiqua"/>
          <w:b/>
        </w:rPr>
      </w:pPr>
      <w:r w:rsidRPr="00ED5ACC">
        <w:rPr>
          <w:rFonts w:ascii="Book Antiqua" w:hAnsi="Book Antiqua"/>
          <w:b/>
        </w:rPr>
        <w:lastRenderedPageBreak/>
        <w:t xml:space="preserve">ΠΙΝΑΚΑΣ </w:t>
      </w:r>
      <w:r w:rsidR="00B77932">
        <w:rPr>
          <w:rFonts w:ascii="Book Antiqua" w:hAnsi="Book Antiqua"/>
          <w:b/>
        </w:rPr>
        <w:t xml:space="preserve">Β’ </w:t>
      </w:r>
    </w:p>
    <w:p w14:paraId="2E9EC11A" w14:textId="77777777" w:rsidR="00AE407E" w:rsidRDefault="00AE407E" w:rsidP="00BA6E57">
      <w:pPr>
        <w:jc w:val="center"/>
        <w:rPr>
          <w:rFonts w:ascii="Book Antiqua" w:hAnsi="Book Antiqua"/>
          <w:b/>
        </w:rPr>
      </w:pPr>
    </w:p>
    <w:p w14:paraId="6BEE1C1E" w14:textId="77777777" w:rsidR="00BA6E57" w:rsidRPr="005E35F9" w:rsidRDefault="00BA6E57" w:rsidP="00BA6E57">
      <w:pPr>
        <w:jc w:val="center"/>
        <w:rPr>
          <w:rFonts w:ascii="Book Antiqua" w:hAnsi="Book Antiqua"/>
          <w:b/>
        </w:rPr>
      </w:pPr>
      <w:r>
        <w:rPr>
          <w:rFonts w:ascii="Book Antiqua" w:hAnsi="Book Antiqua"/>
          <w:b/>
        </w:rPr>
        <w:t>ΑΓΩΝΙΣΤΙΚΗ ΕΜΦΑΝΙΣΗ</w:t>
      </w:r>
    </w:p>
    <w:p w14:paraId="28B9A1E3" w14:textId="3D9B4211" w:rsidR="00BA6E57" w:rsidRDefault="00B77932" w:rsidP="00B77932">
      <w:pPr>
        <w:jc w:val="center"/>
        <w:rPr>
          <w:rFonts w:ascii="Book Antiqua" w:hAnsi="Book Antiqua" w:cs="Arial"/>
          <w:noProof/>
        </w:rPr>
      </w:pPr>
      <w:r>
        <w:rPr>
          <w:noProof/>
        </w:rPr>
        <w:drawing>
          <wp:inline distT="0" distB="0" distL="0" distR="0" wp14:anchorId="08425B13" wp14:editId="74AC93A8">
            <wp:extent cx="5759450" cy="7891029"/>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7891029"/>
                    </a:xfrm>
                    <a:prstGeom prst="rect">
                      <a:avLst/>
                    </a:prstGeom>
                    <a:noFill/>
                    <a:ln>
                      <a:noFill/>
                    </a:ln>
                  </pic:spPr>
                </pic:pic>
              </a:graphicData>
            </a:graphic>
          </wp:inline>
        </w:drawing>
      </w:r>
    </w:p>
    <w:p w14:paraId="1E6BBCDB" w14:textId="2638E1BF" w:rsidR="00BA6E57" w:rsidRDefault="00BA6E57" w:rsidP="002A0117">
      <w:pPr>
        <w:ind w:left="2160" w:hanging="1800"/>
        <w:jc w:val="both"/>
        <w:rPr>
          <w:rFonts w:ascii="Book Antiqua" w:hAnsi="Book Antiqua"/>
          <w:sz w:val="22"/>
          <w:szCs w:val="22"/>
        </w:rPr>
      </w:pPr>
    </w:p>
    <w:p w14:paraId="6F391B19" w14:textId="7CD18F8E" w:rsidR="00BA6E57" w:rsidRDefault="00BA6E57" w:rsidP="002A0117">
      <w:pPr>
        <w:ind w:left="2160" w:hanging="1800"/>
        <w:jc w:val="both"/>
        <w:rPr>
          <w:rFonts w:ascii="Book Antiqua" w:hAnsi="Book Antiqua"/>
          <w:sz w:val="22"/>
          <w:szCs w:val="22"/>
        </w:rPr>
      </w:pPr>
    </w:p>
    <w:p w14:paraId="0E7D35FF" w14:textId="748D3167" w:rsidR="00BA6E57" w:rsidRDefault="00BA6E57" w:rsidP="002A0117">
      <w:pPr>
        <w:ind w:left="2160" w:hanging="1800"/>
        <w:jc w:val="both"/>
        <w:rPr>
          <w:rFonts w:ascii="Book Antiqua" w:hAnsi="Book Antiqua"/>
          <w:sz w:val="22"/>
          <w:szCs w:val="22"/>
        </w:rPr>
      </w:pPr>
    </w:p>
    <w:p w14:paraId="67AD3E57" w14:textId="7C3D8E9B" w:rsidR="00BA6E57" w:rsidRDefault="00BA6E57" w:rsidP="002A0117">
      <w:pPr>
        <w:ind w:left="2160" w:hanging="1800"/>
        <w:jc w:val="both"/>
        <w:rPr>
          <w:rFonts w:ascii="Book Antiqua" w:hAnsi="Book Antiqua"/>
          <w:sz w:val="22"/>
          <w:szCs w:val="22"/>
        </w:rPr>
      </w:pPr>
    </w:p>
    <w:p w14:paraId="6094CBF0" w14:textId="4760AB4D" w:rsidR="00BA6E57" w:rsidRDefault="00BA6E57" w:rsidP="002A0117">
      <w:pPr>
        <w:ind w:left="2160" w:hanging="1800"/>
        <w:jc w:val="both"/>
        <w:rPr>
          <w:rFonts w:ascii="Book Antiqua" w:hAnsi="Book Antiqua"/>
          <w:sz w:val="22"/>
          <w:szCs w:val="22"/>
        </w:rPr>
      </w:pPr>
    </w:p>
    <w:p w14:paraId="62987F23" w14:textId="0F525D93" w:rsidR="00BA6E57" w:rsidRDefault="00BA6E57" w:rsidP="002A0117">
      <w:pPr>
        <w:ind w:left="2160" w:hanging="1800"/>
        <w:jc w:val="both"/>
        <w:rPr>
          <w:rFonts w:ascii="Book Antiqua" w:hAnsi="Book Antiqua"/>
          <w:sz w:val="22"/>
          <w:szCs w:val="22"/>
        </w:rPr>
      </w:pPr>
    </w:p>
    <w:p w14:paraId="65DC8D8B" w14:textId="592EEFBA" w:rsidR="00BA6E57" w:rsidRDefault="00BA6E57" w:rsidP="002A0117">
      <w:pPr>
        <w:ind w:left="2160" w:hanging="1800"/>
        <w:jc w:val="both"/>
        <w:rPr>
          <w:rFonts w:ascii="Book Antiqua" w:hAnsi="Book Antiqua"/>
          <w:sz w:val="22"/>
          <w:szCs w:val="22"/>
        </w:rPr>
      </w:pPr>
    </w:p>
    <w:p w14:paraId="301A1350" w14:textId="77777777" w:rsidR="00CD100F" w:rsidRDefault="00CD100F" w:rsidP="002A0117">
      <w:pPr>
        <w:ind w:left="2160" w:hanging="1800"/>
        <w:jc w:val="both"/>
        <w:rPr>
          <w:rFonts w:ascii="Book Antiqua" w:hAnsi="Book Antiqua"/>
          <w:sz w:val="22"/>
          <w:szCs w:val="22"/>
        </w:rPr>
      </w:pPr>
    </w:p>
    <w:p w14:paraId="4F333312" w14:textId="77777777" w:rsidR="00B77932" w:rsidRDefault="003559DF" w:rsidP="005C28B7">
      <w:pPr>
        <w:jc w:val="center"/>
        <w:rPr>
          <w:rFonts w:ascii="Book Antiqua" w:hAnsi="Book Antiqua"/>
          <w:b/>
          <w:u w:val="single"/>
        </w:rPr>
      </w:pPr>
      <w:r w:rsidRPr="00385819">
        <w:rPr>
          <w:rFonts w:ascii="Book Antiqua" w:hAnsi="Book Antiqua"/>
          <w:b/>
          <w:u w:val="single"/>
        </w:rPr>
        <w:t xml:space="preserve">ΠΙΝΑΚΑΣ </w:t>
      </w:r>
      <w:r w:rsidR="00B77932">
        <w:rPr>
          <w:rFonts w:ascii="Book Antiqua" w:hAnsi="Book Antiqua"/>
          <w:b/>
          <w:u w:val="single"/>
        </w:rPr>
        <w:t xml:space="preserve">Γ’ </w:t>
      </w:r>
    </w:p>
    <w:p w14:paraId="50D53945" w14:textId="32F0E1A2" w:rsidR="003559DF" w:rsidRDefault="003559DF" w:rsidP="005C28B7">
      <w:pPr>
        <w:jc w:val="center"/>
        <w:rPr>
          <w:rFonts w:ascii="Book Antiqua" w:hAnsi="Book Antiqua"/>
          <w:b/>
          <w:u w:val="single"/>
        </w:rPr>
      </w:pPr>
      <w:r w:rsidRPr="00385819">
        <w:rPr>
          <w:rFonts w:ascii="Book Antiqua" w:hAnsi="Book Antiqua"/>
          <w:b/>
          <w:u w:val="single"/>
        </w:rPr>
        <w:t>ΚΑΤΑΒΟΛΗΣ ΕΞΟΔΩΝ</w:t>
      </w:r>
      <w:r w:rsidR="00AE407E">
        <w:rPr>
          <w:rFonts w:ascii="Book Antiqua" w:hAnsi="Book Antiqua"/>
          <w:b/>
          <w:u w:val="single"/>
        </w:rPr>
        <w:t xml:space="preserve"> ΜΕΤΑΚΙΝΗΣΗΣ</w:t>
      </w:r>
    </w:p>
    <w:p w14:paraId="0B10D46D" w14:textId="77777777" w:rsidR="00F431C5" w:rsidRDefault="00F431C5" w:rsidP="005C28B7">
      <w:pPr>
        <w:jc w:val="center"/>
        <w:rPr>
          <w:rFonts w:ascii="Book Antiqua" w:hAnsi="Book Antiqua"/>
          <w:b/>
          <w:u w:val="single"/>
        </w:rPr>
      </w:pPr>
    </w:p>
    <w:tbl>
      <w:tblPr>
        <w:tblW w:w="8926" w:type="dxa"/>
        <w:jc w:val="center"/>
        <w:tblLook w:val="04A0" w:firstRow="1" w:lastRow="0" w:firstColumn="1" w:lastColumn="0" w:noHBand="0" w:noVBand="1"/>
      </w:tblPr>
      <w:tblGrid>
        <w:gridCol w:w="988"/>
        <w:gridCol w:w="3928"/>
        <w:gridCol w:w="1883"/>
        <w:gridCol w:w="2127"/>
      </w:tblGrid>
      <w:tr w:rsidR="00F431C5" w:rsidRPr="000F7588" w14:paraId="5C85C3E6" w14:textId="77777777" w:rsidTr="00F431C5">
        <w:trPr>
          <w:trHeight w:val="300"/>
          <w:jc w:val="center"/>
        </w:trPr>
        <w:tc>
          <w:tcPr>
            <w:tcW w:w="892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3E142" w14:textId="77777777" w:rsidR="00FB6315" w:rsidRPr="00471122" w:rsidRDefault="00F431C5" w:rsidP="00F431C5">
            <w:pPr>
              <w:jc w:val="center"/>
              <w:rPr>
                <w:rFonts w:ascii="Book Antiqua" w:hAnsi="Book Antiqua" w:cs="Arial"/>
                <w:b/>
                <w:bCs/>
                <w:szCs w:val="24"/>
              </w:rPr>
            </w:pPr>
            <w:r w:rsidRPr="00471122">
              <w:rPr>
                <w:rFonts w:ascii="Book Antiqua" w:hAnsi="Book Antiqua" w:cs="Arial"/>
                <w:b/>
                <w:bCs/>
                <w:szCs w:val="24"/>
              </w:rPr>
              <w:t xml:space="preserve">ΠΑΝΕΛΛΗΝΙΟ ΠΡΩΤΑΘΛΗΜΑ </w:t>
            </w:r>
          </w:p>
          <w:p w14:paraId="730EE199" w14:textId="6AF38861" w:rsidR="00F431C5" w:rsidRPr="00471122" w:rsidRDefault="00F431C5" w:rsidP="00F431C5">
            <w:pPr>
              <w:jc w:val="center"/>
              <w:rPr>
                <w:rFonts w:ascii="Book Antiqua" w:hAnsi="Book Antiqua" w:cs="Arial"/>
                <w:b/>
                <w:bCs/>
                <w:szCs w:val="24"/>
              </w:rPr>
            </w:pPr>
            <w:r w:rsidRPr="00471122">
              <w:rPr>
                <w:rFonts w:ascii="Book Antiqua" w:hAnsi="Book Antiqua" w:cs="Arial"/>
                <w:b/>
                <w:bCs/>
                <w:szCs w:val="24"/>
              </w:rPr>
              <w:t>ΣΥΝΘΕΤΩΝ ΑΓΩΝΙΣΜΑΤΩΝ</w:t>
            </w:r>
          </w:p>
          <w:p w14:paraId="747C5E39" w14:textId="0E5E3DE9" w:rsidR="00F431C5" w:rsidRPr="00471122" w:rsidRDefault="00F431C5" w:rsidP="00F431C5">
            <w:pPr>
              <w:jc w:val="center"/>
              <w:rPr>
                <w:rFonts w:ascii="Book Antiqua" w:hAnsi="Book Antiqua" w:cs="Arial"/>
                <w:b/>
                <w:bCs/>
                <w:szCs w:val="24"/>
              </w:rPr>
            </w:pPr>
            <w:r w:rsidRPr="00471122">
              <w:rPr>
                <w:rFonts w:ascii="Book Antiqua" w:hAnsi="Book Antiqua" w:cs="Arial"/>
                <w:b/>
                <w:bCs/>
                <w:szCs w:val="24"/>
              </w:rPr>
              <w:t>ΑΝΔΡΩΝ-ΓΥΝΑΙΚΩΝ, Κ23 &amp; Κ18</w:t>
            </w:r>
          </w:p>
          <w:p w14:paraId="068CA43F" w14:textId="18E3C153" w:rsidR="00F431C5" w:rsidRPr="000F7588" w:rsidRDefault="00F431C5" w:rsidP="00F431C5">
            <w:pPr>
              <w:jc w:val="center"/>
              <w:rPr>
                <w:rFonts w:ascii="Book Antiqua" w:hAnsi="Book Antiqua" w:cs="Calibri"/>
                <w:b/>
                <w:bCs/>
                <w:sz w:val="32"/>
                <w:szCs w:val="32"/>
              </w:rPr>
            </w:pPr>
            <w:r w:rsidRPr="00471122">
              <w:rPr>
                <w:rFonts w:ascii="Book Antiqua" w:hAnsi="Book Antiqua" w:cs="Arial"/>
                <w:b/>
                <w:bCs/>
                <w:szCs w:val="24"/>
              </w:rPr>
              <w:t>ΠΑΤΡΑ - 2020</w:t>
            </w:r>
          </w:p>
        </w:tc>
      </w:tr>
      <w:tr w:rsidR="00F431C5" w:rsidRPr="000F7588" w14:paraId="68ADAA0E" w14:textId="77777777" w:rsidTr="00F431C5">
        <w:trPr>
          <w:trHeight w:val="300"/>
          <w:jc w:val="center"/>
        </w:trPr>
        <w:tc>
          <w:tcPr>
            <w:tcW w:w="892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9458B" w14:textId="77777777" w:rsidR="00F431C5" w:rsidRPr="000F7588" w:rsidRDefault="00F431C5" w:rsidP="00F431C5">
            <w:pPr>
              <w:jc w:val="center"/>
              <w:rPr>
                <w:rFonts w:ascii="Book Antiqua" w:hAnsi="Book Antiqua" w:cs="Calibri"/>
                <w:b/>
                <w:bCs/>
                <w:sz w:val="20"/>
              </w:rPr>
            </w:pPr>
            <w:r w:rsidRPr="000F7588">
              <w:rPr>
                <w:rFonts w:ascii="Book Antiqua" w:hAnsi="Book Antiqua" w:cs="Arial"/>
                <w:b/>
                <w:bCs/>
                <w:sz w:val="20"/>
              </w:rPr>
              <w:t>ΚΑΛΥΨΗ  ΕΞΟΔΩΝ  ΜΕ  ΒΑΣΗ  ΤΗΝ  ΑΤΟΜΙΚΗ  ΚΑΤΑΤΑΞΗ</w:t>
            </w:r>
          </w:p>
        </w:tc>
      </w:tr>
      <w:tr w:rsidR="009921DC" w:rsidRPr="009921DC" w14:paraId="6FBB0631" w14:textId="77777777" w:rsidTr="00F431C5">
        <w:trPr>
          <w:trHeight w:val="30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961BCA4" w14:textId="77777777" w:rsidR="00F431C5" w:rsidRPr="009921DC" w:rsidRDefault="00F431C5" w:rsidP="00F431C5">
            <w:pPr>
              <w:jc w:val="center"/>
              <w:rPr>
                <w:rFonts w:ascii="Book Antiqua" w:hAnsi="Book Antiqua" w:cs="Calibri"/>
                <w:b/>
                <w:bCs/>
                <w:sz w:val="22"/>
                <w:szCs w:val="22"/>
              </w:rPr>
            </w:pPr>
            <w:r w:rsidRPr="009921DC">
              <w:rPr>
                <w:rFonts w:ascii="Book Antiqua" w:hAnsi="Book Antiqua" w:cs="Arial"/>
                <w:b/>
                <w:bCs/>
                <w:sz w:val="22"/>
                <w:szCs w:val="22"/>
              </w:rPr>
              <w:t>Α/Α</w:t>
            </w:r>
          </w:p>
        </w:tc>
        <w:tc>
          <w:tcPr>
            <w:tcW w:w="3928" w:type="dxa"/>
            <w:tcBorders>
              <w:top w:val="nil"/>
              <w:left w:val="nil"/>
              <w:bottom w:val="single" w:sz="4" w:space="0" w:color="auto"/>
              <w:right w:val="single" w:sz="4" w:space="0" w:color="auto"/>
            </w:tcBorders>
            <w:shd w:val="clear" w:color="auto" w:fill="auto"/>
            <w:noWrap/>
            <w:vAlign w:val="center"/>
            <w:hideMark/>
          </w:tcPr>
          <w:p w14:paraId="658ECC72" w14:textId="77777777" w:rsidR="00F431C5" w:rsidRPr="009921DC" w:rsidRDefault="00F431C5" w:rsidP="00F431C5">
            <w:pPr>
              <w:jc w:val="center"/>
              <w:rPr>
                <w:rFonts w:ascii="Book Antiqua" w:hAnsi="Book Antiqua" w:cs="Calibri"/>
                <w:b/>
                <w:bCs/>
                <w:sz w:val="22"/>
                <w:szCs w:val="22"/>
              </w:rPr>
            </w:pPr>
            <w:r w:rsidRPr="009921DC">
              <w:rPr>
                <w:rFonts w:ascii="Book Antiqua" w:hAnsi="Book Antiqua" w:cs="Arial"/>
                <w:b/>
                <w:bCs/>
                <w:sz w:val="22"/>
                <w:szCs w:val="22"/>
              </w:rPr>
              <w:t>ΝΟΜΟΣ ΠΡΟΕΛΕΥΣΗΣ</w:t>
            </w:r>
          </w:p>
        </w:tc>
        <w:tc>
          <w:tcPr>
            <w:tcW w:w="1883" w:type="dxa"/>
            <w:tcBorders>
              <w:top w:val="nil"/>
              <w:left w:val="nil"/>
              <w:bottom w:val="single" w:sz="4" w:space="0" w:color="auto"/>
              <w:right w:val="single" w:sz="4" w:space="0" w:color="auto"/>
            </w:tcBorders>
            <w:shd w:val="clear" w:color="auto" w:fill="auto"/>
            <w:noWrap/>
            <w:vAlign w:val="center"/>
            <w:hideMark/>
          </w:tcPr>
          <w:p w14:paraId="32462EB2" w14:textId="136578CC" w:rsidR="00F431C5" w:rsidRPr="009921DC" w:rsidRDefault="00E84FC0" w:rsidP="00F431C5">
            <w:pPr>
              <w:jc w:val="center"/>
              <w:rPr>
                <w:rFonts w:ascii="Book Antiqua" w:hAnsi="Book Antiqua" w:cs="Calibri"/>
                <w:b/>
                <w:bCs/>
                <w:sz w:val="22"/>
                <w:szCs w:val="22"/>
              </w:rPr>
            </w:pPr>
            <w:r w:rsidRPr="009921DC">
              <w:rPr>
                <w:rFonts w:ascii="Book Antiqua" w:hAnsi="Book Antiqua" w:cs="Arial"/>
                <w:b/>
                <w:bCs/>
                <w:sz w:val="22"/>
                <w:szCs w:val="22"/>
              </w:rPr>
              <w:t>1η - 8</w:t>
            </w:r>
            <w:r w:rsidR="00F431C5" w:rsidRPr="009921DC">
              <w:rPr>
                <w:rFonts w:ascii="Book Antiqua" w:hAnsi="Book Antiqua" w:cs="Arial"/>
                <w:b/>
                <w:bCs/>
                <w:sz w:val="22"/>
                <w:szCs w:val="22"/>
              </w:rPr>
              <w:t>η  Θέση</w:t>
            </w:r>
          </w:p>
        </w:tc>
        <w:tc>
          <w:tcPr>
            <w:tcW w:w="2127" w:type="dxa"/>
            <w:tcBorders>
              <w:top w:val="nil"/>
              <w:left w:val="nil"/>
              <w:bottom w:val="single" w:sz="4" w:space="0" w:color="auto"/>
              <w:right w:val="single" w:sz="4" w:space="0" w:color="auto"/>
            </w:tcBorders>
            <w:shd w:val="clear" w:color="auto" w:fill="auto"/>
            <w:noWrap/>
            <w:vAlign w:val="center"/>
            <w:hideMark/>
          </w:tcPr>
          <w:p w14:paraId="497A311D" w14:textId="56B7A01D" w:rsidR="00F431C5" w:rsidRPr="009921DC" w:rsidRDefault="00E84FC0" w:rsidP="00F431C5">
            <w:pPr>
              <w:jc w:val="center"/>
              <w:rPr>
                <w:rFonts w:ascii="Book Antiqua" w:hAnsi="Book Antiqua" w:cs="Calibri"/>
                <w:b/>
                <w:bCs/>
                <w:sz w:val="22"/>
                <w:szCs w:val="22"/>
              </w:rPr>
            </w:pPr>
            <w:r w:rsidRPr="009921DC">
              <w:rPr>
                <w:rFonts w:ascii="Book Antiqua" w:hAnsi="Book Antiqua" w:cs="Arial"/>
                <w:b/>
                <w:bCs/>
                <w:sz w:val="22"/>
                <w:szCs w:val="22"/>
              </w:rPr>
              <w:t>9η - 12</w:t>
            </w:r>
            <w:r w:rsidR="00F431C5" w:rsidRPr="009921DC">
              <w:rPr>
                <w:rFonts w:ascii="Book Antiqua" w:hAnsi="Book Antiqua" w:cs="Arial"/>
                <w:b/>
                <w:bCs/>
                <w:sz w:val="22"/>
                <w:szCs w:val="22"/>
              </w:rPr>
              <w:t>η  Θέση</w:t>
            </w:r>
          </w:p>
        </w:tc>
      </w:tr>
      <w:tr w:rsidR="00F431C5" w:rsidRPr="000F7588" w14:paraId="42316376"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E96BC6"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1.</w:t>
            </w:r>
          </w:p>
        </w:tc>
        <w:tc>
          <w:tcPr>
            <w:tcW w:w="3928" w:type="dxa"/>
            <w:tcBorders>
              <w:top w:val="nil"/>
              <w:left w:val="nil"/>
              <w:bottom w:val="single" w:sz="4" w:space="0" w:color="auto"/>
              <w:right w:val="single" w:sz="4" w:space="0" w:color="auto"/>
            </w:tcBorders>
            <w:shd w:val="clear" w:color="auto" w:fill="auto"/>
            <w:noWrap/>
            <w:vAlign w:val="center"/>
            <w:hideMark/>
          </w:tcPr>
          <w:p w14:paraId="39D89360"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 xml:space="preserve">ΛΕΣΒΟΥ - ΛΗΜΝΟΥ </w:t>
            </w:r>
          </w:p>
        </w:tc>
        <w:tc>
          <w:tcPr>
            <w:tcW w:w="1883" w:type="dxa"/>
            <w:tcBorders>
              <w:top w:val="nil"/>
              <w:left w:val="nil"/>
              <w:bottom w:val="single" w:sz="4" w:space="0" w:color="auto"/>
              <w:right w:val="single" w:sz="4" w:space="0" w:color="auto"/>
            </w:tcBorders>
            <w:shd w:val="clear" w:color="auto" w:fill="auto"/>
            <w:noWrap/>
            <w:vAlign w:val="center"/>
            <w:hideMark/>
          </w:tcPr>
          <w:p w14:paraId="449A9ADF"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244 €</w:t>
            </w:r>
          </w:p>
        </w:tc>
        <w:tc>
          <w:tcPr>
            <w:tcW w:w="2127" w:type="dxa"/>
            <w:tcBorders>
              <w:top w:val="nil"/>
              <w:left w:val="nil"/>
              <w:bottom w:val="single" w:sz="4" w:space="0" w:color="auto"/>
              <w:right w:val="single" w:sz="4" w:space="0" w:color="auto"/>
            </w:tcBorders>
            <w:shd w:val="clear" w:color="auto" w:fill="auto"/>
            <w:noWrap/>
            <w:vAlign w:val="center"/>
            <w:hideMark/>
          </w:tcPr>
          <w:p w14:paraId="7A344469"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122 €</w:t>
            </w:r>
          </w:p>
        </w:tc>
      </w:tr>
      <w:tr w:rsidR="00F431C5" w:rsidRPr="000F7588" w14:paraId="27990AA5"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BC16E52"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2.</w:t>
            </w:r>
          </w:p>
        </w:tc>
        <w:tc>
          <w:tcPr>
            <w:tcW w:w="3928" w:type="dxa"/>
            <w:tcBorders>
              <w:top w:val="nil"/>
              <w:left w:val="nil"/>
              <w:bottom w:val="single" w:sz="4" w:space="0" w:color="auto"/>
              <w:right w:val="single" w:sz="4" w:space="0" w:color="auto"/>
            </w:tcBorders>
            <w:shd w:val="clear" w:color="auto" w:fill="auto"/>
            <w:noWrap/>
            <w:vAlign w:val="center"/>
            <w:hideMark/>
          </w:tcPr>
          <w:p w14:paraId="46B2326E"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ΧΙΟΥ</w:t>
            </w:r>
          </w:p>
        </w:tc>
        <w:tc>
          <w:tcPr>
            <w:tcW w:w="1883" w:type="dxa"/>
            <w:tcBorders>
              <w:top w:val="nil"/>
              <w:left w:val="nil"/>
              <w:bottom w:val="single" w:sz="4" w:space="0" w:color="auto"/>
              <w:right w:val="single" w:sz="4" w:space="0" w:color="auto"/>
            </w:tcBorders>
            <w:shd w:val="clear" w:color="auto" w:fill="auto"/>
            <w:noWrap/>
            <w:vAlign w:val="center"/>
            <w:hideMark/>
          </w:tcPr>
          <w:p w14:paraId="3D457C81"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238 €</w:t>
            </w:r>
          </w:p>
        </w:tc>
        <w:tc>
          <w:tcPr>
            <w:tcW w:w="2127" w:type="dxa"/>
            <w:tcBorders>
              <w:top w:val="nil"/>
              <w:left w:val="nil"/>
              <w:bottom w:val="single" w:sz="4" w:space="0" w:color="auto"/>
              <w:right w:val="single" w:sz="4" w:space="0" w:color="auto"/>
            </w:tcBorders>
            <w:shd w:val="clear" w:color="auto" w:fill="auto"/>
            <w:noWrap/>
            <w:vAlign w:val="center"/>
            <w:hideMark/>
          </w:tcPr>
          <w:p w14:paraId="2DC632D6"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119 €</w:t>
            </w:r>
          </w:p>
        </w:tc>
      </w:tr>
      <w:tr w:rsidR="00F431C5" w:rsidRPr="000F7588" w14:paraId="27E2339C"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53A19AF"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3.</w:t>
            </w:r>
          </w:p>
        </w:tc>
        <w:tc>
          <w:tcPr>
            <w:tcW w:w="3928" w:type="dxa"/>
            <w:tcBorders>
              <w:top w:val="nil"/>
              <w:left w:val="nil"/>
              <w:bottom w:val="single" w:sz="4" w:space="0" w:color="auto"/>
              <w:right w:val="single" w:sz="4" w:space="0" w:color="auto"/>
            </w:tcBorders>
            <w:shd w:val="clear" w:color="auto" w:fill="auto"/>
            <w:noWrap/>
            <w:vAlign w:val="center"/>
            <w:hideMark/>
          </w:tcPr>
          <w:p w14:paraId="10F81BD4" w14:textId="2E17B599"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ΣΑΜΟΥ - ΙΚΑΡΙΑΣ</w:t>
            </w:r>
          </w:p>
        </w:tc>
        <w:tc>
          <w:tcPr>
            <w:tcW w:w="1883" w:type="dxa"/>
            <w:tcBorders>
              <w:top w:val="nil"/>
              <w:left w:val="nil"/>
              <w:bottom w:val="single" w:sz="4" w:space="0" w:color="auto"/>
              <w:right w:val="single" w:sz="4" w:space="0" w:color="auto"/>
            </w:tcBorders>
            <w:shd w:val="clear" w:color="auto" w:fill="auto"/>
            <w:noWrap/>
            <w:vAlign w:val="center"/>
            <w:hideMark/>
          </w:tcPr>
          <w:p w14:paraId="195051E9"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262 €</w:t>
            </w:r>
          </w:p>
        </w:tc>
        <w:tc>
          <w:tcPr>
            <w:tcW w:w="2127" w:type="dxa"/>
            <w:tcBorders>
              <w:top w:val="nil"/>
              <w:left w:val="nil"/>
              <w:bottom w:val="single" w:sz="4" w:space="0" w:color="auto"/>
              <w:right w:val="single" w:sz="4" w:space="0" w:color="auto"/>
            </w:tcBorders>
            <w:shd w:val="clear" w:color="auto" w:fill="auto"/>
            <w:noWrap/>
            <w:vAlign w:val="center"/>
            <w:hideMark/>
          </w:tcPr>
          <w:p w14:paraId="39630C78"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131 €</w:t>
            </w:r>
          </w:p>
        </w:tc>
      </w:tr>
      <w:tr w:rsidR="00F431C5" w:rsidRPr="000F7588" w14:paraId="6218D10D"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BE29D3F"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4.</w:t>
            </w:r>
          </w:p>
        </w:tc>
        <w:tc>
          <w:tcPr>
            <w:tcW w:w="3928" w:type="dxa"/>
            <w:tcBorders>
              <w:top w:val="nil"/>
              <w:left w:val="nil"/>
              <w:bottom w:val="single" w:sz="4" w:space="0" w:color="auto"/>
              <w:right w:val="single" w:sz="4" w:space="0" w:color="auto"/>
            </w:tcBorders>
            <w:shd w:val="clear" w:color="auto" w:fill="auto"/>
            <w:noWrap/>
            <w:vAlign w:val="center"/>
            <w:hideMark/>
          </w:tcPr>
          <w:p w14:paraId="2FB74EDB"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ΚΥΚΛΑΔΩΝ</w:t>
            </w:r>
          </w:p>
        </w:tc>
        <w:tc>
          <w:tcPr>
            <w:tcW w:w="1883" w:type="dxa"/>
            <w:tcBorders>
              <w:top w:val="nil"/>
              <w:left w:val="nil"/>
              <w:bottom w:val="single" w:sz="4" w:space="0" w:color="auto"/>
              <w:right w:val="single" w:sz="4" w:space="0" w:color="auto"/>
            </w:tcBorders>
            <w:shd w:val="clear" w:color="auto" w:fill="auto"/>
            <w:noWrap/>
            <w:vAlign w:val="center"/>
            <w:hideMark/>
          </w:tcPr>
          <w:p w14:paraId="265900A6"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200 €</w:t>
            </w:r>
          </w:p>
        </w:tc>
        <w:tc>
          <w:tcPr>
            <w:tcW w:w="2127" w:type="dxa"/>
            <w:tcBorders>
              <w:top w:val="nil"/>
              <w:left w:val="nil"/>
              <w:bottom w:val="single" w:sz="4" w:space="0" w:color="auto"/>
              <w:right w:val="single" w:sz="4" w:space="0" w:color="auto"/>
            </w:tcBorders>
            <w:shd w:val="clear" w:color="auto" w:fill="auto"/>
            <w:noWrap/>
            <w:vAlign w:val="center"/>
            <w:hideMark/>
          </w:tcPr>
          <w:p w14:paraId="3F7AB905"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100 €</w:t>
            </w:r>
          </w:p>
        </w:tc>
      </w:tr>
      <w:tr w:rsidR="00F431C5" w:rsidRPr="000F7588" w14:paraId="7F584D4D"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D18D090"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5.</w:t>
            </w:r>
          </w:p>
        </w:tc>
        <w:tc>
          <w:tcPr>
            <w:tcW w:w="3928" w:type="dxa"/>
            <w:tcBorders>
              <w:top w:val="nil"/>
              <w:left w:val="nil"/>
              <w:bottom w:val="single" w:sz="4" w:space="0" w:color="auto"/>
              <w:right w:val="single" w:sz="4" w:space="0" w:color="auto"/>
            </w:tcBorders>
            <w:shd w:val="clear" w:color="auto" w:fill="auto"/>
            <w:noWrap/>
            <w:vAlign w:val="center"/>
            <w:hideMark/>
          </w:tcPr>
          <w:p w14:paraId="6C061347"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ΑΤΤΙΚΗΣ</w:t>
            </w:r>
          </w:p>
        </w:tc>
        <w:tc>
          <w:tcPr>
            <w:tcW w:w="1883" w:type="dxa"/>
            <w:tcBorders>
              <w:top w:val="nil"/>
              <w:left w:val="nil"/>
              <w:bottom w:val="single" w:sz="4" w:space="0" w:color="auto"/>
              <w:right w:val="single" w:sz="4" w:space="0" w:color="auto"/>
            </w:tcBorders>
            <w:shd w:val="clear" w:color="auto" w:fill="auto"/>
            <w:noWrap/>
            <w:vAlign w:val="center"/>
            <w:hideMark/>
          </w:tcPr>
          <w:p w14:paraId="401E8B72"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86 €</w:t>
            </w:r>
          </w:p>
        </w:tc>
        <w:tc>
          <w:tcPr>
            <w:tcW w:w="2127" w:type="dxa"/>
            <w:tcBorders>
              <w:top w:val="nil"/>
              <w:left w:val="nil"/>
              <w:bottom w:val="single" w:sz="4" w:space="0" w:color="auto"/>
              <w:right w:val="single" w:sz="4" w:space="0" w:color="auto"/>
            </w:tcBorders>
            <w:shd w:val="clear" w:color="auto" w:fill="auto"/>
            <w:noWrap/>
            <w:vAlign w:val="center"/>
            <w:hideMark/>
          </w:tcPr>
          <w:p w14:paraId="6ED8699B"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43 €</w:t>
            </w:r>
          </w:p>
        </w:tc>
      </w:tr>
      <w:tr w:rsidR="00F431C5" w:rsidRPr="000F7588" w14:paraId="0EDBCD1D"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99A75AF"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6.</w:t>
            </w:r>
          </w:p>
        </w:tc>
        <w:tc>
          <w:tcPr>
            <w:tcW w:w="3928" w:type="dxa"/>
            <w:tcBorders>
              <w:top w:val="nil"/>
              <w:left w:val="nil"/>
              <w:bottom w:val="single" w:sz="4" w:space="0" w:color="auto"/>
              <w:right w:val="single" w:sz="4" w:space="0" w:color="auto"/>
            </w:tcBorders>
            <w:shd w:val="clear" w:color="auto" w:fill="auto"/>
            <w:noWrap/>
            <w:vAlign w:val="center"/>
            <w:hideMark/>
          </w:tcPr>
          <w:p w14:paraId="35A1BE60"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ΕΥΒΟΙΑΣ</w:t>
            </w:r>
          </w:p>
        </w:tc>
        <w:tc>
          <w:tcPr>
            <w:tcW w:w="1883" w:type="dxa"/>
            <w:tcBorders>
              <w:top w:val="nil"/>
              <w:left w:val="nil"/>
              <w:bottom w:val="single" w:sz="4" w:space="0" w:color="auto"/>
              <w:right w:val="single" w:sz="4" w:space="0" w:color="auto"/>
            </w:tcBorders>
            <w:shd w:val="clear" w:color="auto" w:fill="auto"/>
            <w:noWrap/>
            <w:vAlign w:val="center"/>
            <w:hideMark/>
          </w:tcPr>
          <w:p w14:paraId="19112FD6"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90 €</w:t>
            </w:r>
          </w:p>
        </w:tc>
        <w:tc>
          <w:tcPr>
            <w:tcW w:w="2127" w:type="dxa"/>
            <w:tcBorders>
              <w:top w:val="nil"/>
              <w:left w:val="nil"/>
              <w:bottom w:val="single" w:sz="4" w:space="0" w:color="auto"/>
              <w:right w:val="single" w:sz="4" w:space="0" w:color="auto"/>
            </w:tcBorders>
            <w:shd w:val="clear" w:color="auto" w:fill="auto"/>
            <w:noWrap/>
            <w:vAlign w:val="center"/>
            <w:hideMark/>
          </w:tcPr>
          <w:p w14:paraId="4364D8BE"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45 €</w:t>
            </w:r>
          </w:p>
        </w:tc>
      </w:tr>
      <w:tr w:rsidR="00F431C5" w:rsidRPr="000F7588" w14:paraId="0302E6CD"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1588E14"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7.</w:t>
            </w:r>
          </w:p>
        </w:tc>
        <w:tc>
          <w:tcPr>
            <w:tcW w:w="3928" w:type="dxa"/>
            <w:tcBorders>
              <w:top w:val="nil"/>
              <w:left w:val="nil"/>
              <w:bottom w:val="single" w:sz="4" w:space="0" w:color="auto"/>
              <w:right w:val="single" w:sz="4" w:space="0" w:color="auto"/>
            </w:tcBorders>
            <w:shd w:val="clear" w:color="auto" w:fill="auto"/>
            <w:noWrap/>
            <w:vAlign w:val="center"/>
            <w:hideMark/>
          </w:tcPr>
          <w:p w14:paraId="5D4F661D"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ΒΟΙΩΤΙΑΣ</w:t>
            </w:r>
          </w:p>
        </w:tc>
        <w:tc>
          <w:tcPr>
            <w:tcW w:w="1883" w:type="dxa"/>
            <w:tcBorders>
              <w:top w:val="nil"/>
              <w:left w:val="nil"/>
              <w:bottom w:val="single" w:sz="4" w:space="0" w:color="auto"/>
              <w:right w:val="single" w:sz="4" w:space="0" w:color="auto"/>
            </w:tcBorders>
            <w:shd w:val="clear" w:color="auto" w:fill="auto"/>
            <w:noWrap/>
            <w:vAlign w:val="center"/>
            <w:hideMark/>
          </w:tcPr>
          <w:p w14:paraId="4A0D4000"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90 €</w:t>
            </w:r>
          </w:p>
        </w:tc>
        <w:tc>
          <w:tcPr>
            <w:tcW w:w="2127" w:type="dxa"/>
            <w:tcBorders>
              <w:top w:val="nil"/>
              <w:left w:val="nil"/>
              <w:bottom w:val="single" w:sz="4" w:space="0" w:color="auto"/>
              <w:right w:val="single" w:sz="4" w:space="0" w:color="auto"/>
            </w:tcBorders>
            <w:shd w:val="clear" w:color="auto" w:fill="auto"/>
            <w:noWrap/>
            <w:vAlign w:val="center"/>
            <w:hideMark/>
          </w:tcPr>
          <w:p w14:paraId="795D1531"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45 €</w:t>
            </w:r>
          </w:p>
        </w:tc>
      </w:tr>
      <w:tr w:rsidR="00F431C5" w:rsidRPr="000F7588" w14:paraId="5B06B119"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15CEC77"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8.</w:t>
            </w:r>
          </w:p>
        </w:tc>
        <w:tc>
          <w:tcPr>
            <w:tcW w:w="3928" w:type="dxa"/>
            <w:tcBorders>
              <w:top w:val="nil"/>
              <w:left w:val="nil"/>
              <w:bottom w:val="single" w:sz="4" w:space="0" w:color="auto"/>
              <w:right w:val="single" w:sz="4" w:space="0" w:color="auto"/>
            </w:tcBorders>
            <w:shd w:val="clear" w:color="auto" w:fill="auto"/>
            <w:noWrap/>
            <w:vAlign w:val="center"/>
            <w:hideMark/>
          </w:tcPr>
          <w:p w14:paraId="04E8483C"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ΦΘΙΩΤΙΔΟΣ</w:t>
            </w:r>
          </w:p>
        </w:tc>
        <w:tc>
          <w:tcPr>
            <w:tcW w:w="1883" w:type="dxa"/>
            <w:tcBorders>
              <w:top w:val="nil"/>
              <w:left w:val="nil"/>
              <w:bottom w:val="single" w:sz="4" w:space="0" w:color="auto"/>
              <w:right w:val="single" w:sz="4" w:space="0" w:color="auto"/>
            </w:tcBorders>
            <w:shd w:val="clear" w:color="auto" w:fill="auto"/>
            <w:noWrap/>
            <w:vAlign w:val="center"/>
            <w:hideMark/>
          </w:tcPr>
          <w:p w14:paraId="5E27D659"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96 €</w:t>
            </w:r>
          </w:p>
        </w:tc>
        <w:tc>
          <w:tcPr>
            <w:tcW w:w="2127" w:type="dxa"/>
            <w:tcBorders>
              <w:top w:val="nil"/>
              <w:left w:val="nil"/>
              <w:bottom w:val="single" w:sz="4" w:space="0" w:color="auto"/>
              <w:right w:val="single" w:sz="4" w:space="0" w:color="auto"/>
            </w:tcBorders>
            <w:shd w:val="clear" w:color="auto" w:fill="auto"/>
            <w:noWrap/>
            <w:vAlign w:val="center"/>
            <w:hideMark/>
          </w:tcPr>
          <w:p w14:paraId="39570925"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48 €</w:t>
            </w:r>
          </w:p>
        </w:tc>
      </w:tr>
      <w:tr w:rsidR="00F431C5" w:rsidRPr="000F7588" w14:paraId="48DE4226"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AC4F210"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9.</w:t>
            </w:r>
          </w:p>
        </w:tc>
        <w:tc>
          <w:tcPr>
            <w:tcW w:w="3928" w:type="dxa"/>
            <w:tcBorders>
              <w:top w:val="nil"/>
              <w:left w:val="nil"/>
              <w:bottom w:val="single" w:sz="4" w:space="0" w:color="auto"/>
              <w:right w:val="single" w:sz="4" w:space="0" w:color="auto"/>
            </w:tcBorders>
            <w:shd w:val="clear" w:color="auto" w:fill="auto"/>
            <w:noWrap/>
            <w:vAlign w:val="center"/>
            <w:hideMark/>
          </w:tcPr>
          <w:p w14:paraId="60870B74"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ΦΩΚΙΔΟΣ</w:t>
            </w:r>
          </w:p>
        </w:tc>
        <w:tc>
          <w:tcPr>
            <w:tcW w:w="1883" w:type="dxa"/>
            <w:tcBorders>
              <w:top w:val="nil"/>
              <w:left w:val="nil"/>
              <w:bottom w:val="single" w:sz="4" w:space="0" w:color="auto"/>
              <w:right w:val="single" w:sz="4" w:space="0" w:color="auto"/>
            </w:tcBorders>
            <w:shd w:val="clear" w:color="auto" w:fill="auto"/>
            <w:noWrap/>
            <w:vAlign w:val="center"/>
            <w:hideMark/>
          </w:tcPr>
          <w:p w14:paraId="37CF5175"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68 €</w:t>
            </w:r>
          </w:p>
        </w:tc>
        <w:tc>
          <w:tcPr>
            <w:tcW w:w="2127" w:type="dxa"/>
            <w:tcBorders>
              <w:top w:val="nil"/>
              <w:left w:val="nil"/>
              <w:bottom w:val="single" w:sz="4" w:space="0" w:color="auto"/>
              <w:right w:val="single" w:sz="4" w:space="0" w:color="auto"/>
            </w:tcBorders>
            <w:shd w:val="clear" w:color="auto" w:fill="auto"/>
            <w:noWrap/>
            <w:vAlign w:val="center"/>
            <w:hideMark/>
          </w:tcPr>
          <w:p w14:paraId="2774DA0F"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34 €</w:t>
            </w:r>
          </w:p>
        </w:tc>
      </w:tr>
      <w:tr w:rsidR="00F431C5" w:rsidRPr="000F7588" w14:paraId="08021DEE"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9C7756"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10.</w:t>
            </w:r>
          </w:p>
        </w:tc>
        <w:tc>
          <w:tcPr>
            <w:tcW w:w="3928" w:type="dxa"/>
            <w:tcBorders>
              <w:top w:val="nil"/>
              <w:left w:val="nil"/>
              <w:bottom w:val="single" w:sz="4" w:space="0" w:color="auto"/>
              <w:right w:val="single" w:sz="4" w:space="0" w:color="auto"/>
            </w:tcBorders>
            <w:shd w:val="clear" w:color="auto" w:fill="auto"/>
            <w:noWrap/>
            <w:vAlign w:val="center"/>
            <w:hideMark/>
          </w:tcPr>
          <w:p w14:paraId="3A9AD551"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ΚΑΡΔΙΤΣΑΣ</w:t>
            </w:r>
          </w:p>
        </w:tc>
        <w:tc>
          <w:tcPr>
            <w:tcW w:w="1883" w:type="dxa"/>
            <w:tcBorders>
              <w:top w:val="nil"/>
              <w:left w:val="nil"/>
              <w:bottom w:val="single" w:sz="4" w:space="0" w:color="auto"/>
              <w:right w:val="single" w:sz="4" w:space="0" w:color="auto"/>
            </w:tcBorders>
            <w:shd w:val="clear" w:color="auto" w:fill="auto"/>
            <w:noWrap/>
            <w:vAlign w:val="center"/>
            <w:hideMark/>
          </w:tcPr>
          <w:p w14:paraId="60F64B4E"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114 €</w:t>
            </w:r>
          </w:p>
        </w:tc>
        <w:tc>
          <w:tcPr>
            <w:tcW w:w="2127" w:type="dxa"/>
            <w:tcBorders>
              <w:top w:val="nil"/>
              <w:left w:val="nil"/>
              <w:bottom w:val="single" w:sz="4" w:space="0" w:color="auto"/>
              <w:right w:val="single" w:sz="4" w:space="0" w:color="auto"/>
            </w:tcBorders>
            <w:shd w:val="clear" w:color="auto" w:fill="auto"/>
            <w:noWrap/>
            <w:vAlign w:val="center"/>
            <w:hideMark/>
          </w:tcPr>
          <w:p w14:paraId="63B3E918"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57 €</w:t>
            </w:r>
          </w:p>
        </w:tc>
      </w:tr>
      <w:tr w:rsidR="00F431C5" w:rsidRPr="000F7588" w14:paraId="2CBEFF71"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442EFA1"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11.</w:t>
            </w:r>
          </w:p>
        </w:tc>
        <w:tc>
          <w:tcPr>
            <w:tcW w:w="3928" w:type="dxa"/>
            <w:tcBorders>
              <w:top w:val="nil"/>
              <w:left w:val="nil"/>
              <w:bottom w:val="single" w:sz="4" w:space="0" w:color="auto"/>
              <w:right w:val="single" w:sz="4" w:space="0" w:color="auto"/>
            </w:tcBorders>
            <w:shd w:val="clear" w:color="auto" w:fill="auto"/>
            <w:noWrap/>
            <w:vAlign w:val="center"/>
            <w:hideMark/>
          </w:tcPr>
          <w:p w14:paraId="26EFC7DC"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ΤΡΙΚΑΛΩΝ</w:t>
            </w:r>
          </w:p>
        </w:tc>
        <w:tc>
          <w:tcPr>
            <w:tcW w:w="1883" w:type="dxa"/>
            <w:tcBorders>
              <w:top w:val="nil"/>
              <w:left w:val="nil"/>
              <w:bottom w:val="single" w:sz="4" w:space="0" w:color="auto"/>
              <w:right w:val="single" w:sz="4" w:space="0" w:color="auto"/>
            </w:tcBorders>
            <w:shd w:val="clear" w:color="auto" w:fill="auto"/>
            <w:noWrap/>
            <w:vAlign w:val="center"/>
            <w:hideMark/>
          </w:tcPr>
          <w:p w14:paraId="57D30AA1"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114 €</w:t>
            </w:r>
          </w:p>
        </w:tc>
        <w:tc>
          <w:tcPr>
            <w:tcW w:w="2127" w:type="dxa"/>
            <w:tcBorders>
              <w:top w:val="nil"/>
              <w:left w:val="nil"/>
              <w:bottom w:val="single" w:sz="4" w:space="0" w:color="auto"/>
              <w:right w:val="single" w:sz="4" w:space="0" w:color="auto"/>
            </w:tcBorders>
            <w:shd w:val="clear" w:color="auto" w:fill="auto"/>
            <w:noWrap/>
            <w:vAlign w:val="center"/>
            <w:hideMark/>
          </w:tcPr>
          <w:p w14:paraId="564B95CF"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57 €</w:t>
            </w:r>
          </w:p>
        </w:tc>
      </w:tr>
      <w:tr w:rsidR="00F431C5" w:rsidRPr="000F7588" w14:paraId="5BD03F02"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5A5257"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12.</w:t>
            </w:r>
          </w:p>
        </w:tc>
        <w:tc>
          <w:tcPr>
            <w:tcW w:w="3928" w:type="dxa"/>
            <w:tcBorders>
              <w:top w:val="nil"/>
              <w:left w:val="nil"/>
              <w:bottom w:val="single" w:sz="4" w:space="0" w:color="auto"/>
              <w:right w:val="single" w:sz="4" w:space="0" w:color="auto"/>
            </w:tcBorders>
            <w:shd w:val="clear" w:color="auto" w:fill="auto"/>
            <w:noWrap/>
            <w:vAlign w:val="center"/>
            <w:hideMark/>
          </w:tcPr>
          <w:p w14:paraId="4215A79A"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ΛΑΡΙΣΑΣ</w:t>
            </w:r>
          </w:p>
        </w:tc>
        <w:tc>
          <w:tcPr>
            <w:tcW w:w="1883" w:type="dxa"/>
            <w:tcBorders>
              <w:top w:val="nil"/>
              <w:left w:val="nil"/>
              <w:bottom w:val="single" w:sz="4" w:space="0" w:color="auto"/>
              <w:right w:val="single" w:sz="4" w:space="0" w:color="auto"/>
            </w:tcBorders>
            <w:shd w:val="clear" w:color="auto" w:fill="auto"/>
            <w:noWrap/>
            <w:vAlign w:val="center"/>
            <w:hideMark/>
          </w:tcPr>
          <w:p w14:paraId="53CB8A2C"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114 €</w:t>
            </w:r>
          </w:p>
        </w:tc>
        <w:tc>
          <w:tcPr>
            <w:tcW w:w="2127" w:type="dxa"/>
            <w:tcBorders>
              <w:top w:val="nil"/>
              <w:left w:val="nil"/>
              <w:bottom w:val="single" w:sz="4" w:space="0" w:color="auto"/>
              <w:right w:val="single" w:sz="4" w:space="0" w:color="auto"/>
            </w:tcBorders>
            <w:shd w:val="clear" w:color="auto" w:fill="auto"/>
            <w:noWrap/>
            <w:vAlign w:val="center"/>
            <w:hideMark/>
          </w:tcPr>
          <w:p w14:paraId="4280A1E9"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57 €</w:t>
            </w:r>
          </w:p>
        </w:tc>
      </w:tr>
      <w:tr w:rsidR="00F431C5" w:rsidRPr="000F7588" w14:paraId="765904E3"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F0E27FC"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13.</w:t>
            </w:r>
          </w:p>
        </w:tc>
        <w:tc>
          <w:tcPr>
            <w:tcW w:w="3928" w:type="dxa"/>
            <w:tcBorders>
              <w:top w:val="nil"/>
              <w:left w:val="nil"/>
              <w:bottom w:val="single" w:sz="4" w:space="0" w:color="auto"/>
              <w:right w:val="single" w:sz="4" w:space="0" w:color="auto"/>
            </w:tcBorders>
            <w:shd w:val="clear" w:color="auto" w:fill="auto"/>
            <w:noWrap/>
            <w:vAlign w:val="center"/>
            <w:hideMark/>
          </w:tcPr>
          <w:p w14:paraId="3D20DCD8"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ΜΑΓΝΗΣΙΑΣ</w:t>
            </w:r>
          </w:p>
        </w:tc>
        <w:tc>
          <w:tcPr>
            <w:tcW w:w="1883" w:type="dxa"/>
            <w:tcBorders>
              <w:top w:val="nil"/>
              <w:left w:val="nil"/>
              <w:bottom w:val="single" w:sz="4" w:space="0" w:color="auto"/>
              <w:right w:val="single" w:sz="4" w:space="0" w:color="auto"/>
            </w:tcBorders>
            <w:shd w:val="clear" w:color="auto" w:fill="auto"/>
            <w:noWrap/>
            <w:vAlign w:val="center"/>
            <w:hideMark/>
          </w:tcPr>
          <w:p w14:paraId="30C50C55"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112 €</w:t>
            </w:r>
          </w:p>
        </w:tc>
        <w:tc>
          <w:tcPr>
            <w:tcW w:w="2127" w:type="dxa"/>
            <w:tcBorders>
              <w:top w:val="nil"/>
              <w:left w:val="nil"/>
              <w:bottom w:val="single" w:sz="4" w:space="0" w:color="auto"/>
              <w:right w:val="single" w:sz="4" w:space="0" w:color="auto"/>
            </w:tcBorders>
            <w:shd w:val="clear" w:color="auto" w:fill="auto"/>
            <w:noWrap/>
            <w:vAlign w:val="center"/>
            <w:hideMark/>
          </w:tcPr>
          <w:p w14:paraId="1276E5C2"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56 €</w:t>
            </w:r>
          </w:p>
        </w:tc>
      </w:tr>
      <w:tr w:rsidR="00F431C5" w:rsidRPr="000F7588" w14:paraId="2B38617F"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01D6842"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14.</w:t>
            </w:r>
          </w:p>
        </w:tc>
        <w:tc>
          <w:tcPr>
            <w:tcW w:w="3928" w:type="dxa"/>
            <w:tcBorders>
              <w:top w:val="nil"/>
              <w:left w:val="nil"/>
              <w:bottom w:val="single" w:sz="4" w:space="0" w:color="auto"/>
              <w:right w:val="single" w:sz="4" w:space="0" w:color="auto"/>
            </w:tcBorders>
            <w:shd w:val="clear" w:color="auto" w:fill="auto"/>
            <w:noWrap/>
            <w:vAlign w:val="center"/>
            <w:hideMark/>
          </w:tcPr>
          <w:p w14:paraId="1335861E"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ΚΕΡΚΥΡΑΣ</w:t>
            </w:r>
          </w:p>
        </w:tc>
        <w:tc>
          <w:tcPr>
            <w:tcW w:w="1883" w:type="dxa"/>
            <w:tcBorders>
              <w:top w:val="nil"/>
              <w:left w:val="nil"/>
              <w:bottom w:val="single" w:sz="4" w:space="0" w:color="auto"/>
              <w:right w:val="single" w:sz="4" w:space="0" w:color="auto"/>
            </w:tcBorders>
            <w:shd w:val="clear" w:color="auto" w:fill="auto"/>
            <w:noWrap/>
            <w:vAlign w:val="center"/>
            <w:hideMark/>
          </w:tcPr>
          <w:p w14:paraId="0766F416"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146 €</w:t>
            </w:r>
          </w:p>
        </w:tc>
        <w:tc>
          <w:tcPr>
            <w:tcW w:w="2127" w:type="dxa"/>
            <w:tcBorders>
              <w:top w:val="nil"/>
              <w:left w:val="nil"/>
              <w:bottom w:val="single" w:sz="4" w:space="0" w:color="auto"/>
              <w:right w:val="single" w:sz="4" w:space="0" w:color="auto"/>
            </w:tcBorders>
            <w:shd w:val="clear" w:color="auto" w:fill="auto"/>
            <w:noWrap/>
            <w:vAlign w:val="center"/>
            <w:hideMark/>
          </w:tcPr>
          <w:p w14:paraId="13AE928A"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73 €</w:t>
            </w:r>
          </w:p>
        </w:tc>
      </w:tr>
      <w:tr w:rsidR="00F431C5" w:rsidRPr="000F7588" w14:paraId="61B8DC0E"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D0102CE"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15.</w:t>
            </w:r>
          </w:p>
        </w:tc>
        <w:tc>
          <w:tcPr>
            <w:tcW w:w="3928" w:type="dxa"/>
            <w:tcBorders>
              <w:top w:val="nil"/>
              <w:left w:val="nil"/>
              <w:bottom w:val="single" w:sz="4" w:space="0" w:color="auto"/>
              <w:right w:val="single" w:sz="4" w:space="0" w:color="auto"/>
            </w:tcBorders>
            <w:shd w:val="clear" w:color="auto" w:fill="auto"/>
            <w:noWrap/>
            <w:vAlign w:val="center"/>
            <w:hideMark/>
          </w:tcPr>
          <w:p w14:paraId="1AD55F1F"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ΘΕΣΠΡΩΤΙΑΣ</w:t>
            </w:r>
          </w:p>
        </w:tc>
        <w:tc>
          <w:tcPr>
            <w:tcW w:w="1883" w:type="dxa"/>
            <w:tcBorders>
              <w:top w:val="nil"/>
              <w:left w:val="nil"/>
              <w:bottom w:val="single" w:sz="4" w:space="0" w:color="auto"/>
              <w:right w:val="single" w:sz="4" w:space="0" w:color="auto"/>
            </w:tcBorders>
            <w:shd w:val="clear" w:color="auto" w:fill="auto"/>
            <w:noWrap/>
            <w:vAlign w:val="center"/>
            <w:hideMark/>
          </w:tcPr>
          <w:p w14:paraId="06AEEA47"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98 €</w:t>
            </w:r>
          </w:p>
        </w:tc>
        <w:tc>
          <w:tcPr>
            <w:tcW w:w="2127" w:type="dxa"/>
            <w:tcBorders>
              <w:top w:val="nil"/>
              <w:left w:val="nil"/>
              <w:bottom w:val="single" w:sz="4" w:space="0" w:color="auto"/>
              <w:right w:val="single" w:sz="4" w:space="0" w:color="auto"/>
            </w:tcBorders>
            <w:shd w:val="clear" w:color="auto" w:fill="auto"/>
            <w:noWrap/>
            <w:vAlign w:val="center"/>
            <w:hideMark/>
          </w:tcPr>
          <w:p w14:paraId="7F5E5A3D"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49 €</w:t>
            </w:r>
          </w:p>
        </w:tc>
      </w:tr>
      <w:tr w:rsidR="00F431C5" w:rsidRPr="000F7588" w14:paraId="6819695C"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BDEF5B5"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16.</w:t>
            </w:r>
          </w:p>
        </w:tc>
        <w:tc>
          <w:tcPr>
            <w:tcW w:w="3928" w:type="dxa"/>
            <w:tcBorders>
              <w:top w:val="nil"/>
              <w:left w:val="nil"/>
              <w:bottom w:val="single" w:sz="4" w:space="0" w:color="auto"/>
              <w:right w:val="single" w:sz="4" w:space="0" w:color="auto"/>
            </w:tcBorders>
            <w:shd w:val="clear" w:color="auto" w:fill="auto"/>
            <w:noWrap/>
            <w:vAlign w:val="center"/>
            <w:hideMark/>
          </w:tcPr>
          <w:p w14:paraId="0384D475"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ΙΩΑΝΝΙΝΩΝ</w:t>
            </w:r>
          </w:p>
        </w:tc>
        <w:tc>
          <w:tcPr>
            <w:tcW w:w="1883" w:type="dxa"/>
            <w:tcBorders>
              <w:top w:val="nil"/>
              <w:left w:val="nil"/>
              <w:bottom w:val="single" w:sz="4" w:space="0" w:color="auto"/>
              <w:right w:val="single" w:sz="4" w:space="0" w:color="auto"/>
            </w:tcBorders>
            <w:shd w:val="clear" w:color="auto" w:fill="auto"/>
            <w:noWrap/>
            <w:vAlign w:val="center"/>
            <w:hideMark/>
          </w:tcPr>
          <w:p w14:paraId="19D74CB8"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92 €</w:t>
            </w:r>
          </w:p>
        </w:tc>
        <w:tc>
          <w:tcPr>
            <w:tcW w:w="2127" w:type="dxa"/>
            <w:tcBorders>
              <w:top w:val="nil"/>
              <w:left w:val="nil"/>
              <w:bottom w:val="single" w:sz="4" w:space="0" w:color="auto"/>
              <w:right w:val="single" w:sz="4" w:space="0" w:color="auto"/>
            </w:tcBorders>
            <w:shd w:val="clear" w:color="auto" w:fill="auto"/>
            <w:noWrap/>
            <w:vAlign w:val="center"/>
            <w:hideMark/>
          </w:tcPr>
          <w:p w14:paraId="73A6FBDE"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46 €</w:t>
            </w:r>
          </w:p>
        </w:tc>
      </w:tr>
      <w:tr w:rsidR="00F431C5" w:rsidRPr="000F7588" w14:paraId="74E08E4A"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1EBD60D"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17.</w:t>
            </w:r>
          </w:p>
        </w:tc>
        <w:tc>
          <w:tcPr>
            <w:tcW w:w="3928" w:type="dxa"/>
            <w:tcBorders>
              <w:top w:val="nil"/>
              <w:left w:val="nil"/>
              <w:bottom w:val="single" w:sz="4" w:space="0" w:color="auto"/>
              <w:right w:val="single" w:sz="4" w:space="0" w:color="auto"/>
            </w:tcBorders>
            <w:shd w:val="clear" w:color="auto" w:fill="auto"/>
            <w:noWrap/>
            <w:vAlign w:val="center"/>
            <w:hideMark/>
          </w:tcPr>
          <w:p w14:paraId="3F7F6C37"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ΠΡΕΒΕΖΑΣ</w:t>
            </w:r>
          </w:p>
        </w:tc>
        <w:tc>
          <w:tcPr>
            <w:tcW w:w="1883" w:type="dxa"/>
            <w:tcBorders>
              <w:top w:val="nil"/>
              <w:left w:val="nil"/>
              <w:bottom w:val="single" w:sz="4" w:space="0" w:color="auto"/>
              <w:right w:val="single" w:sz="4" w:space="0" w:color="auto"/>
            </w:tcBorders>
            <w:shd w:val="clear" w:color="auto" w:fill="auto"/>
            <w:noWrap/>
            <w:vAlign w:val="center"/>
            <w:hideMark/>
          </w:tcPr>
          <w:p w14:paraId="16675C5D"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86 €</w:t>
            </w:r>
          </w:p>
        </w:tc>
        <w:tc>
          <w:tcPr>
            <w:tcW w:w="2127" w:type="dxa"/>
            <w:tcBorders>
              <w:top w:val="nil"/>
              <w:left w:val="nil"/>
              <w:bottom w:val="single" w:sz="4" w:space="0" w:color="auto"/>
              <w:right w:val="single" w:sz="4" w:space="0" w:color="auto"/>
            </w:tcBorders>
            <w:shd w:val="clear" w:color="auto" w:fill="auto"/>
            <w:noWrap/>
            <w:vAlign w:val="center"/>
            <w:hideMark/>
          </w:tcPr>
          <w:p w14:paraId="164F2238"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43 €</w:t>
            </w:r>
          </w:p>
        </w:tc>
      </w:tr>
      <w:tr w:rsidR="00F431C5" w:rsidRPr="000F7588" w14:paraId="11DB7D46"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BFA5D1"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18.</w:t>
            </w:r>
          </w:p>
        </w:tc>
        <w:tc>
          <w:tcPr>
            <w:tcW w:w="3928" w:type="dxa"/>
            <w:tcBorders>
              <w:top w:val="nil"/>
              <w:left w:val="nil"/>
              <w:bottom w:val="single" w:sz="4" w:space="0" w:color="auto"/>
              <w:right w:val="single" w:sz="4" w:space="0" w:color="auto"/>
            </w:tcBorders>
            <w:shd w:val="clear" w:color="auto" w:fill="auto"/>
            <w:noWrap/>
            <w:vAlign w:val="center"/>
            <w:hideMark/>
          </w:tcPr>
          <w:p w14:paraId="0449235D"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ΑΡΤΑΣ</w:t>
            </w:r>
          </w:p>
        </w:tc>
        <w:tc>
          <w:tcPr>
            <w:tcW w:w="1883" w:type="dxa"/>
            <w:tcBorders>
              <w:top w:val="nil"/>
              <w:left w:val="nil"/>
              <w:bottom w:val="single" w:sz="4" w:space="0" w:color="auto"/>
              <w:right w:val="single" w:sz="4" w:space="0" w:color="auto"/>
            </w:tcBorders>
            <w:shd w:val="clear" w:color="auto" w:fill="auto"/>
            <w:noWrap/>
            <w:vAlign w:val="center"/>
            <w:hideMark/>
          </w:tcPr>
          <w:p w14:paraId="04DE5180"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82 €</w:t>
            </w:r>
          </w:p>
        </w:tc>
        <w:tc>
          <w:tcPr>
            <w:tcW w:w="2127" w:type="dxa"/>
            <w:tcBorders>
              <w:top w:val="nil"/>
              <w:left w:val="nil"/>
              <w:bottom w:val="single" w:sz="4" w:space="0" w:color="auto"/>
              <w:right w:val="single" w:sz="4" w:space="0" w:color="auto"/>
            </w:tcBorders>
            <w:shd w:val="clear" w:color="auto" w:fill="auto"/>
            <w:noWrap/>
            <w:vAlign w:val="center"/>
            <w:hideMark/>
          </w:tcPr>
          <w:p w14:paraId="5FE93D24"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41 €</w:t>
            </w:r>
          </w:p>
        </w:tc>
      </w:tr>
      <w:tr w:rsidR="00F431C5" w:rsidRPr="000F7588" w14:paraId="6C5E39E5"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C61AF30"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19.</w:t>
            </w:r>
          </w:p>
        </w:tc>
        <w:tc>
          <w:tcPr>
            <w:tcW w:w="3928" w:type="dxa"/>
            <w:tcBorders>
              <w:top w:val="nil"/>
              <w:left w:val="nil"/>
              <w:bottom w:val="single" w:sz="4" w:space="0" w:color="auto"/>
              <w:right w:val="single" w:sz="4" w:space="0" w:color="auto"/>
            </w:tcBorders>
            <w:shd w:val="clear" w:color="auto" w:fill="auto"/>
            <w:noWrap/>
            <w:vAlign w:val="center"/>
            <w:hideMark/>
          </w:tcPr>
          <w:p w14:paraId="3A8A863A"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ΑΙΤΩΛΟΑΚΑΡΝΑΝΙΑΣ</w:t>
            </w:r>
          </w:p>
        </w:tc>
        <w:tc>
          <w:tcPr>
            <w:tcW w:w="1883" w:type="dxa"/>
            <w:tcBorders>
              <w:top w:val="nil"/>
              <w:left w:val="nil"/>
              <w:bottom w:val="single" w:sz="4" w:space="0" w:color="auto"/>
              <w:right w:val="single" w:sz="4" w:space="0" w:color="auto"/>
            </w:tcBorders>
            <w:shd w:val="clear" w:color="auto" w:fill="auto"/>
            <w:noWrap/>
            <w:vAlign w:val="center"/>
            <w:hideMark/>
          </w:tcPr>
          <w:p w14:paraId="6F4C24FA"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47 €</w:t>
            </w:r>
          </w:p>
        </w:tc>
        <w:tc>
          <w:tcPr>
            <w:tcW w:w="2127" w:type="dxa"/>
            <w:tcBorders>
              <w:top w:val="nil"/>
              <w:left w:val="nil"/>
              <w:bottom w:val="single" w:sz="4" w:space="0" w:color="auto"/>
              <w:right w:val="single" w:sz="4" w:space="0" w:color="auto"/>
            </w:tcBorders>
            <w:shd w:val="clear" w:color="auto" w:fill="auto"/>
            <w:noWrap/>
            <w:vAlign w:val="center"/>
            <w:hideMark/>
          </w:tcPr>
          <w:p w14:paraId="573376B7"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24 €</w:t>
            </w:r>
          </w:p>
        </w:tc>
      </w:tr>
      <w:tr w:rsidR="00F431C5" w:rsidRPr="000F7588" w14:paraId="3CD61C6C"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5E00A36"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20.</w:t>
            </w:r>
          </w:p>
        </w:tc>
        <w:tc>
          <w:tcPr>
            <w:tcW w:w="3928" w:type="dxa"/>
            <w:tcBorders>
              <w:top w:val="nil"/>
              <w:left w:val="nil"/>
              <w:bottom w:val="single" w:sz="4" w:space="0" w:color="auto"/>
              <w:right w:val="single" w:sz="4" w:space="0" w:color="auto"/>
            </w:tcBorders>
            <w:shd w:val="clear" w:color="auto" w:fill="auto"/>
            <w:noWrap/>
            <w:vAlign w:val="center"/>
            <w:hideMark/>
          </w:tcPr>
          <w:p w14:paraId="2EF4BBEB"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ΛΕΥΚΑΔΑΣ</w:t>
            </w:r>
          </w:p>
        </w:tc>
        <w:tc>
          <w:tcPr>
            <w:tcW w:w="1883" w:type="dxa"/>
            <w:tcBorders>
              <w:top w:val="nil"/>
              <w:left w:val="nil"/>
              <w:bottom w:val="single" w:sz="4" w:space="0" w:color="auto"/>
              <w:right w:val="single" w:sz="4" w:space="0" w:color="auto"/>
            </w:tcBorders>
            <w:shd w:val="clear" w:color="auto" w:fill="auto"/>
            <w:noWrap/>
            <w:vAlign w:val="center"/>
            <w:hideMark/>
          </w:tcPr>
          <w:p w14:paraId="7DD9FB69"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82 €</w:t>
            </w:r>
          </w:p>
        </w:tc>
        <w:tc>
          <w:tcPr>
            <w:tcW w:w="2127" w:type="dxa"/>
            <w:tcBorders>
              <w:top w:val="nil"/>
              <w:left w:val="nil"/>
              <w:bottom w:val="single" w:sz="4" w:space="0" w:color="auto"/>
              <w:right w:val="single" w:sz="4" w:space="0" w:color="auto"/>
            </w:tcBorders>
            <w:shd w:val="clear" w:color="auto" w:fill="auto"/>
            <w:noWrap/>
            <w:vAlign w:val="center"/>
            <w:hideMark/>
          </w:tcPr>
          <w:p w14:paraId="2E8EF191"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41 €</w:t>
            </w:r>
          </w:p>
        </w:tc>
      </w:tr>
      <w:tr w:rsidR="00F431C5" w:rsidRPr="000F7588" w14:paraId="6F0D7054"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0D1F6A"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21.</w:t>
            </w:r>
          </w:p>
        </w:tc>
        <w:tc>
          <w:tcPr>
            <w:tcW w:w="3928" w:type="dxa"/>
            <w:tcBorders>
              <w:top w:val="nil"/>
              <w:left w:val="nil"/>
              <w:bottom w:val="single" w:sz="4" w:space="0" w:color="auto"/>
              <w:right w:val="single" w:sz="4" w:space="0" w:color="auto"/>
            </w:tcBorders>
            <w:shd w:val="clear" w:color="auto" w:fill="auto"/>
            <w:noWrap/>
            <w:vAlign w:val="center"/>
            <w:hideMark/>
          </w:tcPr>
          <w:p w14:paraId="7B7B30F2"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ΑΧΑΙΑΣ</w:t>
            </w:r>
          </w:p>
        </w:tc>
        <w:tc>
          <w:tcPr>
            <w:tcW w:w="1883" w:type="dxa"/>
            <w:tcBorders>
              <w:top w:val="nil"/>
              <w:left w:val="nil"/>
              <w:bottom w:val="single" w:sz="4" w:space="0" w:color="auto"/>
              <w:right w:val="single" w:sz="4" w:space="0" w:color="auto"/>
            </w:tcBorders>
            <w:shd w:val="clear" w:color="auto" w:fill="auto"/>
            <w:noWrap/>
            <w:vAlign w:val="center"/>
            <w:hideMark/>
          </w:tcPr>
          <w:p w14:paraId="4011B577"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0 €</w:t>
            </w:r>
          </w:p>
        </w:tc>
        <w:tc>
          <w:tcPr>
            <w:tcW w:w="2127" w:type="dxa"/>
            <w:tcBorders>
              <w:top w:val="nil"/>
              <w:left w:val="nil"/>
              <w:bottom w:val="single" w:sz="4" w:space="0" w:color="auto"/>
              <w:right w:val="single" w:sz="4" w:space="0" w:color="auto"/>
            </w:tcBorders>
            <w:shd w:val="clear" w:color="auto" w:fill="auto"/>
            <w:noWrap/>
            <w:vAlign w:val="center"/>
            <w:hideMark/>
          </w:tcPr>
          <w:p w14:paraId="026B7252"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0 €</w:t>
            </w:r>
          </w:p>
        </w:tc>
      </w:tr>
      <w:tr w:rsidR="00F431C5" w:rsidRPr="000F7588" w14:paraId="13F596A7"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19B3DBA"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22.</w:t>
            </w:r>
          </w:p>
        </w:tc>
        <w:tc>
          <w:tcPr>
            <w:tcW w:w="3928" w:type="dxa"/>
            <w:tcBorders>
              <w:top w:val="nil"/>
              <w:left w:val="nil"/>
              <w:bottom w:val="single" w:sz="4" w:space="0" w:color="auto"/>
              <w:right w:val="single" w:sz="4" w:space="0" w:color="auto"/>
            </w:tcBorders>
            <w:shd w:val="clear" w:color="auto" w:fill="auto"/>
            <w:noWrap/>
            <w:vAlign w:val="center"/>
            <w:hideMark/>
          </w:tcPr>
          <w:p w14:paraId="6B9BF909"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ΗΛΕΙΑΣ</w:t>
            </w:r>
          </w:p>
        </w:tc>
        <w:tc>
          <w:tcPr>
            <w:tcW w:w="1883" w:type="dxa"/>
            <w:tcBorders>
              <w:top w:val="nil"/>
              <w:left w:val="nil"/>
              <w:bottom w:val="single" w:sz="4" w:space="0" w:color="auto"/>
              <w:right w:val="single" w:sz="4" w:space="0" w:color="auto"/>
            </w:tcBorders>
            <w:shd w:val="clear" w:color="auto" w:fill="auto"/>
            <w:noWrap/>
            <w:vAlign w:val="center"/>
            <w:hideMark/>
          </w:tcPr>
          <w:p w14:paraId="59ADC0D5"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48 €</w:t>
            </w:r>
          </w:p>
        </w:tc>
        <w:tc>
          <w:tcPr>
            <w:tcW w:w="2127" w:type="dxa"/>
            <w:tcBorders>
              <w:top w:val="nil"/>
              <w:left w:val="nil"/>
              <w:bottom w:val="single" w:sz="4" w:space="0" w:color="auto"/>
              <w:right w:val="single" w:sz="4" w:space="0" w:color="auto"/>
            </w:tcBorders>
            <w:shd w:val="clear" w:color="auto" w:fill="auto"/>
            <w:noWrap/>
            <w:vAlign w:val="center"/>
            <w:hideMark/>
          </w:tcPr>
          <w:p w14:paraId="79CBA13D"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24 €</w:t>
            </w:r>
          </w:p>
        </w:tc>
      </w:tr>
      <w:tr w:rsidR="00F431C5" w:rsidRPr="000F7588" w14:paraId="135C245B"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FA130F3"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23.</w:t>
            </w:r>
          </w:p>
        </w:tc>
        <w:tc>
          <w:tcPr>
            <w:tcW w:w="3928" w:type="dxa"/>
            <w:tcBorders>
              <w:top w:val="nil"/>
              <w:left w:val="nil"/>
              <w:bottom w:val="single" w:sz="4" w:space="0" w:color="auto"/>
              <w:right w:val="single" w:sz="4" w:space="0" w:color="auto"/>
            </w:tcBorders>
            <w:shd w:val="clear" w:color="auto" w:fill="auto"/>
            <w:noWrap/>
            <w:vAlign w:val="center"/>
            <w:hideMark/>
          </w:tcPr>
          <w:p w14:paraId="75DFC187"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ΖΑΚΥΝΘΟΥ</w:t>
            </w:r>
          </w:p>
        </w:tc>
        <w:tc>
          <w:tcPr>
            <w:tcW w:w="1883" w:type="dxa"/>
            <w:tcBorders>
              <w:top w:val="nil"/>
              <w:left w:val="nil"/>
              <w:bottom w:val="single" w:sz="4" w:space="0" w:color="auto"/>
              <w:right w:val="single" w:sz="4" w:space="0" w:color="auto"/>
            </w:tcBorders>
            <w:shd w:val="clear" w:color="auto" w:fill="auto"/>
            <w:noWrap/>
            <w:vAlign w:val="center"/>
            <w:hideMark/>
          </w:tcPr>
          <w:p w14:paraId="24103D6C"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130 €</w:t>
            </w:r>
          </w:p>
        </w:tc>
        <w:tc>
          <w:tcPr>
            <w:tcW w:w="2127" w:type="dxa"/>
            <w:tcBorders>
              <w:top w:val="nil"/>
              <w:left w:val="nil"/>
              <w:bottom w:val="single" w:sz="4" w:space="0" w:color="auto"/>
              <w:right w:val="single" w:sz="4" w:space="0" w:color="auto"/>
            </w:tcBorders>
            <w:shd w:val="clear" w:color="auto" w:fill="auto"/>
            <w:noWrap/>
            <w:vAlign w:val="center"/>
            <w:hideMark/>
          </w:tcPr>
          <w:p w14:paraId="1E1128EF"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65 €</w:t>
            </w:r>
          </w:p>
        </w:tc>
      </w:tr>
      <w:tr w:rsidR="00F431C5" w:rsidRPr="000F7588" w14:paraId="142EA922"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0EB6E21"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24.</w:t>
            </w:r>
          </w:p>
        </w:tc>
        <w:tc>
          <w:tcPr>
            <w:tcW w:w="3928" w:type="dxa"/>
            <w:tcBorders>
              <w:top w:val="nil"/>
              <w:left w:val="nil"/>
              <w:bottom w:val="single" w:sz="4" w:space="0" w:color="auto"/>
              <w:right w:val="single" w:sz="4" w:space="0" w:color="auto"/>
            </w:tcBorders>
            <w:shd w:val="clear" w:color="auto" w:fill="auto"/>
            <w:noWrap/>
            <w:vAlign w:val="center"/>
            <w:hideMark/>
          </w:tcPr>
          <w:p w14:paraId="72ECD53B"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ΚΕΦΑΛΛΗΝΙΑΣ</w:t>
            </w:r>
          </w:p>
        </w:tc>
        <w:tc>
          <w:tcPr>
            <w:tcW w:w="1883" w:type="dxa"/>
            <w:tcBorders>
              <w:top w:val="nil"/>
              <w:left w:val="nil"/>
              <w:bottom w:val="single" w:sz="4" w:space="0" w:color="auto"/>
              <w:right w:val="single" w:sz="4" w:space="0" w:color="auto"/>
            </w:tcBorders>
            <w:shd w:val="clear" w:color="auto" w:fill="auto"/>
            <w:noWrap/>
            <w:vAlign w:val="center"/>
            <w:hideMark/>
          </w:tcPr>
          <w:p w14:paraId="02BD3232"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138 €</w:t>
            </w:r>
          </w:p>
        </w:tc>
        <w:tc>
          <w:tcPr>
            <w:tcW w:w="2127" w:type="dxa"/>
            <w:tcBorders>
              <w:top w:val="nil"/>
              <w:left w:val="nil"/>
              <w:bottom w:val="single" w:sz="4" w:space="0" w:color="auto"/>
              <w:right w:val="single" w:sz="4" w:space="0" w:color="auto"/>
            </w:tcBorders>
            <w:shd w:val="clear" w:color="auto" w:fill="auto"/>
            <w:noWrap/>
            <w:vAlign w:val="center"/>
            <w:hideMark/>
          </w:tcPr>
          <w:p w14:paraId="2F3B6216"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69 €</w:t>
            </w:r>
          </w:p>
        </w:tc>
      </w:tr>
      <w:tr w:rsidR="00F431C5" w:rsidRPr="000F7588" w14:paraId="1B230ED4"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1B3E3D"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25.</w:t>
            </w:r>
          </w:p>
        </w:tc>
        <w:tc>
          <w:tcPr>
            <w:tcW w:w="3928" w:type="dxa"/>
            <w:tcBorders>
              <w:top w:val="nil"/>
              <w:left w:val="nil"/>
              <w:bottom w:val="single" w:sz="4" w:space="0" w:color="auto"/>
              <w:right w:val="single" w:sz="4" w:space="0" w:color="auto"/>
            </w:tcBorders>
            <w:shd w:val="clear" w:color="auto" w:fill="auto"/>
            <w:noWrap/>
            <w:vAlign w:val="center"/>
            <w:hideMark/>
          </w:tcPr>
          <w:p w14:paraId="792F8F89"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ΑΡΓΟΛΙΔΟΣ</w:t>
            </w:r>
          </w:p>
        </w:tc>
        <w:tc>
          <w:tcPr>
            <w:tcW w:w="1883" w:type="dxa"/>
            <w:tcBorders>
              <w:top w:val="nil"/>
              <w:left w:val="nil"/>
              <w:bottom w:val="single" w:sz="4" w:space="0" w:color="auto"/>
              <w:right w:val="single" w:sz="4" w:space="0" w:color="auto"/>
            </w:tcBorders>
            <w:shd w:val="clear" w:color="auto" w:fill="auto"/>
            <w:noWrap/>
            <w:vAlign w:val="center"/>
            <w:hideMark/>
          </w:tcPr>
          <w:p w14:paraId="30A271C2"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76 €</w:t>
            </w:r>
          </w:p>
        </w:tc>
        <w:tc>
          <w:tcPr>
            <w:tcW w:w="2127" w:type="dxa"/>
            <w:tcBorders>
              <w:top w:val="nil"/>
              <w:left w:val="nil"/>
              <w:bottom w:val="single" w:sz="4" w:space="0" w:color="auto"/>
              <w:right w:val="single" w:sz="4" w:space="0" w:color="auto"/>
            </w:tcBorders>
            <w:shd w:val="clear" w:color="auto" w:fill="auto"/>
            <w:noWrap/>
            <w:vAlign w:val="center"/>
            <w:hideMark/>
          </w:tcPr>
          <w:p w14:paraId="62F2E409"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38 €</w:t>
            </w:r>
          </w:p>
        </w:tc>
      </w:tr>
      <w:tr w:rsidR="00F431C5" w:rsidRPr="000F7588" w14:paraId="482F054A"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AFCA186"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26.</w:t>
            </w:r>
          </w:p>
        </w:tc>
        <w:tc>
          <w:tcPr>
            <w:tcW w:w="3928" w:type="dxa"/>
            <w:tcBorders>
              <w:top w:val="nil"/>
              <w:left w:val="nil"/>
              <w:bottom w:val="single" w:sz="4" w:space="0" w:color="auto"/>
              <w:right w:val="single" w:sz="4" w:space="0" w:color="auto"/>
            </w:tcBorders>
            <w:shd w:val="clear" w:color="auto" w:fill="auto"/>
            <w:noWrap/>
            <w:vAlign w:val="center"/>
            <w:hideMark/>
          </w:tcPr>
          <w:p w14:paraId="38CD6899"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ΚΟΡΙΝΘΙΑΣ</w:t>
            </w:r>
          </w:p>
        </w:tc>
        <w:tc>
          <w:tcPr>
            <w:tcW w:w="1883" w:type="dxa"/>
            <w:tcBorders>
              <w:top w:val="nil"/>
              <w:left w:val="nil"/>
              <w:bottom w:val="single" w:sz="4" w:space="0" w:color="auto"/>
              <w:right w:val="single" w:sz="4" w:space="0" w:color="auto"/>
            </w:tcBorders>
            <w:shd w:val="clear" w:color="auto" w:fill="auto"/>
            <w:noWrap/>
            <w:vAlign w:val="center"/>
            <w:hideMark/>
          </w:tcPr>
          <w:p w14:paraId="3B328408"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50 €</w:t>
            </w:r>
          </w:p>
        </w:tc>
        <w:tc>
          <w:tcPr>
            <w:tcW w:w="2127" w:type="dxa"/>
            <w:tcBorders>
              <w:top w:val="nil"/>
              <w:left w:val="nil"/>
              <w:bottom w:val="single" w:sz="4" w:space="0" w:color="auto"/>
              <w:right w:val="single" w:sz="4" w:space="0" w:color="auto"/>
            </w:tcBorders>
            <w:shd w:val="clear" w:color="auto" w:fill="auto"/>
            <w:noWrap/>
            <w:vAlign w:val="center"/>
            <w:hideMark/>
          </w:tcPr>
          <w:p w14:paraId="1C000791"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25 €</w:t>
            </w:r>
          </w:p>
        </w:tc>
      </w:tr>
      <w:tr w:rsidR="00F431C5" w:rsidRPr="000F7588" w14:paraId="400998F4"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EEAC9E3"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27.</w:t>
            </w:r>
          </w:p>
        </w:tc>
        <w:tc>
          <w:tcPr>
            <w:tcW w:w="3928" w:type="dxa"/>
            <w:tcBorders>
              <w:top w:val="nil"/>
              <w:left w:val="nil"/>
              <w:bottom w:val="single" w:sz="4" w:space="0" w:color="auto"/>
              <w:right w:val="single" w:sz="4" w:space="0" w:color="auto"/>
            </w:tcBorders>
            <w:shd w:val="clear" w:color="auto" w:fill="auto"/>
            <w:noWrap/>
            <w:vAlign w:val="center"/>
            <w:hideMark/>
          </w:tcPr>
          <w:p w14:paraId="204FF9C9"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ΑΡΚΑΔΙΑΣ</w:t>
            </w:r>
          </w:p>
        </w:tc>
        <w:tc>
          <w:tcPr>
            <w:tcW w:w="1883" w:type="dxa"/>
            <w:tcBorders>
              <w:top w:val="nil"/>
              <w:left w:val="nil"/>
              <w:bottom w:val="single" w:sz="4" w:space="0" w:color="auto"/>
              <w:right w:val="single" w:sz="4" w:space="0" w:color="auto"/>
            </w:tcBorders>
            <w:shd w:val="clear" w:color="auto" w:fill="auto"/>
            <w:noWrap/>
            <w:vAlign w:val="center"/>
            <w:hideMark/>
          </w:tcPr>
          <w:p w14:paraId="372E5236"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84 €</w:t>
            </w:r>
          </w:p>
        </w:tc>
        <w:tc>
          <w:tcPr>
            <w:tcW w:w="2127" w:type="dxa"/>
            <w:tcBorders>
              <w:top w:val="nil"/>
              <w:left w:val="nil"/>
              <w:bottom w:val="single" w:sz="4" w:space="0" w:color="auto"/>
              <w:right w:val="single" w:sz="4" w:space="0" w:color="auto"/>
            </w:tcBorders>
            <w:shd w:val="clear" w:color="auto" w:fill="auto"/>
            <w:noWrap/>
            <w:vAlign w:val="center"/>
            <w:hideMark/>
          </w:tcPr>
          <w:p w14:paraId="0714B252"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42 €</w:t>
            </w:r>
          </w:p>
        </w:tc>
      </w:tr>
      <w:tr w:rsidR="00F431C5" w:rsidRPr="000F7588" w14:paraId="2D0DD3D4"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B3DA613"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28.</w:t>
            </w:r>
          </w:p>
        </w:tc>
        <w:tc>
          <w:tcPr>
            <w:tcW w:w="3928" w:type="dxa"/>
            <w:tcBorders>
              <w:top w:val="nil"/>
              <w:left w:val="nil"/>
              <w:bottom w:val="single" w:sz="4" w:space="0" w:color="auto"/>
              <w:right w:val="single" w:sz="4" w:space="0" w:color="auto"/>
            </w:tcBorders>
            <w:shd w:val="clear" w:color="auto" w:fill="auto"/>
            <w:noWrap/>
            <w:vAlign w:val="center"/>
            <w:hideMark/>
          </w:tcPr>
          <w:p w14:paraId="17191427"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ΜΕΣΣΗΝΙΑΣ</w:t>
            </w:r>
          </w:p>
        </w:tc>
        <w:tc>
          <w:tcPr>
            <w:tcW w:w="1883" w:type="dxa"/>
            <w:tcBorders>
              <w:top w:val="nil"/>
              <w:left w:val="nil"/>
              <w:bottom w:val="single" w:sz="4" w:space="0" w:color="auto"/>
              <w:right w:val="single" w:sz="4" w:space="0" w:color="auto"/>
            </w:tcBorders>
            <w:shd w:val="clear" w:color="auto" w:fill="auto"/>
            <w:noWrap/>
            <w:vAlign w:val="center"/>
            <w:hideMark/>
          </w:tcPr>
          <w:p w14:paraId="3826C933"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90 €</w:t>
            </w:r>
          </w:p>
        </w:tc>
        <w:tc>
          <w:tcPr>
            <w:tcW w:w="2127" w:type="dxa"/>
            <w:tcBorders>
              <w:top w:val="nil"/>
              <w:left w:val="nil"/>
              <w:bottom w:val="single" w:sz="4" w:space="0" w:color="auto"/>
              <w:right w:val="single" w:sz="4" w:space="0" w:color="auto"/>
            </w:tcBorders>
            <w:shd w:val="clear" w:color="auto" w:fill="auto"/>
            <w:noWrap/>
            <w:vAlign w:val="center"/>
            <w:hideMark/>
          </w:tcPr>
          <w:p w14:paraId="430189BC"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45 €</w:t>
            </w:r>
          </w:p>
        </w:tc>
      </w:tr>
      <w:tr w:rsidR="00F431C5" w:rsidRPr="000F7588" w14:paraId="776F098D"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6844064"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29.</w:t>
            </w:r>
          </w:p>
        </w:tc>
        <w:tc>
          <w:tcPr>
            <w:tcW w:w="3928" w:type="dxa"/>
            <w:tcBorders>
              <w:top w:val="nil"/>
              <w:left w:val="nil"/>
              <w:bottom w:val="single" w:sz="4" w:space="0" w:color="auto"/>
              <w:right w:val="single" w:sz="4" w:space="0" w:color="auto"/>
            </w:tcBorders>
            <w:shd w:val="clear" w:color="auto" w:fill="auto"/>
            <w:noWrap/>
            <w:vAlign w:val="center"/>
            <w:hideMark/>
          </w:tcPr>
          <w:p w14:paraId="1AA6DDAC"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ΛΑΚΩΝΙΑΣ</w:t>
            </w:r>
          </w:p>
        </w:tc>
        <w:tc>
          <w:tcPr>
            <w:tcW w:w="1883" w:type="dxa"/>
            <w:tcBorders>
              <w:top w:val="nil"/>
              <w:left w:val="nil"/>
              <w:bottom w:val="single" w:sz="4" w:space="0" w:color="auto"/>
              <w:right w:val="single" w:sz="4" w:space="0" w:color="auto"/>
            </w:tcBorders>
            <w:shd w:val="clear" w:color="auto" w:fill="auto"/>
            <w:noWrap/>
            <w:vAlign w:val="center"/>
            <w:hideMark/>
          </w:tcPr>
          <w:p w14:paraId="0E92E2CF"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96 €</w:t>
            </w:r>
          </w:p>
        </w:tc>
        <w:tc>
          <w:tcPr>
            <w:tcW w:w="2127" w:type="dxa"/>
            <w:tcBorders>
              <w:top w:val="nil"/>
              <w:left w:val="nil"/>
              <w:bottom w:val="single" w:sz="4" w:space="0" w:color="auto"/>
              <w:right w:val="single" w:sz="4" w:space="0" w:color="auto"/>
            </w:tcBorders>
            <w:shd w:val="clear" w:color="auto" w:fill="auto"/>
            <w:noWrap/>
            <w:vAlign w:val="center"/>
            <w:hideMark/>
          </w:tcPr>
          <w:p w14:paraId="3413D214"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48 €</w:t>
            </w:r>
          </w:p>
        </w:tc>
      </w:tr>
      <w:tr w:rsidR="00F431C5" w:rsidRPr="000F7588" w14:paraId="45BFC3DE"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9CE6094"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30.</w:t>
            </w:r>
          </w:p>
        </w:tc>
        <w:tc>
          <w:tcPr>
            <w:tcW w:w="3928" w:type="dxa"/>
            <w:tcBorders>
              <w:top w:val="nil"/>
              <w:left w:val="nil"/>
              <w:bottom w:val="single" w:sz="4" w:space="0" w:color="auto"/>
              <w:right w:val="single" w:sz="4" w:space="0" w:color="auto"/>
            </w:tcBorders>
            <w:shd w:val="clear" w:color="auto" w:fill="auto"/>
            <w:noWrap/>
            <w:vAlign w:val="center"/>
            <w:hideMark/>
          </w:tcPr>
          <w:p w14:paraId="7D5BFF6E"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ΡΟΔΟΥ - ΚΩ -ΠΑΤΜΟΥ</w:t>
            </w:r>
          </w:p>
        </w:tc>
        <w:tc>
          <w:tcPr>
            <w:tcW w:w="1883" w:type="dxa"/>
            <w:tcBorders>
              <w:top w:val="nil"/>
              <w:left w:val="nil"/>
              <w:bottom w:val="single" w:sz="4" w:space="0" w:color="auto"/>
              <w:right w:val="single" w:sz="4" w:space="0" w:color="auto"/>
            </w:tcBorders>
            <w:shd w:val="clear" w:color="auto" w:fill="auto"/>
            <w:noWrap/>
            <w:vAlign w:val="center"/>
            <w:hideMark/>
          </w:tcPr>
          <w:p w14:paraId="4D630DEE"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272 €</w:t>
            </w:r>
          </w:p>
        </w:tc>
        <w:tc>
          <w:tcPr>
            <w:tcW w:w="2127" w:type="dxa"/>
            <w:tcBorders>
              <w:top w:val="nil"/>
              <w:left w:val="nil"/>
              <w:bottom w:val="single" w:sz="4" w:space="0" w:color="auto"/>
              <w:right w:val="single" w:sz="4" w:space="0" w:color="auto"/>
            </w:tcBorders>
            <w:shd w:val="clear" w:color="auto" w:fill="auto"/>
            <w:noWrap/>
            <w:vAlign w:val="center"/>
            <w:hideMark/>
          </w:tcPr>
          <w:p w14:paraId="6C1A3DBF"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136 €</w:t>
            </w:r>
          </w:p>
        </w:tc>
      </w:tr>
      <w:tr w:rsidR="00F431C5" w:rsidRPr="000F7588" w14:paraId="23AF15B2"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8CA02AC"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31</w:t>
            </w:r>
          </w:p>
        </w:tc>
        <w:tc>
          <w:tcPr>
            <w:tcW w:w="3928" w:type="dxa"/>
            <w:tcBorders>
              <w:top w:val="nil"/>
              <w:left w:val="nil"/>
              <w:bottom w:val="single" w:sz="4" w:space="0" w:color="auto"/>
              <w:right w:val="single" w:sz="4" w:space="0" w:color="auto"/>
            </w:tcBorders>
            <w:shd w:val="clear" w:color="auto" w:fill="auto"/>
            <w:noWrap/>
            <w:vAlign w:val="center"/>
            <w:hideMark/>
          </w:tcPr>
          <w:p w14:paraId="28D57753"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ΚΑΛΥΜΝΟΥ</w:t>
            </w:r>
          </w:p>
        </w:tc>
        <w:tc>
          <w:tcPr>
            <w:tcW w:w="1883" w:type="dxa"/>
            <w:tcBorders>
              <w:top w:val="nil"/>
              <w:left w:val="nil"/>
              <w:bottom w:val="single" w:sz="4" w:space="0" w:color="auto"/>
              <w:right w:val="single" w:sz="4" w:space="0" w:color="auto"/>
            </w:tcBorders>
            <w:shd w:val="clear" w:color="auto" w:fill="auto"/>
            <w:noWrap/>
            <w:vAlign w:val="center"/>
            <w:hideMark/>
          </w:tcPr>
          <w:p w14:paraId="204F61C7"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300 €</w:t>
            </w:r>
          </w:p>
        </w:tc>
        <w:tc>
          <w:tcPr>
            <w:tcW w:w="2127" w:type="dxa"/>
            <w:tcBorders>
              <w:top w:val="nil"/>
              <w:left w:val="nil"/>
              <w:bottom w:val="single" w:sz="4" w:space="0" w:color="auto"/>
              <w:right w:val="single" w:sz="4" w:space="0" w:color="auto"/>
            </w:tcBorders>
            <w:shd w:val="clear" w:color="auto" w:fill="auto"/>
            <w:noWrap/>
            <w:vAlign w:val="center"/>
            <w:hideMark/>
          </w:tcPr>
          <w:p w14:paraId="2066D2BB"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150 €</w:t>
            </w:r>
          </w:p>
        </w:tc>
      </w:tr>
      <w:tr w:rsidR="00F431C5" w:rsidRPr="000F7588" w14:paraId="68B8FE62"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EE00544"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32</w:t>
            </w:r>
          </w:p>
        </w:tc>
        <w:tc>
          <w:tcPr>
            <w:tcW w:w="3928" w:type="dxa"/>
            <w:tcBorders>
              <w:top w:val="nil"/>
              <w:left w:val="nil"/>
              <w:bottom w:val="single" w:sz="4" w:space="0" w:color="auto"/>
              <w:right w:val="single" w:sz="4" w:space="0" w:color="auto"/>
            </w:tcBorders>
            <w:shd w:val="clear" w:color="auto" w:fill="auto"/>
            <w:noWrap/>
            <w:vAlign w:val="center"/>
            <w:hideMark/>
          </w:tcPr>
          <w:p w14:paraId="4336ACA3"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ΛΕΡΟΥ</w:t>
            </w:r>
          </w:p>
        </w:tc>
        <w:tc>
          <w:tcPr>
            <w:tcW w:w="1883" w:type="dxa"/>
            <w:tcBorders>
              <w:top w:val="nil"/>
              <w:left w:val="nil"/>
              <w:bottom w:val="single" w:sz="4" w:space="0" w:color="auto"/>
              <w:right w:val="single" w:sz="4" w:space="0" w:color="auto"/>
            </w:tcBorders>
            <w:shd w:val="clear" w:color="auto" w:fill="auto"/>
            <w:noWrap/>
            <w:vAlign w:val="center"/>
            <w:hideMark/>
          </w:tcPr>
          <w:p w14:paraId="2389C621"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276 €</w:t>
            </w:r>
          </w:p>
        </w:tc>
        <w:tc>
          <w:tcPr>
            <w:tcW w:w="2127" w:type="dxa"/>
            <w:tcBorders>
              <w:top w:val="nil"/>
              <w:left w:val="nil"/>
              <w:bottom w:val="single" w:sz="4" w:space="0" w:color="auto"/>
              <w:right w:val="single" w:sz="4" w:space="0" w:color="auto"/>
            </w:tcBorders>
            <w:shd w:val="clear" w:color="auto" w:fill="auto"/>
            <w:noWrap/>
            <w:vAlign w:val="center"/>
            <w:hideMark/>
          </w:tcPr>
          <w:p w14:paraId="77829C74"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138 €</w:t>
            </w:r>
          </w:p>
        </w:tc>
      </w:tr>
      <w:tr w:rsidR="00F431C5" w:rsidRPr="000F7588" w14:paraId="1F32E024"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C03D357"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33</w:t>
            </w:r>
          </w:p>
        </w:tc>
        <w:tc>
          <w:tcPr>
            <w:tcW w:w="3928" w:type="dxa"/>
            <w:tcBorders>
              <w:top w:val="nil"/>
              <w:left w:val="nil"/>
              <w:bottom w:val="single" w:sz="4" w:space="0" w:color="auto"/>
              <w:right w:val="single" w:sz="4" w:space="0" w:color="auto"/>
            </w:tcBorders>
            <w:shd w:val="clear" w:color="auto" w:fill="auto"/>
            <w:noWrap/>
            <w:vAlign w:val="center"/>
            <w:hideMark/>
          </w:tcPr>
          <w:p w14:paraId="59CF6CFF"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ΕΒΡΟΥ</w:t>
            </w:r>
          </w:p>
        </w:tc>
        <w:tc>
          <w:tcPr>
            <w:tcW w:w="1883" w:type="dxa"/>
            <w:tcBorders>
              <w:top w:val="nil"/>
              <w:left w:val="nil"/>
              <w:bottom w:val="single" w:sz="4" w:space="0" w:color="auto"/>
              <w:right w:val="single" w:sz="4" w:space="0" w:color="auto"/>
            </w:tcBorders>
            <w:shd w:val="clear" w:color="auto" w:fill="auto"/>
            <w:noWrap/>
            <w:vAlign w:val="center"/>
            <w:hideMark/>
          </w:tcPr>
          <w:p w14:paraId="05955BEA"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234 €</w:t>
            </w:r>
          </w:p>
        </w:tc>
        <w:tc>
          <w:tcPr>
            <w:tcW w:w="2127" w:type="dxa"/>
            <w:tcBorders>
              <w:top w:val="nil"/>
              <w:left w:val="nil"/>
              <w:bottom w:val="single" w:sz="4" w:space="0" w:color="auto"/>
              <w:right w:val="single" w:sz="4" w:space="0" w:color="auto"/>
            </w:tcBorders>
            <w:shd w:val="clear" w:color="auto" w:fill="auto"/>
            <w:noWrap/>
            <w:vAlign w:val="center"/>
            <w:hideMark/>
          </w:tcPr>
          <w:p w14:paraId="4DF3DB5A"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117 €</w:t>
            </w:r>
          </w:p>
        </w:tc>
      </w:tr>
      <w:tr w:rsidR="00F431C5" w:rsidRPr="000F7588" w14:paraId="7DACA976"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CD93C0"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34</w:t>
            </w:r>
          </w:p>
        </w:tc>
        <w:tc>
          <w:tcPr>
            <w:tcW w:w="3928" w:type="dxa"/>
            <w:tcBorders>
              <w:top w:val="nil"/>
              <w:left w:val="nil"/>
              <w:bottom w:val="single" w:sz="4" w:space="0" w:color="auto"/>
              <w:right w:val="single" w:sz="4" w:space="0" w:color="auto"/>
            </w:tcBorders>
            <w:shd w:val="clear" w:color="auto" w:fill="auto"/>
            <w:noWrap/>
            <w:vAlign w:val="center"/>
            <w:hideMark/>
          </w:tcPr>
          <w:p w14:paraId="52AA2250"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ΡΟΔΟΠΗΣ</w:t>
            </w:r>
          </w:p>
        </w:tc>
        <w:tc>
          <w:tcPr>
            <w:tcW w:w="1883" w:type="dxa"/>
            <w:tcBorders>
              <w:top w:val="nil"/>
              <w:left w:val="nil"/>
              <w:bottom w:val="single" w:sz="4" w:space="0" w:color="auto"/>
              <w:right w:val="single" w:sz="4" w:space="0" w:color="auto"/>
            </w:tcBorders>
            <w:shd w:val="clear" w:color="auto" w:fill="auto"/>
            <w:noWrap/>
            <w:vAlign w:val="center"/>
            <w:hideMark/>
          </w:tcPr>
          <w:p w14:paraId="63F330C0"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226 €</w:t>
            </w:r>
          </w:p>
        </w:tc>
        <w:tc>
          <w:tcPr>
            <w:tcW w:w="2127" w:type="dxa"/>
            <w:tcBorders>
              <w:top w:val="nil"/>
              <w:left w:val="nil"/>
              <w:bottom w:val="single" w:sz="4" w:space="0" w:color="auto"/>
              <w:right w:val="single" w:sz="4" w:space="0" w:color="auto"/>
            </w:tcBorders>
            <w:shd w:val="clear" w:color="auto" w:fill="auto"/>
            <w:noWrap/>
            <w:vAlign w:val="center"/>
            <w:hideMark/>
          </w:tcPr>
          <w:p w14:paraId="03A21FDA"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113 €</w:t>
            </w:r>
          </w:p>
        </w:tc>
      </w:tr>
      <w:tr w:rsidR="00F431C5" w:rsidRPr="000F7588" w14:paraId="7BF3BFE9"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EE07B4"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35</w:t>
            </w:r>
          </w:p>
        </w:tc>
        <w:tc>
          <w:tcPr>
            <w:tcW w:w="3928" w:type="dxa"/>
            <w:tcBorders>
              <w:top w:val="nil"/>
              <w:left w:val="nil"/>
              <w:bottom w:val="single" w:sz="4" w:space="0" w:color="auto"/>
              <w:right w:val="single" w:sz="4" w:space="0" w:color="auto"/>
            </w:tcBorders>
            <w:shd w:val="clear" w:color="auto" w:fill="auto"/>
            <w:noWrap/>
            <w:vAlign w:val="center"/>
            <w:hideMark/>
          </w:tcPr>
          <w:p w14:paraId="3DAA7DB3"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ΞΑΝΘΗΣ</w:t>
            </w:r>
          </w:p>
        </w:tc>
        <w:tc>
          <w:tcPr>
            <w:tcW w:w="1883" w:type="dxa"/>
            <w:tcBorders>
              <w:top w:val="nil"/>
              <w:left w:val="nil"/>
              <w:bottom w:val="single" w:sz="4" w:space="0" w:color="auto"/>
              <w:right w:val="single" w:sz="4" w:space="0" w:color="auto"/>
            </w:tcBorders>
            <w:shd w:val="clear" w:color="auto" w:fill="auto"/>
            <w:noWrap/>
            <w:vAlign w:val="center"/>
            <w:hideMark/>
          </w:tcPr>
          <w:p w14:paraId="50A518CA"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214 €</w:t>
            </w:r>
          </w:p>
        </w:tc>
        <w:tc>
          <w:tcPr>
            <w:tcW w:w="2127" w:type="dxa"/>
            <w:tcBorders>
              <w:top w:val="nil"/>
              <w:left w:val="nil"/>
              <w:bottom w:val="single" w:sz="4" w:space="0" w:color="auto"/>
              <w:right w:val="single" w:sz="4" w:space="0" w:color="auto"/>
            </w:tcBorders>
            <w:shd w:val="clear" w:color="auto" w:fill="auto"/>
            <w:noWrap/>
            <w:vAlign w:val="center"/>
            <w:hideMark/>
          </w:tcPr>
          <w:p w14:paraId="68B4D246"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107 €</w:t>
            </w:r>
          </w:p>
        </w:tc>
      </w:tr>
      <w:tr w:rsidR="00F431C5" w:rsidRPr="000F7588" w14:paraId="58EA22D2"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11650D8"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lastRenderedPageBreak/>
              <w:t>36</w:t>
            </w:r>
          </w:p>
        </w:tc>
        <w:tc>
          <w:tcPr>
            <w:tcW w:w="3928" w:type="dxa"/>
            <w:tcBorders>
              <w:top w:val="nil"/>
              <w:left w:val="nil"/>
              <w:bottom w:val="single" w:sz="4" w:space="0" w:color="auto"/>
              <w:right w:val="single" w:sz="4" w:space="0" w:color="auto"/>
            </w:tcBorders>
            <w:shd w:val="clear" w:color="auto" w:fill="auto"/>
            <w:noWrap/>
            <w:vAlign w:val="center"/>
            <w:hideMark/>
          </w:tcPr>
          <w:p w14:paraId="60284A67"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ΚΑΒΑΛΑΣ</w:t>
            </w:r>
          </w:p>
        </w:tc>
        <w:tc>
          <w:tcPr>
            <w:tcW w:w="1883" w:type="dxa"/>
            <w:tcBorders>
              <w:top w:val="nil"/>
              <w:left w:val="nil"/>
              <w:bottom w:val="single" w:sz="4" w:space="0" w:color="auto"/>
              <w:right w:val="single" w:sz="4" w:space="0" w:color="auto"/>
            </w:tcBorders>
            <w:shd w:val="clear" w:color="auto" w:fill="auto"/>
            <w:noWrap/>
            <w:vAlign w:val="center"/>
            <w:hideMark/>
          </w:tcPr>
          <w:p w14:paraId="04BB4CC1"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166 €</w:t>
            </w:r>
          </w:p>
        </w:tc>
        <w:tc>
          <w:tcPr>
            <w:tcW w:w="2127" w:type="dxa"/>
            <w:tcBorders>
              <w:top w:val="nil"/>
              <w:left w:val="nil"/>
              <w:bottom w:val="single" w:sz="4" w:space="0" w:color="auto"/>
              <w:right w:val="single" w:sz="4" w:space="0" w:color="auto"/>
            </w:tcBorders>
            <w:shd w:val="clear" w:color="auto" w:fill="auto"/>
            <w:noWrap/>
            <w:vAlign w:val="center"/>
            <w:hideMark/>
          </w:tcPr>
          <w:p w14:paraId="207C3AD8"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83 €</w:t>
            </w:r>
          </w:p>
        </w:tc>
      </w:tr>
      <w:tr w:rsidR="00F431C5" w:rsidRPr="000F7588" w14:paraId="43030872"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946AE87"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37</w:t>
            </w:r>
          </w:p>
        </w:tc>
        <w:tc>
          <w:tcPr>
            <w:tcW w:w="3928" w:type="dxa"/>
            <w:tcBorders>
              <w:top w:val="nil"/>
              <w:left w:val="nil"/>
              <w:bottom w:val="single" w:sz="4" w:space="0" w:color="auto"/>
              <w:right w:val="single" w:sz="4" w:space="0" w:color="auto"/>
            </w:tcBorders>
            <w:shd w:val="clear" w:color="auto" w:fill="auto"/>
            <w:noWrap/>
            <w:vAlign w:val="center"/>
            <w:hideMark/>
          </w:tcPr>
          <w:p w14:paraId="17A23B86"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ΔΡΑΜΑΣ</w:t>
            </w:r>
          </w:p>
        </w:tc>
        <w:tc>
          <w:tcPr>
            <w:tcW w:w="1883" w:type="dxa"/>
            <w:tcBorders>
              <w:top w:val="nil"/>
              <w:left w:val="nil"/>
              <w:bottom w:val="single" w:sz="4" w:space="0" w:color="auto"/>
              <w:right w:val="single" w:sz="4" w:space="0" w:color="auto"/>
            </w:tcBorders>
            <w:shd w:val="clear" w:color="auto" w:fill="auto"/>
            <w:noWrap/>
            <w:vAlign w:val="center"/>
            <w:hideMark/>
          </w:tcPr>
          <w:p w14:paraId="45D24C49"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164 €</w:t>
            </w:r>
          </w:p>
        </w:tc>
        <w:tc>
          <w:tcPr>
            <w:tcW w:w="2127" w:type="dxa"/>
            <w:tcBorders>
              <w:top w:val="nil"/>
              <w:left w:val="nil"/>
              <w:bottom w:val="single" w:sz="4" w:space="0" w:color="auto"/>
              <w:right w:val="single" w:sz="4" w:space="0" w:color="auto"/>
            </w:tcBorders>
            <w:shd w:val="clear" w:color="auto" w:fill="auto"/>
            <w:noWrap/>
            <w:vAlign w:val="center"/>
            <w:hideMark/>
          </w:tcPr>
          <w:p w14:paraId="2FC566BC"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82 €</w:t>
            </w:r>
          </w:p>
        </w:tc>
      </w:tr>
      <w:tr w:rsidR="00F431C5" w:rsidRPr="000F7588" w14:paraId="1E788801"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667E88F"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38</w:t>
            </w:r>
          </w:p>
        </w:tc>
        <w:tc>
          <w:tcPr>
            <w:tcW w:w="3928" w:type="dxa"/>
            <w:tcBorders>
              <w:top w:val="nil"/>
              <w:left w:val="nil"/>
              <w:bottom w:val="single" w:sz="4" w:space="0" w:color="auto"/>
              <w:right w:val="single" w:sz="4" w:space="0" w:color="auto"/>
            </w:tcBorders>
            <w:shd w:val="clear" w:color="auto" w:fill="auto"/>
            <w:noWrap/>
            <w:vAlign w:val="center"/>
            <w:hideMark/>
          </w:tcPr>
          <w:p w14:paraId="3B51AC69"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ΣΕΡΡΩΝ</w:t>
            </w:r>
          </w:p>
        </w:tc>
        <w:tc>
          <w:tcPr>
            <w:tcW w:w="1883" w:type="dxa"/>
            <w:tcBorders>
              <w:top w:val="nil"/>
              <w:left w:val="nil"/>
              <w:bottom w:val="single" w:sz="4" w:space="0" w:color="auto"/>
              <w:right w:val="single" w:sz="4" w:space="0" w:color="auto"/>
            </w:tcBorders>
            <w:shd w:val="clear" w:color="auto" w:fill="auto"/>
            <w:noWrap/>
            <w:vAlign w:val="center"/>
            <w:hideMark/>
          </w:tcPr>
          <w:p w14:paraId="475018A7"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154 €</w:t>
            </w:r>
          </w:p>
        </w:tc>
        <w:tc>
          <w:tcPr>
            <w:tcW w:w="2127" w:type="dxa"/>
            <w:tcBorders>
              <w:top w:val="nil"/>
              <w:left w:val="nil"/>
              <w:bottom w:val="single" w:sz="4" w:space="0" w:color="auto"/>
              <w:right w:val="single" w:sz="4" w:space="0" w:color="auto"/>
            </w:tcBorders>
            <w:shd w:val="clear" w:color="auto" w:fill="auto"/>
            <w:noWrap/>
            <w:vAlign w:val="center"/>
            <w:hideMark/>
          </w:tcPr>
          <w:p w14:paraId="66CE96B5"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77 €</w:t>
            </w:r>
          </w:p>
        </w:tc>
      </w:tr>
      <w:tr w:rsidR="00F431C5" w:rsidRPr="000F7588" w14:paraId="5B81893C"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065792"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39</w:t>
            </w:r>
          </w:p>
        </w:tc>
        <w:tc>
          <w:tcPr>
            <w:tcW w:w="3928" w:type="dxa"/>
            <w:tcBorders>
              <w:top w:val="nil"/>
              <w:left w:val="nil"/>
              <w:bottom w:val="single" w:sz="4" w:space="0" w:color="auto"/>
              <w:right w:val="single" w:sz="4" w:space="0" w:color="auto"/>
            </w:tcBorders>
            <w:shd w:val="clear" w:color="auto" w:fill="auto"/>
            <w:noWrap/>
            <w:vAlign w:val="center"/>
            <w:hideMark/>
          </w:tcPr>
          <w:p w14:paraId="3B5A4146"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ΘΕΣΣΑΛΟΝΙΚΗΣ</w:t>
            </w:r>
          </w:p>
        </w:tc>
        <w:tc>
          <w:tcPr>
            <w:tcW w:w="1883" w:type="dxa"/>
            <w:tcBorders>
              <w:top w:val="nil"/>
              <w:left w:val="nil"/>
              <w:bottom w:val="single" w:sz="4" w:space="0" w:color="auto"/>
              <w:right w:val="single" w:sz="4" w:space="0" w:color="auto"/>
            </w:tcBorders>
            <w:shd w:val="clear" w:color="auto" w:fill="auto"/>
            <w:noWrap/>
            <w:vAlign w:val="center"/>
            <w:hideMark/>
          </w:tcPr>
          <w:p w14:paraId="1086EDFA"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146 €</w:t>
            </w:r>
          </w:p>
        </w:tc>
        <w:tc>
          <w:tcPr>
            <w:tcW w:w="2127" w:type="dxa"/>
            <w:tcBorders>
              <w:top w:val="nil"/>
              <w:left w:val="nil"/>
              <w:bottom w:val="single" w:sz="4" w:space="0" w:color="auto"/>
              <w:right w:val="single" w:sz="4" w:space="0" w:color="auto"/>
            </w:tcBorders>
            <w:shd w:val="clear" w:color="auto" w:fill="auto"/>
            <w:noWrap/>
            <w:vAlign w:val="center"/>
            <w:hideMark/>
          </w:tcPr>
          <w:p w14:paraId="2364579B"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73 €</w:t>
            </w:r>
          </w:p>
        </w:tc>
      </w:tr>
      <w:tr w:rsidR="00F431C5" w:rsidRPr="000F7588" w14:paraId="68BEC486"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7A97EB"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40</w:t>
            </w:r>
          </w:p>
        </w:tc>
        <w:tc>
          <w:tcPr>
            <w:tcW w:w="3928" w:type="dxa"/>
            <w:tcBorders>
              <w:top w:val="nil"/>
              <w:left w:val="nil"/>
              <w:bottom w:val="single" w:sz="4" w:space="0" w:color="auto"/>
              <w:right w:val="single" w:sz="4" w:space="0" w:color="auto"/>
            </w:tcBorders>
            <w:shd w:val="clear" w:color="auto" w:fill="auto"/>
            <w:noWrap/>
            <w:vAlign w:val="center"/>
            <w:hideMark/>
          </w:tcPr>
          <w:p w14:paraId="6122D308"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ΧΑΛΚΙΔΙΚΗΣ</w:t>
            </w:r>
          </w:p>
        </w:tc>
        <w:tc>
          <w:tcPr>
            <w:tcW w:w="1883" w:type="dxa"/>
            <w:tcBorders>
              <w:top w:val="nil"/>
              <w:left w:val="nil"/>
              <w:bottom w:val="single" w:sz="4" w:space="0" w:color="auto"/>
              <w:right w:val="single" w:sz="4" w:space="0" w:color="auto"/>
            </w:tcBorders>
            <w:shd w:val="clear" w:color="auto" w:fill="auto"/>
            <w:noWrap/>
            <w:vAlign w:val="center"/>
            <w:hideMark/>
          </w:tcPr>
          <w:p w14:paraId="1006D0BF"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154 €</w:t>
            </w:r>
          </w:p>
        </w:tc>
        <w:tc>
          <w:tcPr>
            <w:tcW w:w="2127" w:type="dxa"/>
            <w:tcBorders>
              <w:top w:val="nil"/>
              <w:left w:val="nil"/>
              <w:bottom w:val="single" w:sz="4" w:space="0" w:color="auto"/>
              <w:right w:val="single" w:sz="4" w:space="0" w:color="auto"/>
            </w:tcBorders>
            <w:shd w:val="clear" w:color="auto" w:fill="auto"/>
            <w:noWrap/>
            <w:vAlign w:val="center"/>
            <w:hideMark/>
          </w:tcPr>
          <w:p w14:paraId="7082E602"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77 €</w:t>
            </w:r>
          </w:p>
        </w:tc>
      </w:tr>
      <w:tr w:rsidR="00F431C5" w:rsidRPr="000F7588" w14:paraId="07B41A1A"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98634CC"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41</w:t>
            </w:r>
          </w:p>
        </w:tc>
        <w:tc>
          <w:tcPr>
            <w:tcW w:w="3928" w:type="dxa"/>
            <w:tcBorders>
              <w:top w:val="nil"/>
              <w:left w:val="nil"/>
              <w:bottom w:val="single" w:sz="4" w:space="0" w:color="auto"/>
              <w:right w:val="single" w:sz="4" w:space="0" w:color="auto"/>
            </w:tcBorders>
            <w:shd w:val="clear" w:color="auto" w:fill="auto"/>
            <w:noWrap/>
            <w:vAlign w:val="center"/>
            <w:hideMark/>
          </w:tcPr>
          <w:p w14:paraId="2CA47A6F"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ΠΕΛΛΑΣ</w:t>
            </w:r>
          </w:p>
        </w:tc>
        <w:tc>
          <w:tcPr>
            <w:tcW w:w="1883" w:type="dxa"/>
            <w:tcBorders>
              <w:top w:val="nil"/>
              <w:left w:val="nil"/>
              <w:bottom w:val="single" w:sz="4" w:space="0" w:color="auto"/>
              <w:right w:val="single" w:sz="4" w:space="0" w:color="auto"/>
            </w:tcBorders>
            <w:shd w:val="clear" w:color="auto" w:fill="auto"/>
            <w:noWrap/>
            <w:vAlign w:val="center"/>
            <w:hideMark/>
          </w:tcPr>
          <w:p w14:paraId="3CF9C5C6"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150 €</w:t>
            </w:r>
          </w:p>
        </w:tc>
        <w:tc>
          <w:tcPr>
            <w:tcW w:w="2127" w:type="dxa"/>
            <w:tcBorders>
              <w:top w:val="nil"/>
              <w:left w:val="nil"/>
              <w:bottom w:val="single" w:sz="4" w:space="0" w:color="auto"/>
              <w:right w:val="single" w:sz="4" w:space="0" w:color="auto"/>
            </w:tcBorders>
            <w:shd w:val="clear" w:color="auto" w:fill="auto"/>
            <w:noWrap/>
            <w:vAlign w:val="center"/>
            <w:hideMark/>
          </w:tcPr>
          <w:p w14:paraId="5525016A"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75 €</w:t>
            </w:r>
          </w:p>
        </w:tc>
      </w:tr>
      <w:tr w:rsidR="00F431C5" w:rsidRPr="000F7588" w14:paraId="69316576"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59FBB6"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42</w:t>
            </w:r>
          </w:p>
        </w:tc>
        <w:tc>
          <w:tcPr>
            <w:tcW w:w="3928" w:type="dxa"/>
            <w:tcBorders>
              <w:top w:val="nil"/>
              <w:left w:val="nil"/>
              <w:bottom w:val="single" w:sz="4" w:space="0" w:color="auto"/>
              <w:right w:val="single" w:sz="4" w:space="0" w:color="auto"/>
            </w:tcBorders>
            <w:shd w:val="clear" w:color="auto" w:fill="auto"/>
            <w:noWrap/>
            <w:vAlign w:val="center"/>
            <w:hideMark/>
          </w:tcPr>
          <w:p w14:paraId="4E1A4BA9"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ΚΙΛΚΙΣ</w:t>
            </w:r>
          </w:p>
        </w:tc>
        <w:tc>
          <w:tcPr>
            <w:tcW w:w="1883" w:type="dxa"/>
            <w:tcBorders>
              <w:top w:val="nil"/>
              <w:left w:val="nil"/>
              <w:bottom w:val="single" w:sz="4" w:space="0" w:color="auto"/>
              <w:right w:val="single" w:sz="4" w:space="0" w:color="auto"/>
            </w:tcBorders>
            <w:shd w:val="clear" w:color="auto" w:fill="auto"/>
            <w:noWrap/>
            <w:vAlign w:val="center"/>
            <w:hideMark/>
          </w:tcPr>
          <w:p w14:paraId="61D5645D"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158 €</w:t>
            </w:r>
          </w:p>
        </w:tc>
        <w:tc>
          <w:tcPr>
            <w:tcW w:w="2127" w:type="dxa"/>
            <w:tcBorders>
              <w:top w:val="nil"/>
              <w:left w:val="nil"/>
              <w:bottom w:val="single" w:sz="4" w:space="0" w:color="auto"/>
              <w:right w:val="single" w:sz="4" w:space="0" w:color="auto"/>
            </w:tcBorders>
            <w:shd w:val="clear" w:color="auto" w:fill="auto"/>
            <w:noWrap/>
            <w:vAlign w:val="center"/>
            <w:hideMark/>
          </w:tcPr>
          <w:p w14:paraId="5278390C"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79 €</w:t>
            </w:r>
          </w:p>
        </w:tc>
      </w:tr>
      <w:tr w:rsidR="00F431C5" w:rsidRPr="000F7588" w14:paraId="2D6D8546"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70E537C"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43</w:t>
            </w:r>
          </w:p>
        </w:tc>
        <w:tc>
          <w:tcPr>
            <w:tcW w:w="3928" w:type="dxa"/>
            <w:tcBorders>
              <w:top w:val="nil"/>
              <w:left w:val="nil"/>
              <w:bottom w:val="single" w:sz="4" w:space="0" w:color="auto"/>
              <w:right w:val="single" w:sz="4" w:space="0" w:color="auto"/>
            </w:tcBorders>
            <w:shd w:val="clear" w:color="auto" w:fill="auto"/>
            <w:noWrap/>
            <w:vAlign w:val="center"/>
            <w:hideMark/>
          </w:tcPr>
          <w:p w14:paraId="6BA579EF"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ΚΑΣΤΟΡΙΑΣ</w:t>
            </w:r>
          </w:p>
        </w:tc>
        <w:tc>
          <w:tcPr>
            <w:tcW w:w="1883" w:type="dxa"/>
            <w:tcBorders>
              <w:top w:val="nil"/>
              <w:left w:val="nil"/>
              <w:bottom w:val="single" w:sz="4" w:space="0" w:color="auto"/>
              <w:right w:val="single" w:sz="4" w:space="0" w:color="auto"/>
            </w:tcBorders>
            <w:shd w:val="clear" w:color="auto" w:fill="auto"/>
            <w:noWrap/>
            <w:vAlign w:val="center"/>
            <w:hideMark/>
          </w:tcPr>
          <w:p w14:paraId="4643C760"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142 €</w:t>
            </w:r>
          </w:p>
        </w:tc>
        <w:tc>
          <w:tcPr>
            <w:tcW w:w="2127" w:type="dxa"/>
            <w:tcBorders>
              <w:top w:val="nil"/>
              <w:left w:val="nil"/>
              <w:bottom w:val="single" w:sz="4" w:space="0" w:color="auto"/>
              <w:right w:val="single" w:sz="4" w:space="0" w:color="auto"/>
            </w:tcBorders>
            <w:shd w:val="clear" w:color="auto" w:fill="auto"/>
            <w:noWrap/>
            <w:vAlign w:val="center"/>
            <w:hideMark/>
          </w:tcPr>
          <w:p w14:paraId="314489F7"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71 €</w:t>
            </w:r>
          </w:p>
        </w:tc>
      </w:tr>
      <w:tr w:rsidR="00F431C5" w:rsidRPr="000F7588" w14:paraId="6C4A7DBF"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9E9F47"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44</w:t>
            </w:r>
          </w:p>
        </w:tc>
        <w:tc>
          <w:tcPr>
            <w:tcW w:w="3928" w:type="dxa"/>
            <w:tcBorders>
              <w:top w:val="nil"/>
              <w:left w:val="nil"/>
              <w:bottom w:val="single" w:sz="4" w:space="0" w:color="auto"/>
              <w:right w:val="single" w:sz="4" w:space="0" w:color="auto"/>
            </w:tcBorders>
            <w:shd w:val="clear" w:color="auto" w:fill="auto"/>
            <w:noWrap/>
            <w:vAlign w:val="center"/>
            <w:hideMark/>
          </w:tcPr>
          <w:p w14:paraId="29514042"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ΚΟΖΑΝΗΣ</w:t>
            </w:r>
          </w:p>
        </w:tc>
        <w:tc>
          <w:tcPr>
            <w:tcW w:w="1883" w:type="dxa"/>
            <w:tcBorders>
              <w:top w:val="nil"/>
              <w:left w:val="nil"/>
              <w:bottom w:val="single" w:sz="4" w:space="0" w:color="auto"/>
              <w:right w:val="single" w:sz="4" w:space="0" w:color="auto"/>
            </w:tcBorders>
            <w:shd w:val="clear" w:color="auto" w:fill="auto"/>
            <w:noWrap/>
            <w:vAlign w:val="center"/>
            <w:hideMark/>
          </w:tcPr>
          <w:p w14:paraId="2D1AF92C"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132 €</w:t>
            </w:r>
          </w:p>
        </w:tc>
        <w:tc>
          <w:tcPr>
            <w:tcW w:w="2127" w:type="dxa"/>
            <w:tcBorders>
              <w:top w:val="nil"/>
              <w:left w:val="nil"/>
              <w:bottom w:val="single" w:sz="4" w:space="0" w:color="auto"/>
              <w:right w:val="single" w:sz="4" w:space="0" w:color="auto"/>
            </w:tcBorders>
            <w:shd w:val="clear" w:color="auto" w:fill="auto"/>
            <w:noWrap/>
            <w:vAlign w:val="center"/>
            <w:hideMark/>
          </w:tcPr>
          <w:p w14:paraId="7ED5D49D"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66 €</w:t>
            </w:r>
          </w:p>
        </w:tc>
      </w:tr>
      <w:tr w:rsidR="00F431C5" w:rsidRPr="000F7588" w14:paraId="20D6710D"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0C70C31"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45</w:t>
            </w:r>
          </w:p>
        </w:tc>
        <w:tc>
          <w:tcPr>
            <w:tcW w:w="3928" w:type="dxa"/>
            <w:tcBorders>
              <w:top w:val="nil"/>
              <w:left w:val="nil"/>
              <w:bottom w:val="single" w:sz="4" w:space="0" w:color="auto"/>
              <w:right w:val="single" w:sz="4" w:space="0" w:color="auto"/>
            </w:tcBorders>
            <w:shd w:val="clear" w:color="auto" w:fill="auto"/>
            <w:noWrap/>
            <w:vAlign w:val="center"/>
            <w:hideMark/>
          </w:tcPr>
          <w:p w14:paraId="6F2B5464"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ΦΛΩΡΙΝΑΣ</w:t>
            </w:r>
          </w:p>
        </w:tc>
        <w:tc>
          <w:tcPr>
            <w:tcW w:w="1883" w:type="dxa"/>
            <w:tcBorders>
              <w:top w:val="nil"/>
              <w:left w:val="nil"/>
              <w:bottom w:val="single" w:sz="4" w:space="0" w:color="auto"/>
              <w:right w:val="single" w:sz="4" w:space="0" w:color="auto"/>
            </w:tcBorders>
            <w:shd w:val="clear" w:color="auto" w:fill="auto"/>
            <w:noWrap/>
            <w:vAlign w:val="center"/>
            <w:hideMark/>
          </w:tcPr>
          <w:p w14:paraId="6C51810E"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154 €</w:t>
            </w:r>
          </w:p>
        </w:tc>
        <w:tc>
          <w:tcPr>
            <w:tcW w:w="2127" w:type="dxa"/>
            <w:tcBorders>
              <w:top w:val="nil"/>
              <w:left w:val="nil"/>
              <w:bottom w:val="single" w:sz="4" w:space="0" w:color="auto"/>
              <w:right w:val="single" w:sz="4" w:space="0" w:color="auto"/>
            </w:tcBorders>
            <w:shd w:val="clear" w:color="auto" w:fill="auto"/>
            <w:noWrap/>
            <w:vAlign w:val="center"/>
            <w:hideMark/>
          </w:tcPr>
          <w:p w14:paraId="0DD0DDB7"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77 €</w:t>
            </w:r>
          </w:p>
        </w:tc>
      </w:tr>
      <w:tr w:rsidR="00F431C5" w:rsidRPr="000F7588" w14:paraId="4F9945B7"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BBC2B5"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46</w:t>
            </w:r>
          </w:p>
        </w:tc>
        <w:tc>
          <w:tcPr>
            <w:tcW w:w="3928" w:type="dxa"/>
            <w:tcBorders>
              <w:top w:val="nil"/>
              <w:left w:val="nil"/>
              <w:bottom w:val="single" w:sz="4" w:space="0" w:color="auto"/>
              <w:right w:val="single" w:sz="4" w:space="0" w:color="auto"/>
            </w:tcBorders>
            <w:shd w:val="clear" w:color="auto" w:fill="auto"/>
            <w:noWrap/>
            <w:vAlign w:val="center"/>
            <w:hideMark/>
          </w:tcPr>
          <w:p w14:paraId="0729826F"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ΓΡΕΒΕΝΩΝ</w:t>
            </w:r>
          </w:p>
        </w:tc>
        <w:tc>
          <w:tcPr>
            <w:tcW w:w="1883" w:type="dxa"/>
            <w:tcBorders>
              <w:top w:val="nil"/>
              <w:left w:val="nil"/>
              <w:bottom w:val="single" w:sz="4" w:space="0" w:color="auto"/>
              <w:right w:val="single" w:sz="4" w:space="0" w:color="auto"/>
            </w:tcBorders>
            <w:shd w:val="clear" w:color="auto" w:fill="auto"/>
            <w:noWrap/>
            <w:vAlign w:val="center"/>
            <w:hideMark/>
          </w:tcPr>
          <w:p w14:paraId="5E7D8648"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126 €</w:t>
            </w:r>
          </w:p>
        </w:tc>
        <w:tc>
          <w:tcPr>
            <w:tcW w:w="2127" w:type="dxa"/>
            <w:tcBorders>
              <w:top w:val="nil"/>
              <w:left w:val="nil"/>
              <w:bottom w:val="single" w:sz="4" w:space="0" w:color="auto"/>
              <w:right w:val="single" w:sz="4" w:space="0" w:color="auto"/>
            </w:tcBorders>
            <w:shd w:val="clear" w:color="auto" w:fill="auto"/>
            <w:noWrap/>
            <w:vAlign w:val="center"/>
            <w:hideMark/>
          </w:tcPr>
          <w:p w14:paraId="10956D92"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63 €</w:t>
            </w:r>
          </w:p>
        </w:tc>
      </w:tr>
      <w:tr w:rsidR="00F431C5" w:rsidRPr="000F7588" w14:paraId="58567323"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61468DA"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47</w:t>
            </w:r>
          </w:p>
        </w:tc>
        <w:tc>
          <w:tcPr>
            <w:tcW w:w="3928" w:type="dxa"/>
            <w:tcBorders>
              <w:top w:val="nil"/>
              <w:left w:val="nil"/>
              <w:bottom w:val="single" w:sz="4" w:space="0" w:color="auto"/>
              <w:right w:val="single" w:sz="4" w:space="0" w:color="auto"/>
            </w:tcBorders>
            <w:shd w:val="clear" w:color="auto" w:fill="auto"/>
            <w:noWrap/>
            <w:vAlign w:val="center"/>
            <w:hideMark/>
          </w:tcPr>
          <w:p w14:paraId="18075834"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ΠΙΕΡΙΑΣ</w:t>
            </w:r>
          </w:p>
        </w:tc>
        <w:tc>
          <w:tcPr>
            <w:tcW w:w="1883" w:type="dxa"/>
            <w:tcBorders>
              <w:top w:val="nil"/>
              <w:left w:val="nil"/>
              <w:bottom w:val="single" w:sz="4" w:space="0" w:color="auto"/>
              <w:right w:val="single" w:sz="4" w:space="0" w:color="auto"/>
            </w:tcBorders>
            <w:shd w:val="clear" w:color="auto" w:fill="auto"/>
            <w:noWrap/>
            <w:vAlign w:val="center"/>
            <w:hideMark/>
          </w:tcPr>
          <w:p w14:paraId="6CCF70AB"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130 €</w:t>
            </w:r>
          </w:p>
        </w:tc>
        <w:tc>
          <w:tcPr>
            <w:tcW w:w="2127" w:type="dxa"/>
            <w:tcBorders>
              <w:top w:val="nil"/>
              <w:left w:val="nil"/>
              <w:bottom w:val="single" w:sz="4" w:space="0" w:color="auto"/>
              <w:right w:val="single" w:sz="4" w:space="0" w:color="auto"/>
            </w:tcBorders>
            <w:shd w:val="clear" w:color="auto" w:fill="auto"/>
            <w:noWrap/>
            <w:vAlign w:val="center"/>
            <w:hideMark/>
          </w:tcPr>
          <w:p w14:paraId="6D224FA6"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65 €</w:t>
            </w:r>
          </w:p>
        </w:tc>
      </w:tr>
      <w:tr w:rsidR="00F431C5" w:rsidRPr="000F7588" w14:paraId="5841EC24"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78BEBD9"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48</w:t>
            </w:r>
          </w:p>
        </w:tc>
        <w:tc>
          <w:tcPr>
            <w:tcW w:w="3928" w:type="dxa"/>
            <w:tcBorders>
              <w:top w:val="nil"/>
              <w:left w:val="nil"/>
              <w:bottom w:val="single" w:sz="4" w:space="0" w:color="auto"/>
              <w:right w:val="single" w:sz="4" w:space="0" w:color="auto"/>
            </w:tcBorders>
            <w:shd w:val="clear" w:color="auto" w:fill="auto"/>
            <w:noWrap/>
            <w:vAlign w:val="center"/>
            <w:hideMark/>
          </w:tcPr>
          <w:p w14:paraId="1DE3870D"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ΗΜΑΘΙΑΣ</w:t>
            </w:r>
          </w:p>
        </w:tc>
        <w:tc>
          <w:tcPr>
            <w:tcW w:w="1883" w:type="dxa"/>
            <w:tcBorders>
              <w:top w:val="nil"/>
              <w:left w:val="nil"/>
              <w:bottom w:val="single" w:sz="4" w:space="0" w:color="auto"/>
              <w:right w:val="single" w:sz="4" w:space="0" w:color="auto"/>
            </w:tcBorders>
            <w:shd w:val="clear" w:color="auto" w:fill="auto"/>
            <w:noWrap/>
            <w:vAlign w:val="center"/>
            <w:hideMark/>
          </w:tcPr>
          <w:p w14:paraId="3CC0BF6F"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134 €</w:t>
            </w:r>
          </w:p>
        </w:tc>
        <w:tc>
          <w:tcPr>
            <w:tcW w:w="2127" w:type="dxa"/>
            <w:tcBorders>
              <w:top w:val="nil"/>
              <w:left w:val="nil"/>
              <w:bottom w:val="single" w:sz="4" w:space="0" w:color="auto"/>
              <w:right w:val="single" w:sz="4" w:space="0" w:color="auto"/>
            </w:tcBorders>
            <w:shd w:val="clear" w:color="auto" w:fill="auto"/>
            <w:noWrap/>
            <w:vAlign w:val="center"/>
            <w:hideMark/>
          </w:tcPr>
          <w:p w14:paraId="497CEAA1"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67 €</w:t>
            </w:r>
          </w:p>
        </w:tc>
      </w:tr>
      <w:tr w:rsidR="00F431C5" w:rsidRPr="000F7588" w14:paraId="34D634DF"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0D101E"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49</w:t>
            </w:r>
          </w:p>
        </w:tc>
        <w:tc>
          <w:tcPr>
            <w:tcW w:w="3928" w:type="dxa"/>
            <w:tcBorders>
              <w:top w:val="nil"/>
              <w:left w:val="nil"/>
              <w:bottom w:val="single" w:sz="4" w:space="0" w:color="auto"/>
              <w:right w:val="single" w:sz="4" w:space="0" w:color="auto"/>
            </w:tcBorders>
            <w:shd w:val="clear" w:color="auto" w:fill="auto"/>
            <w:noWrap/>
            <w:vAlign w:val="center"/>
            <w:hideMark/>
          </w:tcPr>
          <w:p w14:paraId="34305672"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ΛΑΣΙΘΙΟΥ</w:t>
            </w:r>
          </w:p>
        </w:tc>
        <w:tc>
          <w:tcPr>
            <w:tcW w:w="1883" w:type="dxa"/>
            <w:tcBorders>
              <w:top w:val="nil"/>
              <w:left w:val="nil"/>
              <w:bottom w:val="single" w:sz="4" w:space="0" w:color="auto"/>
              <w:right w:val="single" w:sz="4" w:space="0" w:color="auto"/>
            </w:tcBorders>
            <w:shd w:val="clear" w:color="auto" w:fill="auto"/>
            <w:noWrap/>
            <w:vAlign w:val="center"/>
            <w:hideMark/>
          </w:tcPr>
          <w:p w14:paraId="3D711D85"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270 €</w:t>
            </w:r>
          </w:p>
        </w:tc>
        <w:tc>
          <w:tcPr>
            <w:tcW w:w="2127" w:type="dxa"/>
            <w:tcBorders>
              <w:top w:val="nil"/>
              <w:left w:val="nil"/>
              <w:bottom w:val="single" w:sz="4" w:space="0" w:color="auto"/>
              <w:right w:val="single" w:sz="4" w:space="0" w:color="auto"/>
            </w:tcBorders>
            <w:shd w:val="clear" w:color="auto" w:fill="auto"/>
            <w:noWrap/>
            <w:vAlign w:val="center"/>
            <w:hideMark/>
          </w:tcPr>
          <w:p w14:paraId="37864372"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135 €</w:t>
            </w:r>
          </w:p>
        </w:tc>
      </w:tr>
      <w:tr w:rsidR="00F431C5" w:rsidRPr="000F7588" w14:paraId="47D418E3"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8B71B4B"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50</w:t>
            </w:r>
          </w:p>
        </w:tc>
        <w:tc>
          <w:tcPr>
            <w:tcW w:w="3928" w:type="dxa"/>
            <w:tcBorders>
              <w:top w:val="nil"/>
              <w:left w:val="nil"/>
              <w:bottom w:val="single" w:sz="4" w:space="0" w:color="auto"/>
              <w:right w:val="single" w:sz="4" w:space="0" w:color="auto"/>
            </w:tcBorders>
            <w:shd w:val="clear" w:color="auto" w:fill="auto"/>
            <w:noWrap/>
            <w:vAlign w:val="center"/>
            <w:hideMark/>
          </w:tcPr>
          <w:p w14:paraId="439EBC46"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ΗΡΑΚΛΕΙΟΥ</w:t>
            </w:r>
          </w:p>
        </w:tc>
        <w:tc>
          <w:tcPr>
            <w:tcW w:w="1883" w:type="dxa"/>
            <w:tcBorders>
              <w:top w:val="nil"/>
              <w:left w:val="nil"/>
              <w:bottom w:val="single" w:sz="4" w:space="0" w:color="auto"/>
              <w:right w:val="single" w:sz="4" w:space="0" w:color="auto"/>
            </w:tcBorders>
            <w:shd w:val="clear" w:color="auto" w:fill="auto"/>
            <w:noWrap/>
            <w:vAlign w:val="center"/>
            <w:hideMark/>
          </w:tcPr>
          <w:p w14:paraId="3BA9B3D4"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250 €</w:t>
            </w:r>
          </w:p>
        </w:tc>
        <w:tc>
          <w:tcPr>
            <w:tcW w:w="2127" w:type="dxa"/>
            <w:tcBorders>
              <w:top w:val="nil"/>
              <w:left w:val="nil"/>
              <w:bottom w:val="single" w:sz="4" w:space="0" w:color="auto"/>
              <w:right w:val="single" w:sz="4" w:space="0" w:color="auto"/>
            </w:tcBorders>
            <w:shd w:val="clear" w:color="auto" w:fill="auto"/>
            <w:noWrap/>
            <w:vAlign w:val="center"/>
            <w:hideMark/>
          </w:tcPr>
          <w:p w14:paraId="7864A327"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125 €</w:t>
            </w:r>
          </w:p>
        </w:tc>
      </w:tr>
      <w:tr w:rsidR="00F431C5" w:rsidRPr="000F7588" w14:paraId="2186D3D0"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ECB90E9"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51</w:t>
            </w:r>
          </w:p>
        </w:tc>
        <w:tc>
          <w:tcPr>
            <w:tcW w:w="3928" w:type="dxa"/>
            <w:tcBorders>
              <w:top w:val="nil"/>
              <w:left w:val="nil"/>
              <w:bottom w:val="single" w:sz="4" w:space="0" w:color="auto"/>
              <w:right w:val="single" w:sz="4" w:space="0" w:color="auto"/>
            </w:tcBorders>
            <w:shd w:val="clear" w:color="auto" w:fill="auto"/>
            <w:noWrap/>
            <w:vAlign w:val="center"/>
            <w:hideMark/>
          </w:tcPr>
          <w:p w14:paraId="52830952"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ΡΕΘΥΜΝΗΣ</w:t>
            </w:r>
          </w:p>
        </w:tc>
        <w:tc>
          <w:tcPr>
            <w:tcW w:w="1883" w:type="dxa"/>
            <w:tcBorders>
              <w:top w:val="nil"/>
              <w:left w:val="nil"/>
              <w:bottom w:val="single" w:sz="4" w:space="0" w:color="auto"/>
              <w:right w:val="single" w:sz="4" w:space="0" w:color="auto"/>
            </w:tcBorders>
            <w:shd w:val="clear" w:color="auto" w:fill="auto"/>
            <w:noWrap/>
            <w:vAlign w:val="center"/>
            <w:hideMark/>
          </w:tcPr>
          <w:p w14:paraId="08095DFE"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250 €</w:t>
            </w:r>
          </w:p>
        </w:tc>
        <w:tc>
          <w:tcPr>
            <w:tcW w:w="2127" w:type="dxa"/>
            <w:tcBorders>
              <w:top w:val="nil"/>
              <w:left w:val="nil"/>
              <w:bottom w:val="single" w:sz="4" w:space="0" w:color="auto"/>
              <w:right w:val="single" w:sz="4" w:space="0" w:color="auto"/>
            </w:tcBorders>
            <w:shd w:val="clear" w:color="auto" w:fill="auto"/>
            <w:noWrap/>
            <w:vAlign w:val="center"/>
            <w:hideMark/>
          </w:tcPr>
          <w:p w14:paraId="6A678C86"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125 €</w:t>
            </w:r>
          </w:p>
        </w:tc>
      </w:tr>
      <w:tr w:rsidR="00F431C5" w:rsidRPr="000F7588" w14:paraId="60CD8688"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7891F4"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52</w:t>
            </w:r>
          </w:p>
        </w:tc>
        <w:tc>
          <w:tcPr>
            <w:tcW w:w="3928" w:type="dxa"/>
            <w:tcBorders>
              <w:top w:val="nil"/>
              <w:left w:val="nil"/>
              <w:bottom w:val="single" w:sz="4" w:space="0" w:color="auto"/>
              <w:right w:val="single" w:sz="4" w:space="0" w:color="auto"/>
            </w:tcBorders>
            <w:shd w:val="clear" w:color="auto" w:fill="auto"/>
            <w:noWrap/>
            <w:vAlign w:val="center"/>
            <w:hideMark/>
          </w:tcPr>
          <w:p w14:paraId="48840ABE"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ΧΑΝΙΩΝ</w:t>
            </w:r>
          </w:p>
        </w:tc>
        <w:tc>
          <w:tcPr>
            <w:tcW w:w="1883" w:type="dxa"/>
            <w:tcBorders>
              <w:top w:val="nil"/>
              <w:left w:val="nil"/>
              <w:bottom w:val="single" w:sz="4" w:space="0" w:color="auto"/>
              <w:right w:val="single" w:sz="4" w:space="0" w:color="auto"/>
            </w:tcBorders>
            <w:shd w:val="clear" w:color="auto" w:fill="auto"/>
            <w:noWrap/>
            <w:vAlign w:val="center"/>
            <w:hideMark/>
          </w:tcPr>
          <w:p w14:paraId="0C9CF158"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242 €</w:t>
            </w:r>
          </w:p>
        </w:tc>
        <w:tc>
          <w:tcPr>
            <w:tcW w:w="2127" w:type="dxa"/>
            <w:tcBorders>
              <w:top w:val="nil"/>
              <w:left w:val="nil"/>
              <w:bottom w:val="single" w:sz="4" w:space="0" w:color="auto"/>
              <w:right w:val="single" w:sz="4" w:space="0" w:color="auto"/>
            </w:tcBorders>
            <w:shd w:val="clear" w:color="auto" w:fill="auto"/>
            <w:noWrap/>
            <w:vAlign w:val="center"/>
            <w:hideMark/>
          </w:tcPr>
          <w:p w14:paraId="7BE37A08"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121 €</w:t>
            </w:r>
          </w:p>
        </w:tc>
      </w:tr>
      <w:tr w:rsidR="00F431C5" w:rsidRPr="000F7588" w14:paraId="6B4165E2"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7AEF289"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53</w:t>
            </w:r>
          </w:p>
        </w:tc>
        <w:tc>
          <w:tcPr>
            <w:tcW w:w="3928" w:type="dxa"/>
            <w:tcBorders>
              <w:top w:val="nil"/>
              <w:left w:val="nil"/>
              <w:bottom w:val="single" w:sz="4" w:space="0" w:color="auto"/>
              <w:right w:val="single" w:sz="4" w:space="0" w:color="auto"/>
            </w:tcBorders>
            <w:shd w:val="clear" w:color="auto" w:fill="auto"/>
            <w:noWrap/>
            <w:vAlign w:val="center"/>
            <w:hideMark/>
          </w:tcPr>
          <w:p w14:paraId="1D9B5786"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ΒΟΡΕΙΕΣ ΣΠΟΡΑΔΕΣ</w:t>
            </w:r>
          </w:p>
        </w:tc>
        <w:tc>
          <w:tcPr>
            <w:tcW w:w="1883" w:type="dxa"/>
            <w:tcBorders>
              <w:top w:val="nil"/>
              <w:left w:val="nil"/>
              <w:bottom w:val="single" w:sz="4" w:space="0" w:color="auto"/>
              <w:right w:val="single" w:sz="4" w:space="0" w:color="auto"/>
            </w:tcBorders>
            <w:shd w:val="clear" w:color="auto" w:fill="auto"/>
            <w:noWrap/>
            <w:vAlign w:val="center"/>
            <w:hideMark/>
          </w:tcPr>
          <w:p w14:paraId="6B797CC7"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132 €</w:t>
            </w:r>
          </w:p>
        </w:tc>
        <w:tc>
          <w:tcPr>
            <w:tcW w:w="2127" w:type="dxa"/>
            <w:tcBorders>
              <w:top w:val="nil"/>
              <w:left w:val="nil"/>
              <w:bottom w:val="single" w:sz="4" w:space="0" w:color="auto"/>
              <w:right w:val="single" w:sz="4" w:space="0" w:color="auto"/>
            </w:tcBorders>
            <w:shd w:val="clear" w:color="auto" w:fill="auto"/>
            <w:noWrap/>
            <w:vAlign w:val="center"/>
            <w:hideMark/>
          </w:tcPr>
          <w:p w14:paraId="2EB4DAFA"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66 €</w:t>
            </w:r>
          </w:p>
        </w:tc>
      </w:tr>
      <w:tr w:rsidR="00F431C5" w:rsidRPr="000F7588" w14:paraId="6A084BCB"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6EE90BA"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54</w:t>
            </w:r>
          </w:p>
        </w:tc>
        <w:tc>
          <w:tcPr>
            <w:tcW w:w="3928" w:type="dxa"/>
            <w:tcBorders>
              <w:top w:val="nil"/>
              <w:left w:val="nil"/>
              <w:bottom w:val="single" w:sz="4" w:space="0" w:color="auto"/>
              <w:right w:val="single" w:sz="4" w:space="0" w:color="auto"/>
            </w:tcBorders>
            <w:shd w:val="clear" w:color="auto" w:fill="auto"/>
            <w:noWrap/>
            <w:vAlign w:val="center"/>
            <w:hideMark/>
          </w:tcPr>
          <w:p w14:paraId="493312B3"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ΕΥΡΥΤΑΝΙΑΣ</w:t>
            </w:r>
          </w:p>
        </w:tc>
        <w:tc>
          <w:tcPr>
            <w:tcW w:w="1883" w:type="dxa"/>
            <w:tcBorders>
              <w:top w:val="nil"/>
              <w:left w:val="nil"/>
              <w:bottom w:val="single" w:sz="4" w:space="0" w:color="auto"/>
              <w:right w:val="single" w:sz="4" w:space="0" w:color="auto"/>
            </w:tcBorders>
            <w:shd w:val="clear" w:color="auto" w:fill="auto"/>
            <w:noWrap/>
            <w:vAlign w:val="center"/>
            <w:hideMark/>
          </w:tcPr>
          <w:p w14:paraId="476142C8"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92 €</w:t>
            </w:r>
          </w:p>
        </w:tc>
        <w:tc>
          <w:tcPr>
            <w:tcW w:w="2127" w:type="dxa"/>
            <w:tcBorders>
              <w:top w:val="nil"/>
              <w:left w:val="nil"/>
              <w:bottom w:val="single" w:sz="4" w:space="0" w:color="auto"/>
              <w:right w:val="single" w:sz="4" w:space="0" w:color="auto"/>
            </w:tcBorders>
            <w:shd w:val="clear" w:color="auto" w:fill="auto"/>
            <w:noWrap/>
            <w:vAlign w:val="center"/>
            <w:hideMark/>
          </w:tcPr>
          <w:p w14:paraId="794BBFC1"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46 €</w:t>
            </w:r>
          </w:p>
        </w:tc>
      </w:tr>
      <w:tr w:rsidR="00F431C5" w:rsidRPr="000F7588" w14:paraId="50949664" w14:textId="77777777" w:rsidTr="00F431C5">
        <w:trPr>
          <w:trHeight w:val="33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B508E2D" w14:textId="77777777" w:rsidR="00F431C5" w:rsidRPr="000F7588" w:rsidRDefault="00F431C5" w:rsidP="00F431C5">
            <w:pPr>
              <w:jc w:val="center"/>
              <w:rPr>
                <w:rFonts w:ascii="Book Antiqua" w:hAnsi="Book Antiqua" w:cs="Calibri"/>
                <w:sz w:val="20"/>
              </w:rPr>
            </w:pPr>
            <w:r w:rsidRPr="000F7588">
              <w:rPr>
                <w:rFonts w:ascii="Book Antiqua" w:hAnsi="Book Antiqua" w:cs="Arial"/>
                <w:sz w:val="20"/>
              </w:rPr>
              <w:t>55</w:t>
            </w:r>
          </w:p>
        </w:tc>
        <w:tc>
          <w:tcPr>
            <w:tcW w:w="3928" w:type="dxa"/>
            <w:tcBorders>
              <w:top w:val="nil"/>
              <w:left w:val="nil"/>
              <w:bottom w:val="single" w:sz="4" w:space="0" w:color="auto"/>
              <w:right w:val="single" w:sz="4" w:space="0" w:color="auto"/>
            </w:tcBorders>
            <w:shd w:val="clear" w:color="auto" w:fill="auto"/>
            <w:noWrap/>
            <w:vAlign w:val="center"/>
            <w:hideMark/>
          </w:tcPr>
          <w:p w14:paraId="3C6B2F9C" w14:textId="77777777" w:rsidR="00F431C5" w:rsidRPr="000F7588" w:rsidRDefault="00F431C5" w:rsidP="00F431C5">
            <w:pPr>
              <w:rPr>
                <w:rFonts w:ascii="Book Antiqua" w:hAnsi="Book Antiqua" w:cs="Calibri"/>
                <w:sz w:val="22"/>
                <w:szCs w:val="22"/>
              </w:rPr>
            </w:pPr>
            <w:r w:rsidRPr="000F7588">
              <w:rPr>
                <w:rFonts w:ascii="Book Antiqua" w:hAnsi="Book Antiqua" w:cs="Calibri"/>
                <w:sz w:val="22"/>
                <w:szCs w:val="22"/>
              </w:rPr>
              <w:t>ΠΟΡΟΥ - ΑΙΓΙΝΑΣ</w:t>
            </w:r>
          </w:p>
        </w:tc>
        <w:tc>
          <w:tcPr>
            <w:tcW w:w="1883" w:type="dxa"/>
            <w:tcBorders>
              <w:top w:val="nil"/>
              <w:left w:val="nil"/>
              <w:bottom w:val="single" w:sz="4" w:space="0" w:color="auto"/>
              <w:right w:val="single" w:sz="4" w:space="0" w:color="auto"/>
            </w:tcBorders>
            <w:shd w:val="clear" w:color="auto" w:fill="auto"/>
            <w:noWrap/>
            <w:vAlign w:val="center"/>
            <w:hideMark/>
          </w:tcPr>
          <w:p w14:paraId="770E56A6"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106 €</w:t>
            </w:r>
          </w:p>
        </w:tc>
        <w:tc>
          <w:tcPr>
            <w:tcW w:w="2127" w:type="dxa"/>
            <w:tcBorders>
              <w:top w:val="nil"/>
              <w:left w:val="nil"/>
              <w:bottom w:val="single" w:sz="4" w:space="0" w:color="auto"/>
              <w:right w:val="single" w:sz="4" w:space="0" w:color="auto"/>
            </w:tcBorders>
            <w:shd w:val="clear" w:color="auto" w:fill="auto"/>
            <w:noWrap/>
            <w:vAlign w:val="center"/>
            <w:hideMark/>
          </w:tcPr>
          <w:p w14:paraId="7C1F1C7B" w14:textId="77777777" w:rsidR="00F431C5" w:rsidRPr="000F7588" w:rsidRDefault="00F431C5" w:rsidP="00F431C5">
            <w:pPr>
              <w:jc w:val="center"/>
              <w:rPr>
                <w:rFonts w:ascii="Book Antiqua" w:hAnsi="Book Antiqua" w:cs="Calibri"/>
                <w:szCs w:val="24"/>
              </w:rPr>
            </w:pPr>
            <w:r w:rsidRPr="000F7588">
              <w:rPr>
                <w:rFonts w:ascii="Book Antiqua" w:hAnsi="Book Antiqua" w:cs="Calibri"/>
                <w:szCs w:val="24"/>
              </w:rPr>
              <w:t>53 €</w:t>
            </w:r>
          </w:p>
        </w:tc>
      </w:tr>
    </w:tbl>
    <w:p w14:paraId="496383D7" w14:textId="09C5A3C7" w:rsidR="00F431C5" w:rsidRDefault="00F431C5" w:rsidP="00D14419">
      <w:pPr>
        <w:jc w:val="center"/>
        <w:rPr>
          <w:rFonts w:ascii="Book Antiqua" w:hAnsi="Book Antiqua"/>
          <w:b/>
          <w:u w:val="single"/>
        </w:rPr>
      </w:pPr>
    </w:p>
    <w:sectPr w:rsidR="00F431C5" w:rsidSect="000C65E2">
      <w:footerReference w:type="even" r:id="rId12"/>
      <w:footerReference w:type="default" r:id="rId13"/>
      <w:pgSz w:w="11906" w:h="16838"/>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4000B" w14:textId="77777777" w:rsidR="00086DC1" w:rsidRDefault="00086DC1">
      <w:r>
        <w:separator/>
      </w:r>
    </w:p>
  </w:endnote>
  <w:endnote w:type="continuationSeparator" w:id="0">
    <w:p w14:paraId="13CB8AF6" w14:textId="77777777" w:rsidR="00086DC1" w:rsidRDefault="0008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A1"/>
    <w:family w:val="swiss"/>
    <w:pitch w:val="variable"/>
    <w:sig w:usb0="E7002EFF" w:usb1="D200FDFF" w:usb2="0A04602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373F1" w14:textId="77777777" w:rsidR="009921DC" w:rsidRDefault="009921DC" w:rsidP="00C6031A">
    <w:pPr>
      <w:pStyle w:val="a9"/>
      <w:framePr w:wrap="auto"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5F3BCAC" w14:textId="77777777" w:rsidR="009921DC" w:rsidRDefault="009921DC" w:rsidP="00C6031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D59E8" w14:textId="77777777" w:rsidR="009921DC" w:rsidRDefault="009921DC" w:rsidP="00C6031A">
    <w:pPr>
      <w:pStyle w:val="a9"/>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14:paraId="313EDF0A" w14:textId="77777777" w:rsidR="009921DC" w:rsidRDefault="009921DC" w:rsidP="00C6031A">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70DA2" w14:textId="77777777" w:rsidR="00086DC1" w:rsidRDefault="00086DC1">
      <w:r>
        <w:separator/>
      </w:r>
    </w:p>
  </w:footnote>
  <w:footnote w:type="continuationSeparator" w:id="0">
    <w:p w14:paraId="3F72DB20" w14:textId="77777777" w:rsidR="00086DC1" w:rsidRDefault="00086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639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183DD6"/>
    <w:multiLevelType w:val="hybridMultilevel"/>
    <w:tmpl w:val="DEE823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787CE2"/>
    <w:multiLevelType w:val="hybridMultilevel"/>
    <w:tmpl w:val="6AE8B3E0"/>
    <w:lvl w:ilvl="0" w:tplc="0408000D">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15:restartNumberingAfterBreak="0">
    <w:nsid w:val="11FC1DF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A92E19"/>
    <w:multiLevelType w:val="hybridMultilevel"/>
    <w:tmpl w:val="2D046A30"/>
    <w:lvl w:ilvl="0" w:tplc="EEE68560">
      <w:start w:val="2"/>
      <w:numFmt w:val="bullet"/>
      <w:lvlText w:val=""/>
      <w:lvlJc w:val="left"/>
      <w:pPr>
        <w:tabs>
          <w:tab w:val="num" w:pos="720"/>
        </w:tabs>
        <w:ind w:left="720" w:hanging="360"/>
      </w:pPr>
      <w:rPr>
        <w:rFonts w:ascii="Symbol" w:eastAsia="Times New Roman" w:hAnsi="Symbol" w:hint="default"/>
        <w:b w:val="0"/>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5" w15:restartNumberingAfterBreak="0">
    <w:nsid w:val="15FC20A3"/>
    <w:multiLevelType w:val="singleLevel"/>
    <w:tmpl w:val="0408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18094FE1"/>
    <w:multiLevelType w:val="multilevel"/>
    <w:tmpl w:val="68980B3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86F18DC"/>
    <w:multiLevelType w:val="singleLevel"/>
    <w:tmpl w:val="0408000F"/>
    <w:lvl w:ilvl="0">
      <w:start w:val="1"/>
      <w:numFmt w:val="decimal"/>
      <w:lvlText w:val="%1."/>
      <w:lvlJc w:val="left"/>
      <w:pPr>
        <w:tabs>
          <w:tab w:val="num" w:pos="360"/>
        </w:tabs>
        <w:ind w:left="360" w:hanging="360"/>
      </w:pPr>
      <w:rPr>
        <w:rFonts w:cs="Times New Roman"/>
      </w:rPr>
    </w:lvl>
  </w:abstractNum>
  <w:abstractNum w:abstractNumId="8" w15:restartNumberingAfterBreak="0">
    <w:nsid w:val="18856800"/>
    <w:multiLevelType w:val="hybridMultilevel"/>
    <w:tmpl w:val="1F2E6BF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1BA95858"/>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F26A4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223B17"/>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4625C2"/>
    <w:multiLevelType w:val="singleLevel"/>
    <w:tmpl w:val="0408000F"/>
    <w:lvl w:ilvl="0">
      <w:start w:val="1"/>
      <w:numFmt w:val="decimal"/>
      <w:lvlText w:val="%1."/>
      <w:lvlJc w:val="left"/>
      <w:pPr>
        <w:tabs>
          <w:tab w:val="num" w:pos="360"/>
        </w:tabs>
        <w:ind w:left="360" w:hanging="360"/>
      </w:pPr>
      <w:rPr>
        <w:rFonts w:cs="Times New Roman" w:hint="default"/>
        <w:b w:val="0"/>
        <w:u w:val="none"/>
      </w:rPr>
    </w:lvl>
  </w:abstractNum>
  <w:abstractNum w:abstractNumId="13" w15:restartNumberingAfterBreak="0">
    <w:nsid w:val="2DB10C9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4808E7"/>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CAD6A6C"/>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5B6970"/>
    <w:multiLevelType w:val="singleLevel"/>
    <w:tmpl w:val="0408000F"/>
    <w:lvl w:ilvl="0">
      <w:start w:val="2"/>
      <w:numFmt w:val="decimal"/>
      <w:lvlText w:val="%1."/>
      <w:lvlJc w:val="left"/>
      <w:pPr>
        <w:tabs>
          <w:tab w:val="num" w:pos="360"/>
        </w:tabs>
        <w:ind w:left="360" w:hanging="360"/>
      </w:pPr>
      <w:rPr>
        <w:rFonts w:cs="Times New Roman" w:hint="default"/>
      </w:rPr>
    </w:lvl>
  </w:abstractNum>
  <w:abstractNum w:abstractNumId="17" w15:restartNumberingAfterBreak="0">
    <w:nsid w:val="3E6448FE"/>
    <w:multiLevelType w:val="singleLevel"/>
    <w:tmpl w:val="E4FE86BE"/>
    <w:lvl w:ilvl="0">
      <w:start w:val="13"/>
      <w:numFmt w:val="bullet"/>
      <w:lvlText w:val="-"/>
      <w:lvlJc w:val="left"/>
      <w:pPr>
        <w:tabs>
          <w:tab w:val="num" w:pos="360"/>
        </w:tabs>
        <w:ind w:left="360" w:hanging="360"/>
      </w:pPr>
    </w:lvl>
  </w:abstractNum>
  <w:abstractNum w:abstractNumId="18" w15:restartNumberingAfterBreak="0">
    <w:nsid w:val="43C10592"/>
    <w:multiLevelType w:val="singleLevel"/>
    <w:tmpl w:val="E0442C1A"/>
    <w:lvl w:ilvl="0">
      <w:start w:val="1"/>
      <w:numFmt w:val="decimal"/>
      <w:lvlText w:val="%1)"/>
      <w:lvlJc w:val="left"/>
      <w:pPr>
        <w:tabs>
          <w:tab w:val="num" w:pos="780"/>
        </w:tabs>
        <w:ind w:left="780" w:hanging="360"/>
      </w:pPr>
      <w:rPr>
        <w:rFonts w:cs="Times New Roman" w:hint="default"/>
      </w:rPr>
    </w:lvl>
  </w:abstractNum>
  <w:abstractNum w:abstractNumId="19" w15:restartNumberingAfterBreak="0">
    <w:nsid w:val="45341461"/>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2E5A38"/>
    <w:multiLevelType w:val="singleLevel"/>
    <w:tmpl w:val="D4F40CF6"/>
    <w:lvl w:ilvl="0">
      <w:start w:val="6"/>
      <w:numFmt w:val="decimal"/>
      <w:lvlText w:val="%1."/>
      <w:lvlJc w:val="left"/>
      <w:pPr>
        <w:tabs>
          <w:tab w:val="num" w:pos="720"/>
        </w:tabs>
        <w:ind w:left="720" w:hanging="720"/>
      </w:pPr>
      <w:rPr>
        <w:rFonts w:cs="Times New Roman" w:hint="default"/>
      </w:rPr>
    </w:lvl>
  </w:abstractNum>
  <w:abstractNum w:abstractNumId="21" w15:restartNumberingAfterBreak="0">
    <w:nsid w:val="49B733AA"/>
    <w:multiLevelType w:val="multilevel"/>
    <w:tmpl w:val="7D0E072E"/>
    <w:lvl w:ilvl="0">
      <w:start w:val="1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A416B96"/>
    <w:multiLevelType w:val="hybridMultilevel"/>
    <w:tmpl w:val="77207E92"/>
    <w:lvl w:ilvl="0" w:tplc="31D65E84">
      <w:start w:val="16"/>
      <w:numFmt w:val="decimal"/>
      <w:lvlText w:val="%1."/>
      <w:lvlJc w:val="left"/>
      <w:pPr>
        <w:tabs>
          <w:tab w:val="num" w:pos="1080"/>
        </w:tabs>
        <w:ind w:left="1080" w:hanging="72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3" w15:restartNumberingAfterBreak="0">
    <w:nsid w:val="4DAC7779"/>
    <w:multiLevelType w:val="hybridMultilevel"/>
    <w:tmpl w:val="5DA0571C"/>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4" w15:restartNumberingAfterBreak="0">
    <w:nsid w:val="4E0B3EE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E7C38D5"/>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FD90D31"/>
    <w:multiLevelType w:val="singleLevel"/>
    <w:tmpl w:val="0408000F"/>
    <w:lvl w:ilvl="0">
      <w:start w:val="2"/>
      <w:numFmt w:val="decimal"/>
      <w:lvlText w:val="%1."/>
      <w:lvlJc w:val="left"/>
      <w:pPr>
        <w:tabs>
          <w:tab w:val="num" w:pos="360"/>
        </w:tabs>
        <w:ind w:left="360" w:hanging="360"/>
      </w:pPr>
      <w:rPr>
        <w:rFonts w:cs="Times New Roman" w:hint="default"/>
      </w:rPr>
    </w:lvl>
  </w:abstractNum>
  <w:abstractNum w:abstractNumId="27" w15:restartNumberingAfterBreak="0">
    <w:nsid w:val="4FFA01B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2013087"/>
    <w:multiLevelType w:val="singleLevel"/>
    <w:tmpl w:val="0408000F"/>
    <w:lvl w:ilvl="0">
      <w:start w:val="8"/>
      <w:numFmt w:val="decimal"/>
      <w:lvlText w:val="%1."/>
      <w:lvlJc w:val="left"/>
      <w:pPr>
        <w:tabs>
          <w:tab w:val="num" w:pos="360"/>
        </w:tabs>
        <w:ind w:left="360" w:hanging="360"/>
      </w:pPr>
      <w:rPr>
        <w:rFonts w:cs="Times New Roman" w:hint="default"/>
        <w:b w:val="0"/>
        <w:u w:val="none"/>
      </w:rPr>
    </w:lvl>
  </w:abstractNum>
  <w:abstractNum w:abstractNumId="29" w15:restartNumberingAfterBreak="0">
    <w:nsid w:val="54E50F5F"/>
    <w:multiLevelType w:val="hybridMultilevel"/>
    <w:tmpl w:val="DBC6C58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6746BD5"/>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9695E87"/>
    <w:multiLevelType w:val="singleLevel"/>
    <w:tmpl w:val="0408000F"/>
    <w:lvl w:ilvl="0">
      <w:start w:val="8"/>
      <w:numFmt w:val="decimal"/>
      <w:lvlText w:val="%1."/>
      <w:lvlJc w:val="left"/>
      <w:pPr>
        <w:tabs>
          <w:tab w:val="num" w:pos="360"/>
        </w:tabs>
        <w:ind w:left="360" w:hanging="360"/>
      </w:pPr>
      <w:rPr>
        <w:rFonts w:cs="Times New Roman" w:hint="default"/>
        <w:b w:val="0"/>
        <w:u w:val="none"/>
      </w:rPr>
    </w:lvl>
  </w:abstractNum>
  <w:abstractNum w:abstractNumId="32" w15:restartNumberingAfterBreak="0">
    <w:nsid w:val="5A4B3307"/>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665952"/>
    <w:multiLevelType w:val="singleLevel"/>
    <w:tmpl w:val="0408000F"/>
    <w:lvl w:ilvl="0">
      <w:start w:val="1"/>
      <w:numFmt w:val="decimal"/>
      <w:lvlText w:val="%1."/>
      <w:lvlJc w:val="left"/>
      <w:pPr>
        <w:tabs>
          <w:tab w:val="num" w:pos="360"/>
        </w:tabs>
        <w:ind w:left="360" w:hanging="360"/>
      </w:pPr>
      <w:rPr>
        <w:rFonts w:cs="Times New Roman"/>
      </w:rPr>
    </w:lvl>
  </w:abstractNum>
  <w:abstractNum w:abstractNumId="34" w15:restartNumberingAfterBreak="0">
    <w:nsid w:val="5EE83C93"/>
    <w:multiLevelType w:val="singleLevel"/>
    <w:tmpl w:val="3F586F40"/>
    <w:lvl w:ilvl="0">
      <w:start w:val="5"/>
      <w:numFmt w:val="decimal"/>
      <w:lvlText w:val="%1."/>
      <w:lvlJc w:val="left"/>
      <w:pPr>
        <w:tabs>
          <w:tab w:val="num" w:pos="720"/>
        </w:tabs>
        <w:ind w:left="720" w:hanging="720"/>
      </w:pPr>
      <w:rPr>
        <w:rFonts w:cs="Times New Roman" w:hint="default"/>
      </w:rPr>
    </w:lvl>
  </w:abstractNum>
  <w:abstractNum w:abstractNumId="35" w15:restartNumberingAfterBreak="0">
    <w:nsid w:val="63B8547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3F5C92"/>
    <w:multiLevelType w:val="singleLevel"/>
    <w:tmpl w:val="373A3D0E"/>
    <w:lvl w:ilvl="0">
      <w:start w:val="2"/>
      <w:numFmt w:val="decimal"/>
      <w:lvlText w:val="%1."/>
      <w:lvlJc w:val="left"/>
      <w:pPr>
        <w:tabs>
          <w:tab w:val="num" w:pos="720"/>
        </w:tabs>
        <w:ind w:left="720" w:hanging="720"/>
      </w:pPr>
      <w:rPr>
        <w:rFonts w:cs="Times New Roman" w:hint="default"/>
      </w:rPr>
    </w:lvl>
  </w:abstractNum>
  <w:abstractNum w:abstractNumId="37" w15:restartNumberingAfterBreak="0">
    <w:nsid w:val="69CD36C8"/>
    <w:multiLevelType w:val="singleLevel"/>
    <w:tmpl w:val="A5BA6CE8"/>
    <w:lvl w:ilvl="0">
      <w:start w:val="1"/>
      <w:numFmt w:val="decimal"/>
      <w:lvlText w:val="%1."/>
      <w:lvlJc w:val="left"/>
      <w:pPr>
        <w:tabs>
          <w:tab w:val="num" w:pos="720"/>
        </w:tabs>
        <w:ind w:left="720" w:hanging="720"/>
      </w:pPr>
      <w:rPr>
        <w:rFonts w:cs="Times New Roman" w:hint="default"/>
      </w:rPr>
    </w:lvl>
  </w:abstractNum>
  <w:abstractNum w:abstractNumId="38" w15:restartNumberingAfterBreak="0">
    <w:nsid w:val="6D6F0429"/>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9E3D68"/>
    <w:multiLevelType w:val="hybridMultilevel"/>
    <w:tmpl w:val="1A660C0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40" w15:restartNumberingAfterBreak="0">
    <w:nsid w:val="700C40E2"/>
    <w:multiLevelType w:val="hybridMultilevel"/>
    <w:tmpl w:val="A0D235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1075C91"/>
    <w:multiLevelType w:val="singleLevel"/>
    <w:tmpl w:val="0206DDE0"/>
    <w:lvl w:ilvl="0">
      <w:start w:val="1"/>
      <w:numFmt w:val="decimal"/>
      <w:lvlText w:val="%1)"/>
      <w:lvlJc w:val="left"/>
      <w:pPr>
        <w:tabs>
          <w:tab w:val="num" w:pos="720"/>
        </w:tabs>
        <w:ind w:left="720" w:hanging="720"/>
      </w:pPr>
      <w:rPr>
        <w:rFonts w:cs="Times New Roman"/>
      </w:rPr>
    </w:lvl>
  </w:abstractNum>
  <w:abstractNum w:abstractNumId="42" w15:restartNumberingAfterBreak="0">
    <w:nsid w:val="76A729F1"/>
    <w:multiLevelType w:val="singleLevel"/>
    <w:tmpl w:val="0408000F"/>
    <w:lvl w:ilvl="0">
      <w:start w:val="3"/>
      <w:numFmt w:val="decimal"/>
      <w:lvlText w:val="%1."/>
      <w:lvlJc w:val="left"/>
      <w:pPr>
        <w:tabs>
          <w:tab w:val="num" w:pos="360"/>
        </w:tabs>
        <w:ind w:left="360" w:hanging="360"/>
      </w:pPr>
      <w:rPr>
        <w:rFonts w:cs="Times New Roman" w:hint="default"/>
      </w:rPr>
    </w:lvl>
  </w:abstractNum>
  <w:abstractNum w:abstractNumId="43" w15:restartNumberingAfterBreak="0">
    <w:nsid w:val="76E62733"/>
    <w:multiLevelType w:val="singleLevel"/>
    <w:tmpl w:val="04080011"/>
    <w:lvl w:ilvl="0">
      <w:start w:val="1"/>
      <w:numFmt w:val="decimal"/>
      <w:lvlText w:val="%1)"/>
      <w:lvlJc w:val="left"/>
      <w:pPr>
        <w:tabs>
          <w:tab w:val="num" w:pos="360"/>
        </w:tabs>
        <w:ind w:left="360" w:hanging="360"/>
      </w:pPr>
      <w:rPr>
        <w:rFonts w:cs="Times New Roman" w:hint="default"/>
      </w:rPr>
    </w:lvl>
  </w:abstractNum>
  <w:abstractNum w:abstractNumId="44" w15:restartNumberingAfterBreak="0">
    <w:nsid w:val="7A9A3CF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BCF7DFE"/>
    <w:multiLevelType w:val="hybridMultilevel"/>
    <w:tmpl w:val="7F927F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E293914"/>
    <w:multiLevelType w:val="singleLevel"/>
    <w:tmpl w:val="C900AEAE"/>
    <w:lvl w:ilvl="0">
      <w:start w:val="1"/>
      <w:numFmt w:val="decimal"/>
      <w:lvlText w:val="%1."/>
      <w:lvlJc w:val="left"/>
      <w:pPr>
        <w:tabs>
          <w:tab w:val="num" w:pos="720"/>
        </w:tabs>
        <w:ind w:left="720" w:hanging="720"/>
      </w:pPr>
      <w:rPr>
        <w:rFonts w:cs="Times New Roman" w:hint="default"/>
      </w:rPr>
    </w:lvl>
  </w:abstractNum>
  <w:num w:numId="1">
    <w:abstractNumId w:val="5"/>
  </w:num>
  <w:num w:numId="2">
    <w:abstractNumId w:val="36"/>
  </w:num>
  <w:num w:numId="3">
    <w:abstractNumId w:val="20"/>
  </w:num>
  <w:num w:numId="4">
    <w:abstractNumId w:val="37"/>
  </w:num>
  <w:num w:numId="5">
    <w:abstractNumId w:val="12"/>
  </w:num>
  <w:num w:numId="6">
    <w:abstractNumId w:val="32"/>
  </w:num>
  <w:num w:numId="7">
    <w:abstractNumId w:val="19"/>
  </w:num>
  <w:num w:numId="8">
    <w:abstractNumId w:val="44"/>
  </w:num>
  <w:num w:numId="9">
    <w:abstractNumId w:val="14"/>
  </w:num>
  <w:num w:numId="10">
    <w:abstractNumId w:val="15"/>
  </w:num>
  <w:num w:numId="11">
    <w:abstractNumId w:val="7"/>
  </w:num>
  <w:num w:numId="12">
    <w:abstractNumId w:val="0"/>
  </w:num>
  <w:num w:numId="13">
    <w:abstractNumId w:val="28"/>
  </w:num>
  <w:num w:numId="14">
    <w:abstractNumId w:val="31"/>
  </w:num>
  <w:num w:numId="15">
    <w:abstractNumId w:val="33"/>
  </w:num>
  <w:num w:numId="16">
    <w:abstractNumId w:val="18"/>
  </w:num>
  <w:num w:numId="17">
    <w:abstractNumId w:val="25"/>
  </w:num>
  <w:num w:numId="18">
    <w:abstractNumId w:val="46"/>
  </w:num>
  <w:num w:numId="19">
    <w:abstractNumId w:val="35"/>
  </w:num>
  <w:num w:numId="20">
    <w:abstractNumId w:val="13"/>
  </w:num>
  <w:num w:numId="21">
    <w:abstractNumId w:val="10"/>
  </w:num>
  <w:num w:numId="22">
    <w:abstractNumId w:val="38"/>
  </w:num>
  <w:num w:numId="23">
    <w:abstractNumId w:val="27"/>
  </w:num>
  <w:num w:numId="24">
    <w:abstractNumId w:val="30"/>
  </w:num>
  <w:num w:numId="25">
    <w:abstractNumId w:val="3"/>
  </w:num>
  <w:num w:numId="26">
    <w:abstractNumId w:val="11"/>
  </w:num>
  <w:num w:numId="27">
    <w:abstractNumId w:val="9"/>
  </w:num>
  <w:num w:numId="28">
    <w:abstractNumId w:val="24"/>
  </w:num>
  <w:num w:numId="29">
    <w:abstractNumId w:val="26"/>
  </w:num>
  <w:num w:numId="30">
    <w:abstractNumId w:val="16"/>
  </w:num>
  <w:num w:numId="31">
    <w:abstractNumId w:val="42"/>
  </w:num>
  <w:num w:numId="32">
    <w:abstractNumId w:val="6"/>
  </w:num>
  <w:num w:numId="33">
    <w:abstractNumId w:val="34"/>
  </w:num>
  <w:num w:numId="34">
    <w:abstractNumId w:val="41"/>
    <w:lvlOverride w:ilvl="0">
      <w:startOverride w:val="1"/>
    </w:lvlOverride>
  </w:num>
  <w:num w:numId="35">
    <w:abstractNumId w:val="17"/>
  </w:num>
  <w:num w:numId="36">
    <w:abstractNumId w:val="22"/>
  </w:num>
  <w:num w:numId="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43"/>
  </w:num>
  <w:num w:numId="40">
    <w:abstractNumId w:val="29"/>
  </w:num>
  <w:num w:numId="41">
    <w:abstractNumId w:val="4"/>
  </w:num>
  <w:num w:numId="42">
    <w:abstractNumId w:val="45"/>
  </w:num>
  <w:num w:numId="43">
    <w:abstractNumId w:val="40"/>
  </w:num>
  <w:num w:numId="44">
    <w:abstractNumId w:val="23"/>
  </w:num>
  <w:num w:numId="45">
    <w:abstractNumId w:val="8"/>
  </w:num>
  <w:num w:numId="46">
    <w:abstractNumId w:val="2"/>
  </w:num>
  <w:num w:numId="47">
    <w:abstractNumId w:val="1"/>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F8"/>
    <w:rsid w:val="00000794"/>
    <w:rsid w:val="00000E40"/>
    <w:rsid w:val="00001964"/>
    <w:rsid w:val="00002E36"/>
    <w:rsid w:val="000172E8"/>
    <w:rsid w:val="00020375"/>
    <w:rsid w:val="00026C54"/>
    <w:rsid w:val="00027D09"/>
    <w:rsid w:val="00030177"/>
    <w:rsid w:val="00031311"/>
    <w:rsid w:val="0003400C"/>
    <w:rsid w:val="00034941"/>
    <w:rsid w:val="00034AB8"/>
    <w:rsid w:val="00034C6A"/>
    <w:rsid w:val="00035ED5"/>
    <w:rsid w:val="00047FC0"/>
    <w:rsid w:val="00050B58"/>
    <w:rsid w:val="00050F27"/>
    <w:rsid w:val="00051A2F"/>
    <w:rsid w:val="0005243A"/>
    <w:rsid w:val="00056227"/>
    <w:rsid w:val="00057E7F"/>
    <w:rsid w:val="000603CB"/>
    <w:rsid w:val="00063650"/>
    <w:rsid w:val="00065CC1"/>
    <w:rsid w:val="00071033"/>
    <w:rsid w:val="0008026F"/>
    <w:rsid w:val="00080B81"/>
    <w:rsid w:val="00082676"/>
    <w:rsid w:val="000843AF"/>
    <w:rsid w:val="00085199"/>
    <w:rsid w:val="00085B22"/>
    <w:rsid w:val="000864BF"/>
    <w:rsid w:val="00086DC1"/>
    <w:rsid w:val="000877E2"/>
    <w:rsid w:val="0008793B"/>
    <w:rsid w:val="00090961"/>
    <w:rsid w:val="00090DCD"/>
    <w:rsid w:val="000938CE"/>
    <w:rsid w:val="00094589"/>
    <w:rsid w:val="00097846"/>
    <w:rsid w:val="000A33D8"/>
    <w:rsid w:val="000A3F2E"/>
    <w:rsid w:val="000A42CE"/>
    <w:rsid w:val="000A4EB7"/>
    <w:rsid w:val="000A6B3B"/>
    <w:rsid w:val="000A6B5D"/>
    <w:rsid w:val="000B3A21"/>
    <w:rsid w:val="000B451C"/>
    <w:rsid w:val="000B59C2"/>
    <w:rsid w:val="000B6E9C"/>
    <w:rsid w:val="000C2D87"/>
    <w:rsid w:val="000C4D1D"/>
    <w:rsid w:val="000C65E2"/>
    <w:rsid w:val="000C6E30"/>
    <w:rsid w:val="000D59A2"/>
    <w:rsid w:val="000E02CF"/>
    <w:rsid w:val="000E3DBF"/>
    <w:rsid w:val="000E5F45"/>
    <w:rsid w:val="000E74A9"/>
    <w:rsid w:val="000F04C5"/>
    <w:rsid w:val="000F42B0"/>
    <w:rsid w:val="000F6C0D"/>
    <w:rsid w:val="00103548"/>
    <w:rsid w:val="00103CBB"/>
    <w:rsid w:val="00104AB7"/>
    <w:rsid w:val="00106840"/>
    <w:rsid w:val="0011496C"/>
    <w:rsid w:val="001154E1"/>
    <w:rsid w:val="00115547"/>
    <w:rsid w:val="001156D4"/>
    <w:rsid w:val="001173DF"/>
    <w:rsid w:val="0012219B"/>
    <w:rsid w:val="001263CC"/>
    <w:rsid w:val="00126F80"/>
    <w:rsid w:val="0013113B"/>
    <w:rsid w:val="00132F72"/>
    <w:rsid w:val="001345C7"/>
    <w:rsid w:val="00141DA7"/>
    <w:rsid w:val="00145570"/>
    <w:rsid w:val="00146FFA"/>
    <w:rsid w:val="00151242"/>
    <w:rsid w:val="0015276C"/>
    <w:rsid w:val="00152AFD"/>
    <w:rsid w:val="00154E77"/>
    <w:rsid w:val="00156CE4"/>
    <w:rsid w:val="00165DEF"/>
    <w:rsid w:val="00167722"/>
    <w:rsid w:val="001723D7"/>
    <w:rsid w:val="0017533C"/>
    <w:rsid w:val="00175832"/>
    <w:rsid w:val="00177B29"/>
    <w:rsid w:val="00177D5B"/>
    <w:rsid w:val="00185D46"/>
    <w:rsid w:val="0018765F"/>
    <w:rsid w:val="001917D5"/>
    <w:rsid w:val="00193947"/>
    <w:rsid w:val="00197631"/>
    <w:rsid w:val="001A337F"/>
    <w:rsid w:val="001A5327"/>
    <w:rsid w:val="001B0908"/>
    <w:rsid w:val="001B0D1F"/>
    <w:rsid w:val="001B1423"/>
    <w:rsid w:val="001B6C27"/>
    <w:rsid w:val="001B71BB"/>
    <w:rsid w:val="001C03C0"/>
    <w:rsid w:val="001C220D"/>
    <w:rsid w:val="001C30A1"/>
    <w:rsid w:val="001C5534"/>
    <w:rsid w:val="001C5604"/>
    <w:rsid w:val="001C5D6B"/>
    <w:rsid w:val="001D0522"/>
    <w:rsid w:val="001D2F74"/>
    <w:rsid w:val="001D568F"/>
    <w:rsid w:val="001D6525"/>
    <w:rsid w:val="001D777A"/>
    <w:rsid w:val="001E1AA1"/>
    <w:rsid w:val="001F0743"/>
    <w:rsid w:val="001F5D62"/>
    <w:rsid w:val="00200045"/>
    <w:rsid w:val="00203533"/>
    <w:rsid w:val="00203DF9"/>
    <w:rsid w:val="00205503"/>
    <w:rsid w:val="0020562F"/>
    <w:rsid w:val="00205C97"/>
    <w:rsid w:val="0020664F"/>
    <w:rsid w:val="00207FD7"/>
    <w:rsid w:val="00211430"/>
    <w:rsid w:val="00214438"/>
    <w:rsid w:val="00222B5D"/>
    <w:rsid w:val="002355FD"/>
    <w:rsid w:val="002359F9"/>
    <w:rsid w:val="00240D67"/>
    <w:rsid w:val="00241073"/>
    <w:rsid w:val="00243491"/>
    <w:rsid w:val="00246174"/>
    <w:rsid w:val="00250494"/>
    <w:rsid w:val="0025190E"/>
    <w:rsid w:val="00251E1F"/>
    <w:rsid w:val="00260C66"/>
    <w:rsid w:val="002706A7"/>
    <w:rsid w:val="002754C8"/>
    <w:rsid w:val="00275835"/>
    <w:rsid w:val="00277EE7"/>
    <w:rsid w:val="00282832"/>
    <w:rsid w:val="00283D23"/>
    <w:rsid w:val="002858ED"/>
    <w:rsid w:val="00291C52"/>
    <w:rsid w:val="00292EAF"/>
    <w:rsid w:val="00297EBA"/>
    <w:rsid w:val="002A0117"/>
    <w:rsid w:val="002A121C"/>
    <w:rsid w:val="002A26F9"/>
    <w:rsid w:val="002A4A62"/>
    <w:rsid w:val="002B0147"/>
    <w:rsid w:val="002B223A"/>
    <w:rsid w:val="002B2678"/>
    <w:rsid w:val="002B2CA0"/>
    <w:rsid w:val="002B3DBC"/>
    <w:rsid w:val="002C68DA"/>
    <w:rsid w:val="002D068D"/>
    <w:rsid w:val="002D2AB5"/>
    <w:rsid w:val="002D6C6A"/>
    <w:rsid w:val="002E46EE"/>
    <w:rsid w:val="002E584F"/>
    <w:rsid w:val="002E67B9"/>
    <w:rsid w:val="003050FA"/>
    <w:rsid w:val="00307C9A"/>
    <w:rsid w:val="00310F8C"/>
    <w:rsid w:val="00324D10"/>
    <w:rsid w:val="00325929"/>
    <w:rsid w:val="00330A23"/>
    <w:rsid w:val="00335B62"/>
    <w:rsid w:val="003400E4"/>
    <w:rsid w:val="003449F4"/>
    <w:rsid w:val="003549C3"/>
    <w:rsid w:val="003559DF"/>
    <w:rsid w:val="00360437"/>
    <w:rsid w:val="00362472"/>
    <w:rsid w:val="00363489"/>
    <w:rsid w:val="00363871"/>
    <w:rsid w:val="003716FC"/>
    <w:rsid w:val="00372BAB"/>
    <w:rsid w:val="00385819"/>
    <w:rsid w:val="003874A9"/>
    <w:rsid w:val="0039094D"/>
    <w:rsid w:val="003928D7"/>
    <w:rsid w:val="0039381F"/>
    <w:rsid w:val="00395130"/>
    <w:rsid w:val="003951B6"/>
    <w:rsid w:val="003A0248"/>
    <w:rsid w:val="003A0E4E"/>
    <w:rsid w:val="003A34ED"/>
    <w:rsid w:val="003B2DCC"/>
    <w:rsid w:val="003B3C8F"/>
    <w:rsid w:val="003B57D9"/>
    <w:rsid w:val="003B630C"/>
    <w:rsid w:val="003B65BA"/>
    <w:rsid w:val="003C0271"/>
    <w:rsid w:val="003C5BF9"/>
    <w:rsid w:val="003D038B"/>
    <w:rsid w:val="003D3976"/>
    <w:rsid w:val="003D4949"/>
    <w:rsid w:val="003D7C4C"/>
    <w:rsid w:val="003E0DD9"/>
    <w:rsid w:val="003E347D"/>
    <w:rsid w:val="003E73CF"/>
    <w:rsid w:val="003E7E59"/>
    <w:rsid w:val="003F140C"/>
    <w:rsid w:val="003F1F5A"/>
    <w:rsid w:val="003F3C29"/>
    <w:rsid w:val="003F4B3E"/>
    <w:rsid w:val="003F4CC3"/>
    <w:rsid w:val="003F59FB"/>
    <w:rsid w:val="003F6460"/>
    <w:rsid w:val="003F6886"/>
    <w:rsid w:val="00401C6C"/>
    <w:rsid w:val="00404B42"/>
    <w:rsid w:val="00407A23"/>
    <w:rsid w:val="00412199"/>
    <w:rsid w:val="00420551"/>
    <w:rsid w:val="004213E4"/>
    <w:rsid w:val="00421FC2"/>
    <w:rsid w:val="004274F2"/>
    <w:rsid w:val="0043080D"/>
    <w:rsid w:val="00433E2E"/>
    <w:rsid w:val="00437BBA"/>
    <w:rsid w:val="00440514"/>
    <w:rsid w:val="0045068F"/>
    <w:rsid w:val="00456EB1"/>
    <w:rsid w:val="00460312"/>
    <w:rsid w:val="004612BC"/>
    <w:rsid w:val="0046200E"/>
    <w:rsid w:val="00463A38"/>
    <w:rsid w:val="00463D93"/>
    <w:rsid w:val="00464D31"/>
    <w:rsid w:val="00466E8F"/>
    <w:rsid w:val="00467A55"/>
    <w:rsid w:val="004707B2"/>
    <w:rsid w:val="00470803"/>
    <w:rsid w:val="00471122"/>
    <w:rsid w:val="00471885"/>
    <w:rsid w:val="00476E26"/>
    <w:rsid w:val="0048033B"/>
    <w:rsid w:val="00480DB7"/>
    <w:rsid w:val="004812A7"/>
    <w:rsid w:val="00482253"/>
    <w:rsid w:val="00482C74"/>
    <w:rsid w:val="00484296"/>
    <w:rsid w:val="00491957"/>
    <w:rsid w:val="0049601E"/>
    <w:rsid w:val="00496962"/>
    <w:rsid w:val="004974FE"/>
    <w:rsid w:val="004A40C6"/>
    <w:rsid w:val="004A4B53"/>
    <w:rsid w:val="004B3522"/>
    <w:rsid w:val="004B3B7B"/>
    <w:rsid w:val="004B5044"/>
    <w:rsid w:val="004B5182"/>
    <w:rsid w:val="004B68A4"/>
    <w:rsid w:val="004B7B00"/>
    <w:rsid w:val="004C0A2A"/>
    <w:rsid w:val="004C19E7"/>
    <w:rsid w:val="004C3A0F"/>
    <w:rsid w:val="004D1A34"/>
    <w:rsid w:val="004E11D7"/>
    <w:rsid w:val="004E38F8"/>
    <w:rsid w:val="004F053C"/>
    <w:rsid w:val="004F69DB"/>
    <w:rsid w:val="00502AA3"/>
    <w:rsid w:val="005031A8"/>
    <w:rsid w:val="00506B5E"/>
    <w:rsid w:val="00512E62"/>
    <w:rsid w:val="0051309E"/>
    <w:rsid w:val="00516679"/>
    <w:rsid w:val="00522CFB"/>
    <w:rsid w:val="00524CFF"/>
    <w:rsid w:val="00527068"/>
    <w:rsid w:val="005309CD"/>
    <w:rsid w:val="00532172"/>
    <w:rsid w:val="0053290D"/>
    <w:rsid w:val="005434AB"/>
    <w:rsid w:val="00547938"/>
    <w:rsid w:val="00547E3E"/>
    <w:rsid w:val="0055204E"/>
    <w:rsid w:val="005542C3"/>
    <w:rsid w:val="005558E1"/>
    <w:rsid w:val="0055682C"/>
    <w:rsid w:val="00562360"/>
    <w:rsid w:val="00567193"/>
    <w:rsid w:val="00570967"/>
    <w:rsid w:val="00575FE4"/>
    <w:rsid w:val="0057612C"/>
    <w:rsid w:val="005901B1"/>
    <w:rsid w:val="0059183E"/>
    <w:rsid w:val="0059625D"/>
    <w:rsid w:val="00597AAD"/>
    <w:rsid w:val="005A1A4D"/>
    <w:rsid w:val="005A3962"/>
    <w:rsid w:val="005B5C38"/>
    <w:rsid w:val="005C23DD"/>
    <w:rsid w:val="005C28B7"/>
    <w:rsid w:val="005C3C77"/>
    <w:rsid w:val="005C60E8"/>
    <w:rsid w:val="005C7A10"/>
    <w:rsid w:val="005D2757"/>
    <w:rsid w:val="005D2F32"/>
    <w:rsid w:val="005D353E"/>
    <w:rsid w:val="005D7B7F"/>
    <w:rsid w:val="005E1133"/>
    <w:rsid w:val="005E114A"/>
    <w:rsid w:val="005E2773"/>
    <w:rsid w:val="005E3365"/>
    <w:rsid w:val="005F02F3"/>
    <w:rsid w:val="005F2214"/>
    <w:rsid w:val="005F6994"/>
    <w:rsid w:val="00601DF9"/>
    <w:rsid w:val="00605BDF"/>
    <w:rsid w:val="006154A9"/>
    <w:rsid w:val="00624CAB"/>
    <w:rsid w:val="00625C8B"/>
    <w:rsid w:val="00626449"/>
    <w:rsid w:val="00626E73"/>
    <w:rsid w:val="00627B89"/>
    <w:rsid w:val="006339CA"/>
    <w:rsid w:val="0063582E"/>
    <w:rsid w:val="0063592E"/>
    <w:rsid w:val="00641A7C"/>
    <w:rsid w:val="00655368"/>
    <w:rsid w:val="00657D8E"/>
    <w:rsid w:val="00660114"/>
    <w:rsid w:val="00660CC8"/>
    <w:rsid w:val="006638A4"/>
    <w:rsid w:val="00663F51"/>
    <w:rsid w:val="0066677B"/>
    <w:rsid w:val="0066703D"/>
    <w:rsid w:val="0067444E"/>
    <w:rsid w:val="00675B39"/>
    <w:rsid w:val="00676F39"/>
    <w:rsid w:val="00681120"/>
    <w:rsid w:val="00681D38"/>
    <w:rsid w:val="00681F5B"/>
    <w:rsid w:val="00682EE8"/>
    <w:rsid w:val="006836F5"/>
    <w:rsid w:val="0068446E"/>
    <w:rsid w:val="006848D2"/>
    <w:rsid w:val="00685562"/>
    <w:rsid w:val="006862DA"/>
    <w:rsid w:val="006903ED"/>
    <w:rsid w:val="00690B51"/>
    <w:rsid w:val="00691F8D"/>
    <w:rsid w:val="00696CA8"/>
    <w:rsid w:val="006A0C43"/>
    <w:rsid w:val="006A1C9A"/>
    <w:rsid w:val="006A3133"/>
    <w:rsid w:val="006A5343"/>
    <w:rsid w:val="006A6B6E"/>
    <w:rsid w:val="006B3F5D"/>
    <w:rsid w:val="006B44C6"/>
    <w:rsid w:val="006B4CA5"/>
    <w:rsid w:val="006C3755"/>
    <w:rsid w:val="006D4596"/>
    <w:rsid w:val="006D7B1E"/>
    <w:rsid w:val="006D7F44"/>
    <w:rsid w:val="006E15A0"/>
    <w:rsid w:val="006E1B19"/>
    <w:rsid w:val="006E1ED9"/>
    <w:rsid w:val="006E4EE2"/>
    <w:rsid w:val="006E5C60"/>
    <w:rsid w:val="006F2BF2"/>
    <w:rsid w:val="006F74EB"/>
    <w:rsid w:val="00700BFF"/>
    <w:rsid w:val="00702BA1"/>
    <w:rsid w:val="00702C6E"/>
    <w:rsid w:val="007040C6"/>
    <w:rsid w:val="00705EED"/>
    <w:rsid w:val="007076E4"/>
    <w:rsid w:val="0071102B"/>
    <w:rsid w:val="00711907"/>
    <w:rsid w:val="00723879"/>
    <w:rsid w:val="00725843"/>
    <w:rsid w:val="00726A15"/>
    <w:rsid w:val="00727C34"/>
    <w:rsid w:val="00731E56"/>
    <w:rsid w:val="00734E64"/>
    <w:rsid w:val="0073593E"/>
    <w:rsid w:val="00736915"/>
    <w:rsid w:val="00737276"/>
    <w:rsid w:val="00742472"/>
    <w:rsid w:val="007443B5"/>
    <w:rsid w:val="00744520"/>
    <w:rsid w:val="0075031E"/>
    <w:rsid w:val="0075271E"/>
    <w:rsid w:val="007543E1"/>
    <w:rsid w:val="007635C7"/>
    <w:rsid w:val="007671C2"/>
    <w:rsid w:val="0077296D"/>
    <w:rsid w:val="0078012A"/>
    <w:rsid w:val="00780D86"/>
    <w:rsid w:val="007828CE"/>
    <w:rsid w:val="00784FDC"/>
    <w:rsid w:val="007909D4"/>
    <w:rsid w:val="00790D0F"/>
    <w:rsid w:val="00794057"/>
    <w:rsid w:val="007A1E9C"/>
    <w:rsid w:val="007A2E8F"/>
    <w:rsid w:val="007A4A32"/>
    <w:rsid w:val="007A775F"/>
    <w:rsid w:val="007B5470"/>
    <w:rsid w:val="007B7BD8"/>
    <w:rsid w:val="007C68FA"/>
    <w:rsid w:val="007E2F20"/>
    <w:rsid w:val="007E36A5"/>
    <w:rsid w:val="007E455D"/>
    <w:rsid w:val="007E6460"/>
    <w:rsid w:val="007F3E57"/>
    <w:rsid w:val="007F77DB"/>
    <w:rsid w:val="007F7DFA"/>
    <w:rsid w:val="0080067D"/>
    <w:rsid w:val="008115B7"/>
    <w:rsid w:val="00816A6C"/>
    <w:rsid w:val="0082071F"/>
    <w:rsid w:val="00822B20"/>
    <w:rsid w:val="008243EE"/>
    <w:rsid w:val="00827774"/>
    <w:rsid w:val="008302C1"/>
    <w:rsid w:val="008302C8"/>
    <w:rsid w:val="00830415"/>
    <w:rsid w:val="0083671B"/>
    <w:rsid w:val="00836DAC"/>
    <w:rsid w:val="00840B13"/>
    <w:rsid w:val="0084223E"/>
    <w:rsid w:val="00844DB9"/>
    <w:rsid w:val="008474C8"/>
    <w:rsid w:val="00851753"/>
    <w:rsid w:val="00854242"/>
    <w:rsid w:val="008606E8"/>
    <w:rsid w:val="00863F57"/>
    <w:rsid w:val="00864347"/>
    <w:rsid w:val="00864D9F"/>
    <w:rsid w:val="00865F35"/>
    <w:rsid w:val="00866950"/>
    <w:rsid w:val="008752E1"/>
    <w:rsid w:val="008811F5"/>
    <w:rsid w:val="008826D2"/>
    <w:rsid w:val="00883734"/>
    <w:rsid w:val="008871DE"/>
    <w:rsid w:val="0088723F"/>
    <w:rsid w:val="00891340"/>
    <w:rsid w:val="00893732"/>
    <w:rsid w:val="008A01D9"/>
    <w:rsid w:val="008A053B"/>
    <w:rsid w:val="008A189D"/>
    <w:rsid w:val="008A1B9A"/>
    <w:rsid w:val="008A430B"/>
    <w:rsid w:val="008A489D"/>
    <w:rsid w:val="008A508E"/>
    <w:rsid w:val="008B0FD6"/>
    <w:rsid w:val="008B2680"/>
    <w:rsid w:val="008B2CB0"/>
    <w:rsid w:val="008C133A"/>
    <w:rsid w:val="008C2629"/>
    <w:rsid w:val="008C2D01"/>
    <w:rsid w:val="008C50E6"/>
    <w:rsid w:val="008D0CDE"/>
    <w:rsid w:val="008D0D70"/>
    <w:rsid w:val="008D3114"/>
    <w:rsid w:val="008D3E8B"/>
    <w:rsid w:val="008D7745"/>
    <w:rsid w:val="008E2693"/>
    <w:rsid w:val="008E28A2"/>
    <w:rsid w:val="008E2C34"/>
    <w:rsid w:val="008E7645"/>
    <w:rsid w:val="008E7B67"/>
    <w:rsid w:val="008F6E93"/>
    <w:rsid w:val="00901295"/>
    <w:rsid w:val="0090340D"/>
    <w:rsid w:val="009053F5"/>
    <w:rsid w:val="0090722F"/>
    <w:rsid w:val="00907BE2"/>
    <w:rsid w:val="00911893"/>
    <w:rsid w:val="00912E7C"/>
    <w:rsid w:val="0091318F"/>
    <w:rsid w:val="00915CCC"/>
    <w:rsid w:val="00917A2B"/>
    <w:rsid w:val="0092053F"/>
    <w:rsid w:val="00922746"/>
    <w:rsid w:val="00922775"/>
    <w:rsid w:val="00923ECD"/>
    <w:rsid w:val="009272EF"/>
    <w:rsid w:val="009332C4"/>
    <w:rsid w:val="009358BE"/>
    <w:rsid w:val="00935F8D"/>
    <w:rsid w:val="009362DF"/>
    <w:rsid w:val="00953FD2"/>
    <w:rsid w:val="00957533"/>
    <w:rsid w:val="00957D59"/>
    <w:rsid w:val="00960686"/>
    <w:rsid w:val="00961050"/>
    <w:rsid w:val="00961696"/>
    <w:rsid w:val="00961A89"/>
    <w:rsid w:val="00967037"/>
    <w:rsid w:val="0096775D"/>
    <w:rsid w:val="00970371"/>
    <w:rsid w:val="0097367A"/>
    <w:rsid w:val="00977438"/>
    <w:rsid w:val="00984BCB"/>
    <w:rsid w:val="00987C7B"/>
    <w:rsid w:val="009921DC"/>
    <w:rsid w:val="00994CB5"/>
    <w:rsid w:val="00995C29"/>
    <w:rsid w:val="0099703E"/>
    <w:rsid w:val="009A3991"/>
    <w:rsid w:val="009B00D7"/>
    <w:rsid w:val="009B194F"/>
    <w:rsid w:val="009C7CCE"/>
    <w:rsid w:val="009D1EA6"/>
    <w:rsid w:val="009D3855"/>
    <w:rsid w:val="009E243B"/>
    <w:rsid w:val="009E254A"/>
    <w:rsid w:val="009E55D6"/>
    <w:rsid w:val="009E7601"/>
    <w:rsid w:val="009E7DD3"/>
    <w:rsid w:val="009F2A7B"/>
    <w:rsid w:val="00A00DD6"/>
    <w:rsid w:val="00A1125B"/>
    <w:rsid w:val="00A1227D"/>
    <w:rsid w:val="00A12371"/>
    <w:rsid w:val="00A139DE"/>
    <w:rsid w:val="00A13C8E"/>
    <w:rsid w:val="00A14CD6"/>
    <w:rsid w:val="00A22D08"/>
    <w:rsid w:val="00A31971"/>
    <w:rsid w:val="00A31BE3"/>
    <w:rsid w:val="00A34BDA"/>
    <w:rsid w:val="00A34E7D"/>
    <w:rsid w:val="00A455CF"/>
    <w:rsid w:val="00A472CE"/>
    <w:rsid w:val="00A47529"/>
    <w:rsid w:val="00A50C33"/>
    <w:rsid w:val="00A52646"/>
    <w:rsid w:val="00A53216"/>
    <w:rsid w:val="00A61628"/>
    <w:rsid w:val="00A64075"/>
    <w:rsid w:val="00A65189"/>
    <w:rsid w:val="00A71968"/>
    <w:rsid w:val="00A73FAC"/>
    <w:rsid w:val="00A74EF0"/>
    <w:rsid w:val="00A7656A"/>
    <w:rsid w:val="00A77246"/>
    <w:rsid w:val="00A82563"/>
    <w:rsid w:val="00A84065"/>
    <w:rsid w:val="00A847A0"/>
    <w:rsid w:val="00A86635"/>
    <w:rsid w:val="00A945D6"/>
    <w:rsid w:val="00AA13C8"/>
    <w:rsid w:val="00AA75E8"/>
    <w:rsid w:val="00AB0309"/>
    <w:rsid w:val="00AB2C7E"/>
    <w:rsid w:val="00AB419F"/>
    <w:rsid w:val="00AC03AD"/>
    <w:rsid w:val="00AC0899"/>
    <w:rsid w:val="00AD31CC"/>
    <w:rsid w:val="00AD5B3A"/>
    <w:rsid w:val="00AD70AD"/>
    <w:rsid w:val="00AE1ABC"/>
    <w:rsid w:val="00AE1AD1"/>
    <w:rsid w:val="00AE2AA3"/>
    <w:rsid w:val="00AE407E"/>
    <w:rsid w:val="00AE630E"/>
    <w:rsid w:val="00AF0D65"/>
    <w:rsid w:val="00AF362E"/>
    <w:rsid w:val="00AF3B00"/>
    <w:rsid w:val="00B00008"/>
    <w:rsid w:val="00B100CF"/>
    <w:rsid w:val="00B11B6E"/>
    <w:rsid w:val="00B15314"/>
    <w:rsid w:val="00B23099"/>
    <w:rsid w:val="00B244F6"/>
    <w:rsid w:val="00B27105"/>
    <w:rsid w:val="00B30154"/>
    <w:rsid w:val="00B3362D"/>
    <w:rsid w:val="00B33F1B"/>
    <w:rsid w:val="00B343F7"/>
    <w:rsid w:val="00B352B1"/>
    <w:rsid w:val="00B40293"/>
    <w:rsid w:val="00B41982"/>
    <w:rsid w:val="00B45F9A"/>
    <w:rsid w:val="00B513E4"/>
    <w:rsid w:val="00B519A9"/>
    <w:rsid w:val="00B55993"/>
    <w:rsid w:val="00B56831"/>
    <w:rsid w:val="00B60F60"/>
    <w:rsid w:val="00B64027"/>
    <w:rsid w:val="00B72E7B"/>
    <w:rsid w:val="00B757BE"/>
    <w:rsid w:val="00B776BA"/>
    <w:rsid w:val="00B77932"/>
    <w:rsid w:val="00B82C9F"/>
    <w:rsid w:val="00B840FB"/>
    <w:rsid w:val="00B857F7"/>
    <w:rsid w:val="00B93967"/>
    <w:rsid w:val="00B93F5D"/>
    <w:rsid w:val="00B94896"/>
    <w:rsid w:val="00B95564"/>
    <w:rsid w:val="00B97B9F"/>
    <w:rsid w:val="00BA0036"/>
    <w:rsid w:val="00BA4A90"/>
    <w:rsid w:val="00BA6E57"/>
    <w:rsid w:val="00BB10ED"/>
    <w:rsid w:val="00BB723D"/>
    <w:rsid w:val="00BC0DC8"/>
    <w:rsid w:val="00BC2894"/>
    <w:rsid w:val="00BC48EC"/>
    <w:rsid w:val="00BD0543"/>
    <w:rsid w:val="00BD105C"/>
    <w:rsid w:val="00BD1FD5"/>
    <w:rsid w:val="00BD6433"/>
    <w:rsid w:val="00BD6F8B"/>
    <w:rsid w:val="00BD74E2"/>
    <w:rsid w:val="00BD7AB3"/>
    <w:rsid w:val="00BD7F0F"/>
    <w:rsid w:val="00BE1CBE"/>
    <w:rsid w:val="00BE2966"/>
    <w:rsid w:val="00BE63A9"/>
    <w:rsid w:val="00BE71BC"/>
    <w:rsid w:val="00BF131D"/>
    <w:rsid w:val="00BF1D3D"/>
    <w:rsid w:val="00BF3E70"/>
    <w:rsid w:val="00C04026"/>
    <w:rsid w:val="00C11500"/>
    <w:rsid w:val="00C1309A"/>
    <w:rsid w:val="00C159AC"/>
    <w:rsid w:val="00C20FA5"/>
    <w:rsid w:val="00C257F5"/>
    <w:rsid w:val="00C2586F"/>
    <w:rsid w:val="00C326DA"/>
    <w:rsid w:val="00C32D0F"/>
    <w:rsid w:val="00C4060A"/>
    <w:rsid w:val="00C41DA9"/>
    <w:rsid w:val="00C459AF"/>
    <w:rsid w:val="00C505C6"/>
    <w:rsid w:val="00C52ED5"/>
    <w:rsid w:val="00C53A44"/>
    <w:rsid w:val="00C5425F"/>
    <w:rsid w:val="00C54507"/>
    <w:rsid w:val="00C6031A"/>
    <w:rsid w:val="00C64121"/>
    <w:rsid w:val="00C64316"/>
    <w:rsid w:val="00C64ADA"/>
    <w:rsid w:val="00C71C45"/>
    <w:rsid w:val="00C71D90"/>
    <w:rsid w:val="00C76A56"/>
    <w:rsid w:val="00C80DC0"/>
    <w:rsid w:val="00C81950"/>
    <w:rsid w:val="00C821EF"/>
    <w:rsid w:val="00C8257F"/>
    <w:rsid w:val="00C85CFB"/>
    <w:rsid w:val="00C86C49"/>
    <w:rsid w:val="00C91794"/>
    <w:rsid w:val="00C95AB7"/>
    <w:rsid w:val="00C96E37"/>
    <w:rsid w:val="00CA09DD"/>
    <w:rsid w:val="00CA1513"/>
    <w:rsid w:val="00CA6DF1"/>
    <w:rsid w:val="00CB0D53"/>
    <w:rsid w:val="00CB41BD"/>
    <w:rsid w:val="00CC1983"/>
    <w:rsid w:val="00CC2829"/>
    <w:rsid w:val="00CC3D27"/>
    <w:rsid w:val="00CC78D6"/>
    <w:rsid w:val="00CC7FC0"/>
    <w:rsid w:val="00CD09D7"/>
    <w:rsid w:val="00CD100F"/>
    <w:rsid w:val="00CD33DD"/>
    <w:rsid w:val="00CE53D1"/>
    <w:rsid w:val="00CE5C43"/>
    <w:rsid w:val="00CE645B"/>
    <w:rsid w:val="00CF409E"/>
    <w:rsid w:val="00D00A81"/>
    <w:rsid w:val="00D017D1"/>
    <w:rsid w:val="00D05085"/>
    <w:rsid w:val="00D076E1"/>
    <w:rsid w:val="00D12DA9"/>
    <w:rsid w:val="00D13689"/>
    <w:rsid w:val="00D14419"/>
    <w:rsid w:val="00D1509C"/>
    <w:rsid w:val="00D16A2D"/>
    <w:rsid w:val="00D21ED2"/>
    <w:rsid w:val="00D23A16"/>
    <w:rsid w:val="00D2595D"/>
    <w:rsid w:val="00D27B3C"/>
    <w:rsid w:val="00D30106"/>
    <w:rsid w:val="00D33A97"/>
    <w:rsid w:val="00D50829"/>
    <w:rsid w:val="00D54C11"/>
    <w:rsid w:val="00D5591A"/>
    <w:rsid w:val="00D564EC"/>
    <w:rsid w:val="00D56EBF"/>
    <w:rsid w:val="00D57050"/>
    <w:rsid w:val="00D6016F"/>
    <w:rsid w:val="00D64B66"/>
    <w:rsid w:val="00D65E55"/>
    <w:rsid w:val="00D666D3"/>
    <w:rsid w:val="00D67126"/>
    <w:rsid w:val="00D777F2"/>
    <w:rsid w:val="00D83530"/>
    <w:rsid w:val="00D85050"/>
    <w:rsid w:val="00D8738C"/>
    <w:rsid w:val="00D92464"/>
    <w:rsid w:val="00D92CA3"/>
    <w:rsid w:val="00D932C8"/>
    <w:rsid w:val="00D936A0"/>
    <w:rsid w:val="00D93A7A"/>
    <w:rsid w:val="00DA1507"/>
    <w:rsid w:val="00DB3C5E"/>
    <w:rsid w:val="00DB5FB8"/>
    <w:rsid w:val="00DC15F7"/>
    <w:rsid w:val="00DC332A"/>
    <w:rsid w:val="00DC68E8"/>
    <w:rsid w:val="00DD35C3"/>
    <w:rsid w:val="00DD5EC9"/>
    <w:rsid w:val="00DD643F"/>
    <w:rsid w:val="00DD7050"/>
    <w:rsid w:val="00DE0D63"/>
    <w:rsid w:val="00DE1AB6"/>
    <w:rsid w:val="00DE2BC4"/>
    <w:rsid w:val="00DF2C67"/>
    <w:rsid w:val="00DF62BC"/>
    <w:rsid w:val="00E03449"/>
    <w:rsid w:val="00E0437F"/>
    <w:rsid w:val="00E1128D"/>
    <w:rsid w:val="00E11BFA"/>
    <w:rsid w:val="00E13CAC"/>
    <w:rsid w:val="00E141E0"/>
    <w:rsid w:val="00E15C1F"/>
    <w:rsid w:val="00E1775B"/>
    <w:rsid w:val="00E20F6F"/>
    <w:rsid w:val="00E2423E"/>
    <w:rsid w:val="00E276D1"/>
    <w:rsid w:val="00E335FD"/>
    <w:rsid w:val="00E33E29"/>
    <w:rsid w:val="00E35FFC"/>
    <w:rsid w:val="00E426AD"/>
    <w:rsid w:val="00E435F4"/>
    <w:rsid w:val="00E46ABA"/>
    <w:rsid w:val="00E46F38"/>
    <w:rsid w:val="00E5057A"/>
    <w:rsid w:val="00E530DA"/>
    <w:rsid w:val="00E57369"/>
    <w:rsid w:val="00E57592"/>
    <w:rsid w:val="00E66487"/>
    <w:rsid w:val="00E70642"/>
    <w:rsid w:val="00E70B4C"/>
    <w:rsid w:val="00E71495"/>
    <w:rsid w:val="00E727DE"/>
    <w:rsid w:val="00E72899"/>
    <w:rsid w:val="00E72B7E"/>
    <w:rsid w:val="00E73AA5"/>
    <w:rsid w:val="00E74C28"/>
    <w:rsid w:val="00E750D3"/>
    <w:rsid w:val="00E83286"/>
    <w:rsid w:val="00E84FC0"/>
    <w:rsid w:val="00E907E4"/>
    <w:rsid w:val="00E9175C"/>
    <w:rsid w:val="00E9548D"/>
    <w:rsid w:val="00E95BF0"/>
    <w:rsid w:val="00E96312"/>
    <w:rsid w:val="00EA4E6F"/>
    <w:rsid w:val="00EA53D1"/>
    <w:rsid w:val="00EA6DD4"/>
    <w:rsid w:val="00EA7138"/>
    <w:rsid w:val="00EB13D4"/>
    <w:rsid w:val="00EB41A7"/>
    <w:rsid w:val="00EC0427"/>
    <w:rsid w:val="00EC07DD"/>
    <w:rsid w:val="00EC2057"/>
    <w:rsid w:val="00EC4692"/>
    <w:rsid w:val="00EC4AEE"/>
    <w:rsid w:val="00EC5D8A"/>
    <w:rsid w:val="00EC6C7B"/>
    <w:rsid w:val="00ED3E1D"/>
    <w:rsid w:val="00EE63A1"/>
    <w:rsid w:val="00EE6AB9"/>
    <w:rsid w:val="00EE71AA"/>
    <w:rsid w:val="00EF46EA"/>
    <w:rsid w:val="00EF59F3"/>
    <w:rsid w:val="00EF5D26"/>
    <w:rsid w:val="00EF6544"/>
    <w:rsid w:val="00EF6FA7"/>
    <w:rsid w:val="00F10309"/>
    <w:rsid w:val="00F1195F"/>
    <w:rsid w:val="00F134C9"/>
    <w:rsid w:val="00F14BA6"/>
    <w:rsid w:val="00F1667D"/>
    <w:rsid w:val="00F30475"/>
    <w:rsid w:val="00F307F1"/>
    <w:rsid w:val="00F30DF2"/>
    <w:rsid w:val="00F3210B"/>
    <w:rsid w:val="00F32C09"/>
    <w:rsid w:val="00F337B1"/>
    <w:rsid w:val="00F42D60"/>
    <w:rsid w:val="00F431C5"/>
    <w:rsid w:val="00F502B0"/>
    <w:rsid w:val="00F534A9"/>
    <w:rsid w:val="00F5577E"/>
    <w:rsid w:val="00F62E18"/>
    <w:rsid w:val="00F6770D"/>
    <w:rsid w:val="00F817CF"/>
    <w:rsid w:val="00F852C8"/>
    <w:rsid w:val="00F8533F"/>
    <w:rsid w:val="00F92E53"/>
    <w:rsid w:val="00F9324D"/>
    <w:rsid w:val="00FA2A13"/>
    <w:rsid w:val="00FA2BA0"/>
    <w:rsid w:val="00FA2D38"/>
    <w:rsid w:val="00FA3750"/>
    <w:rsid w:val="00FA5796"/>
    <w:rsid w:val="00FB534A"/>
    <w:rsid w:val="00FB6315"/>
    <w:rsid w:val="00FB67CF"/>
    <w:rsid w:val="00FC3E8C"/>
    <w:rsid w:val="00FC7A30"/>
    <w:rsid w:val="00FD46C2"/>
    <w:rsid w:val="00FD5DCD"/>
    <w:rsid w:val="00FD67BF"/>
    <w:rsid w:val="00FE0756"/>
    <w:rsid w:val="00FE1018"/>
    <w:rsid w:val="00FE3280"/>
    <w:rsid w:val="00FE64FC"/>
    <w:rsid w:val="00FF5810"/>
    <w:rsid w:val="00FF6F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8AE5AE"/>
  <w15:docId w15:val="{C77FC27A-D5C0-4411-8817-51E68B6F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59AC"/>
    <w:rPr>
      <w:sz w:val="24"/>
    </w:rPr>
  </w:style>
  <w:style w:type="paragraph" w:styleId="1">
    <w:name w:val="heading 1"/>
    <w:basedOn w:val="a"/>
    <w:next w:val="a"/>
    <w:link w:val="1Char"/>
    <w:qFormat/>
    <w:rsid w:val="00C159AC"/>
    <w:pPr>
      <w:keepNext/>
      <w:jc w:val="center"/>
      <w:outlineLvl w:val="0"/>
    </w:pPr>
    <w:rPr>
      <w:b/>
      <w:i/>
      <w:u w:val="single"/>
    </w:rPr>
  </w:style>
  <w:style w:type="paragraph" w:styleId="2">
    <w:name w:val="heading 2"/>
    <w:basedOn w:val="a"/>
    <w:next w:val="a"/>
    <w:qFormat/>
    <w:rsid w:val="00C159AC"/>
    <w:pPr>
      <w:keepNext/>
      <w:ind w:left="720"/>
      <w:jc w:val="both"/>
      <w:outlineLvl w:val="1"/>
    </w:pPr>
    <w:rPr>
      <w:b/>
      <w:i/>
      <w:sz w:val="22"/>
    </w:rPr>
  </w:style>
  <w:style w:type="paragraph" w:styleId="3">
    <w:name w:val="heading 3"/>
    <w:basedOn w:val="a"/>
    <w:next w:val="a"/>
    <w:qFormat/>
    <w:rsid w:val="00C159AC"/>
    <w:pPr>
      <w:keepNext/>
      <w:jc w:val="center"/>
      <w:outlineLvl w:val="2"/>
    </w:pPr>
    <w:rPr>
      <w:i/>
      <w:u w:val="single"/>
    </w:rPr>
  </w:style>
  <w:style w:type="paragraph" w:styleId="4">
    <w:name w:val="heading 4"/>
    <w:basedOn w:val="a"/>
    <w:next w:val="a"/>
    <w:qFormat/>
    <w:rsid w:val="00C159AC"/>
    <w:pPr>
      <w:keepNext/>
      <w:outlineLvl w:val="3"/>
    </w:pPr>
    <w:rPr>
      <w:i/>
      <w:u w:val="single"/>
    </w:rPr>
  </w:style>
  <w:style w:type="paragraph" w:styleId="5">
    <w:name w:val="heading 5"/>
    <w:basedOn w:val="a"/>
    <w:next w:val="a"/>
    <w:qFormat/>
    <w:rsid w:val="00C159AC"/>
    <w:pPr>
      <w:keepNext/>
      <w:ind w:firstLine="720"/>
      <w:outlineLvl w:val="4"/>
    </w:pPr>
    <w:rPr>
      <w:i/>
      <w:u w:val="single"/>
    </w:rPr>
  </w:style>
  <w:style w:type="paragraph" w:styleId="6">
    <w:name w:val="heading 6"/>
    <w:basedOn w:val="a"/>
    <w:next w:val="a"/>
    <w:qFormat/>
    <w:rsid w:val="00C159AC"/>
    <w:pPr>
      <w:keepNext/>
      <w:jc w:val="both"/>
      <w:outlineLvl w:val="5"/>
    </w:pPr>
    <w:rPr>
      <w:rFonts w:ascii="Arial" w:hAnsi="Arial"/>
      <w:b/>
      <w:i/>
    </w:rPr>
  </w:style>
  <w:style w:type="paragraph" w:styleId="7">
    <w:name w:val="heading 7"/>
    <w:basedOn w:val="a"/>
    <w:next w:val="a"/>
    <w:qFormat/>
    <w:rsid w:val="000172E8"/>
    <w:pPr>
      <w:spacing w:before="240" w:after="60"/>
      <w:outlineLvl w:val="6"/>
    </w:pPr>
    <w:rPr>
      <w:szCs w:val="24"/>
    </w:rPr>
  </w:style>
  <w:style w:type="paragraph" w:styleId="8">
    <w:name w:val="heading 8"/>
    <w:basedOn w:val="a"/>
    <w:next w:val="a"/>
    <w:qFormat/>
    <w:rsid w:val="000172E8"/>
    <w:pPr>
      <w:spacing w:before="240" w:after="60"/>
      <w:outlineLvl w:val="7"/>
    </w:pPr>
    <w:rPr>
      <w:i/>
      <w:iCs/>
      <w:szCs w:val="24"/>
    </w:rPr>
  </w:style>
  <w:style w:type="paragraph" w:styleId="9">
    <w:name w:val="heading 9"/>
    <w:basedOn w:val="a"/>
    <w:next w:val="a"/>
    <w:qFormat/>
    <w:rsid w:val="00C159AC"/>
    <w:pPr>
      <w:keepNext/>
      <w:outlineLvl w:val="8"/>
    </w:pPr>
    <w:rPr>
      <w:b/>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159AC"/>
    <w:pPr>
      <w:ind w:left="720"/>
      <w:jc w:val="both"/>
    </w:pPr>
    <w:rPr>
      <w:b/>
      <w:i/>
    </w:rPr>
  </w:style>
  <w:style w:type="paragraph" w:styleId="20">
    <w:name w:val="Body Text Indent 2"/>
    <w:basedOn w:val="a"/>
    <w:rsid w:val="00C159AC"/>
    <w:pPr>
      <w:ind w:firstLine="360"/>
      <w:jc w:val="both"/>
    </w:pPr>
    <w:rPr>
      <w:rFonts w:ascii="Arial" w:hAnsi="Arial"/>
      <w:color w:val="000000"/>
    </w:rPr>
  </w:style>
  <w:style w:type="paragraph" w:styleId="a4">
    <w:name w:val="Body Text"/>
    <w:basedOn w:val="a"/>
    <w:rsid w:val="00C159AC"/>
    <w:pPr>
      <w:jc w:val="both"/>
    </w:pPr>
  </w:style>
  <w:style w:type="paragraph" w:styleId="21">
    <w:name w:val="Body Text 2"/>
    <w:basedOn w:val="a"/>
    <w:rsid w:val="00C159AC"/>
    <w:rPr>
      <w:rFonts w:ascii="Arial" w:hAnsi="Arial"/>
    </w:rPr>
  </w:style>
  <w:style w:type="paragraph" w:styleId="a5">
    <w:name w:val="Document Map"/>
    <w:basedOn w:val="a"/>
    <w:semiHidden/>
    <w:rsid w:val="00C159AC"/>
    <w:pPr>
      <w:shd w:val="clear" w:color="auto" w:fill="000080"/>
    </w:pPr>
    <w:rPr>
      <w:rFonts w:ascii="Tahoma" w:hAnsi="Tahoma"/>
    </w:rPr>
  </w:style>
  <w:style w:type="paragraph" w:styleId="a6">
    <w:name w:val="header"/>
    <w:basedOn w:val="a"/>
    <w:link w:val="Char"/>
    <w:rsid w:val="000172E8"/>
    <w:pPr>
      <w:tabs>
        <w:tab w:val="center" w:pos="4153"/>
        <w:tab w:val="right" w:pos="8306"/>
      </w:tabs>
    </w:pPr>
    <w:rPr>
      <w:sz w:val="20"/>
    </w:rPr>
  </w:style>
  <w:style w:type="table" w:styleId="a7">
    <w:name w:val="Table Grid"/>
    <w:basedOn w:val="a1"/>
    <w:rsid w:val="0090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07BE2"/>
    <w:rPr>
      <w:rFonts w:ascii="Tahoma" w:hAnsi="Tahoma" w:cs="Tahoma"/>
      <w:sz w:val="16"/>
      <w:szCs w:val="16"/>
    </w:rPr>
  </w:style>
  <w:style w:type="paragraph" w:styleId="a9">
    <w:name w:val="footer"/>
    <w:basedOn w:val="a"/>
    <w:rsid w:val="00C6031A"/>
    <w:pPr>
      <w:tabs>
        <w:tab w:val="center" w:pos="4153"/>
        <w:tab w:val="right" w:pos="8306"/>
      </w:tabs>
    </w:pPr>
  </w:style>
  <w:style w:type="character" w:styleId="aa">
    <w:name w:val="page number"/>
    <w:rsid w:val="00C6031A"/>
    <w:rPr>
      <w:rFonts w:cs="Times New Roman"/>
    </w:rPr>
  </w:style>
  <w:style w:type="character" w:styleId="-">
    <w:name w:val="Hyperlink"/>
    <w:rsid w:val="005A3962"/>
    <w:rPr>
      <w:rFonts w:cs="Times New Roman"/>
      <w:color w:val="0000FF"/>
      <w:u w:val="single"/>
    </w:rPr>
  </w:style>
  <w:style w:type="character" w:customStyle="1" w:styleId="1Char">
    <w:name w:val="Επικεφαλίδα 1 Char"/>
    <w:link w:val="1"/>
    <w:locked/>
    <w:rsid w:val="009B194F"/>
    <w:rPr>
      <w:b/>
      <w:i/>
      <w:sz w:val="24"/>
      <w:u w:val="single"/>
    </w:rPr>
  </w:style>
  <w:style w:type="paragraph" w:styleId="30">
    <w:name w:val="Body Text Indent 3"/>
    <w:basedOn w:val="a"/>
    <w:link w:val="3Char"/>
    <w:rsid w:val="00310F8C"/>
    <w:pPr>
      <w:spacing w:after="120"/>
      <w:ind w:left="283"/>
    </w:pPr>
    <w:rPr>
      <w:sz w:val="16"/>
      <w:szCs w:val="16"/>
    </w:rPr>
  </w:style>
  <w:style w:type="character" w:customStyle="1" w:styleId="3Char">
    <w:name w:val="Σώμα κείμενου με εσοχή 3 Char"/>
    <w:link w:val="30"/>
    <w:locked/>
    <w:rsid w:val="00310F8C"/>
    <w:rPr>
      <w:rFonts w:cs="Times New Roman"/>
      <w:sz w:val="16"/>
      <w:szCs w:val="16"/>
    </w:rPr>
  </w:style>
  <w:style w:type="paragraph" w:customStyle="1" w:styleId="ab">
    <w:name w:val="Προεπιλογή"/>
    <w:rsid w:val="00310F8C"/>
    <w:pPr>
      <w:widowControl w:val="0"/>
      <w:tabs>
        <w:tab w:val="left" w:pos="709"/>
      </w:tabs>
      <w:suppressAutoHyphens/>
    </w:pPr>
    <w:rPr>
      <w:rFonts w:cs="DejaVu Sans"/>
      <w:sz w:val="24"/>
      <w:szCs w:val="24"/>
      <w:lang w:eastAsia="zh-CN" w:bidi="hi-IN"/>
    </w:rPr>
  </w:style>
  <w:style w:type="paragraph" w:customStyle="1" w:styleId="10">
    <w:name w:val="Παράγραφος λίστας1"/>
    <w:basedOn w:val="a"/>
    <w:rsid w:val="00310F8C"/>
    <w:pPr>
      <w:ind w:left="720"/>
    </w:pPr>
    <w:rPr>
      <w:rFonts w:ascii="Calibri" w:hAnsi="Calibri"/>
      <w:sz w:val="22"/>
      <w:szCs w:val="22"/>
    </w:rPr>
  </w:style>
  <w:style w:type="paragraph" w:styleId="ac">
    <w:name w:val="List Paragraph"/>
    <w:basedOn w:val="a"/>
    <w:uiPriority w:val="34"/>
    <w:qFormat/>
    <w:rsid w:val="006A0C43"/>
    <w:pPr>
      <w:ind w:left="720"/>
      <w:contextualSpacing/>
    </w:pPr>
  </w:style>
  <w:style w:type="paragraph" w:customStyle="1" w:styleId="Print-FromToSubjectDate">
    <w:name w:val="Print- From: To: Subject: Date:"/>
    <w:basedOn w:val="a"/>
    <w:rsid w:val="006B44C6"/>
    <w:pPr>
      <w:pBdr>
        <w:left w:val="single" w:sz="18" w:space="1" w:color="auto"/>
      </w:pBdr>
      <w:overflowPunct w:val="0"/>
      <w:autoSpaceDE w:val="0"/>
      <w:autoSpaceDN w:val="0"/>
      <w:adjustRightInd w:val="0"/>
      <w:textAlignment w:val="baseline"/>
    </w:pPr>
    <w:rPr>
      <w:rFonts w:ascii="Arial" w:hAnsi="Arial"/>
      <w:sz w:val="20"/>
      <w:lang w:val="en-GB" w:eastAsia="en-US"/>
    </w:rPr>
  </w:style>
  <w:style w:type="paragraph" w:styleId="Web">
    <w:name w:val="Normal (Web)"/>
    <w:basedOn w:val="a"/>
    <w:uiPriority w:val="99"/>
    <w:semiHidden/>
    <w:unhideWhenUsed/>
    <w:rsid w:val="006B44C6"/>
    <w:pPr>
      <w:spacing w:before="100" w:beforeAutospacing="1" w:after="100" w:afterAutospacing="1"/>
    </w:pPr>
    <w:rPr>
      <w:szCs w:val="24"/>
    </w:rPr>
  </w:style>
  <w:style w:type="character" w:customStyle="1" w:styleId="Char">
    <w:name w:val="Κεφαλίδα Char"/>
    <w:link w:val="a6"/>
    <w:locked/>
    <w:rsid w:val="00A65189"/>
  </w:style>
  <w:style w:type="paragraph" w:customStyle="1" w:styleId="31">
    <w:name w:val="Παράγραφος λίστας3"/>
    <w:basedOn w:val="a"/>
    <w:rsid w:val="00BA6E57"/>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540896252">
      <w:bodyDiv w:val="1"/>
      <w:marLeft w:val="0"/>
      <w:marRight w:val="0"/>
      <w:marTop w:val="0"/>
      <w:marBottom w:val="0"/>
      <w:divBdr>
        <w:top w:val="none" w:sz="0" w:space="0" w:color="auto"/>
        <w:left w:val="none" w:sz="0" w:space="0" w:color="auto"/>
        <w:bottom w:val="none" w:sz="0" w:space="0" w:color="auto"/>
        <w:right w:val="none" w:sz="0" w:space="0" w:color="auto"/>
      </w:divBdr>
    </w:div>
    <w:div w:id="1086265870">
      <w:bodyDiv w:val="1"/>
      <w:marLeft w:val="0"/>
      <w:marRight w:val="0"/>
      <w:marTop w:val="0"/>
      <w:marBottom w:val="0"/>
      <w:divBdr>
        <w:top w:val="none" w:sz="0" w:space="0" w:color="auto"/>
        <w:left w:val="none" w:sz="0" w:space="0" w:color="auto"/>
        <w:bottom w:val="none" w:sz="0" w:space="0" w:color="auto"/>
        <w:right w:val="none" w:sz="0" w:space="0" w:color="auto"/>
      </w:divBdr>
    </w:div>
    <w:div w:id="1532838739">
      <w:bodyDiv w:val="1"/>
      <w:marLeft w:val="0"/>
      <w:marRight w:val="0"/>
      <w:marTop w:val="0"/>
      <w:marBottom w:val="0"/>
      <w:divBdr>
        <w:top w:val="none" w:sz="0" w:space="0" w:color="auto"/>
        <w:left w:val="none" w:sz="0" w:space="0" w:color="auto"/>
        <w:bottom w:val="none" w:sz="0" w:space="0" w:color="auto"/>
        <w:right w:val="none" w:sz="0" w:space="0" w:color="auto"/>
      </w:divBdr>
    </w:div>
    <w:div w:id="1673677296">
      <w:bodyDiv w:val="1"/>
      <w:marLeft w:val="0"/>
      <w:marRight w:val="0"/>
      <w:marTop w:val="0"/>
      <w:marBottom w:val="0"/>
      <w:divBdr>
        <w:top w:val="none" w:sz="0" w:space="0" w:color="auto"/>
        <w:left w:val="none" w:sz="0" w:space="0" w:color="auto"/>
        <w:bottom w:val="none" w:sz="0" w:space="0" w:color="auto"/>
        <w:right w:val="none" w:sz="0" w:space="0" w:color="auto"/>
      </w:divBdr>
    </w:div>
    <w:div w:id="1792360883">
      <w:bodyDiv w:val="1"/>
      <w:marLeft w:val="0"/>
      <w:marRight w:val="0"/>
      <w:marTop w:val="0"/>
      <w:marBottom w:val="0"/>
      <w:divBdr>
        <w:top w:val="none" w:sz="0" w:space="0" w:color="auto"/>
        <w:left w:val="none" w:sz="0" w:space="0" w:color="auto"/>
        <w:bottom w:val="none" w:sz="0" w:space="0" w:color="auto"/>
        <w:right w:val="none" w:sz="0" w:space="0" w:color="auto"/>
      </w:divBdr>
    </w:div>
    <w:div w:id="197705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ies@segas.g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ompetition@segas.g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orldathletics.org/about-iaaf/documents/book-of-rules" TargetMode="External"/><Relationship Id="rId4" Type="http://schemas.openxmlformats.org/officeDocument/2006/relationships/webSettings" Target="webSettings.xml"/><Relationship Id="rId9" Type="http://schemas.openxmlformats.org/officeDocument/2006/relationships/hyperlink" Target="mailto:entries@segas.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15</Pages>
  <Words>4715</Words>
  <Characters>25463</Characters>
  <Application>Microsoft Office Word</Application>
  <DocSecurity>0</DocSecurity>
  <Lines>212</Lines>
  <Paragraphs>60</Paragraphs>
  <ScaleCrop>false</ScaleCrop>
  <HeadingPairs>
    <vt:vector size="2" baseType="variant">
      <vt:variant>
        <vt:lpstr>Τίτλος</vt:lpstr>
      </vt:variant>
      <vt:variant>
        <vt:i4>1</vt:i4>
      </vt:variant>
    </vt:vector>
  </HeadingPairs>
  <TitlesOfParts>
    <vt:vector size="1" baseType="lpstr">
      <vt:lpstr>ΓΡΑΦΕΙΑ :</vt:lpstr>
    </vt:vector>
  </TitlesOfParts>
  <Company/>
  <LinksUpToDate>false</LinksUpToDate>
  <CharactersWithSpaces>30118</CharactersWithSpaces>
  <SharedDoc>false</SharedDoc>
  <HLinks>
    <vt:vector size="18" baseType="variant">
      <vt:variant>
        <vt:i4>6881369</vt:i4>
      </vt:variant>
      <vt:variant>
        <vt:i4>6</vt:i4>
      </vt:variant>
      <vt:variant>
        <vt:i4>0</vt:i4>
      </vt:variant>
      <vt:variant>
        <vt:i4>5</vt:i4>
      </vt:variant>
      <vt:variant>
        <vt:lpwstr>mailto:entries@segas.gr</vt:lpwstr>
      </vt:variant>
      <vt:variant>
        <vt:lpwstr/>
      </vt:variant>
      <vt:variant>
        <vt:i4>6881369</vt:i4>
      </vt:variant>
      <vt:variant>
        <vt:i4>3</vt:i4>
      </vt:variant>
      <vt:variant>
        <vt:i4>0</vt:i4>
      </vt:variant>
      <vt:variant>
        <vt:i4>5</vt:i4>
      </vt:variant>
      <vt:variant>
        <vt:lpwstr>mailto:entries@segas.gr</vt:lpwstr>
      </vt:variant>
      <vt:variant>
        <vt:lpwstr/>
      </vt:variant>
      <vt:variant>
        <vt:i4>6750288</vt:i4>
      </vt:variant>
      <vt:variant>
        <vt:i4>0</vt:i4>
      </vt:variant>
      <vt:variant>
        <vt:i4>0</vt:i4>
      </vt:variant>
      <vt:variant>
        <vt:i4>5</vt:i4>
      </vt:variant>
      <vt:variant>
        <vt:lpwstr>mailto:competition@segas.gr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ΓΡΑΦΕΙΑ :</dc:title>
  <dc:creator>χχχ</dc:creator>
  <cp:lastModifiedBy>PHOTINI</cp:lastModifiedBy>
  <cp:revision>7</cp:revision>
  <cp:lastPrinted>2020-06-23T07:22:00Z</cp:lastPrinted>
  <dcterms:created xsi:type="dcterms:W3CDTF">2020-06-23T16:15:00Z</dcterms:created>
  <dcterms:modified xsi:type="dcterms:W3CDTF">2020-06-30T12:40:00Z</dcterms:modified>
</cp:coreProperties>
</file>